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EC6F" w14:textId="1FF99455" w:rsidR="000E0F5E" w:rsidRPr="000E0F5E" w:rsidRDefault="000E0F5E" w:rsidP="000E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ВОПРОС </w:t>
      </w:r>
      <w:r w:rsidRPr="000E0F5E">
        <w:rPr>
          <w:rFonts w:eastAsia="Times New Roman"/>
          <w:b/>
          <w:bCs/>
          <w:color w:val="000000"/>
          <w:shd w:val="clear" w:color="auto" w:fill="FFFFFF"/>
          <w:lang w:val="ru-RU"/>
        </w:rPr>
        <w:t>8. Наталья Григорьевна Г.</w:t>
      </w:r>
    </w:p>
    <w:p w14:paraId="29D44C5B" w14:textId="77777777" w:rsidR="000E0F5E" w:rsidRPr="000E0F5E" w:rsidRDefault="000E0F5E" w:rsidP="0007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 xml:space="preserve">Вопрос об ЭДО </w:t>
      </w:r>
    </w:p>
    <w:p w14:paraId="508209E9" w14:textId="77777777" w:rsidR="000E0F5E" w:rsidRPr="000E0F5E" w:rsidRDefault="000E0F5E" w:rsidP="0007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 xml:space="preserve">Благотворительный фонд сформирован УПД в июле 2025 года. Но не отправил ее контрагенту. </w:t>
      </w:r>
    </w:p>
    <w:p w14:paraId="27C31B18" w14:textId="77777777" w:rsidR="000E0F5E" w:rsidRPr="000E0F5E" w:rsidRDefault="000E0F5E" w:rsidP="0007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>Уместно ли УПД отправить через ЭДО в январе 2026 года?   Или лучше отправить почтой, чтобы не было понятно, что документ за 2025 год подписан в 2026 году? Или это вообще не имеет значения?</w:t>
      </w:r>
    </w:p>
    <w:p w14:paraId="70AB8995" w14:textId="1422EDD6" w:rsidR="00D93C65" w:rsidRPr="000E0F5E" w:rsidRDefault="000E0F5E" w:rsidP="0007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>УПД в фонде и у контрагента в бухгалтерском учете отражен в июле 2025 г.</w:t>
      </w:r>
    </w:p>
    <w:p w14:paraId="4C654FC8" w14:textId="77777777" w:rsidR="000E0F5E" w:rsidRPr="00647C6C" w:rsidRDefault="000E0F5E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774D5F5D" w14:textId="7C84F6FB" w:rsidR="004A436A" w:rsidRPr="004A436A" w:rsidRDefault="004A436A" w:rsidP="004A436A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bookmarkStart w:id="0" w:name="_Hlk219801024"/>
      <w:r w:rsidRPr="004A436A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Федеральный закон от 06.12.2011 </w:t>
      </w:r>
      <w:r w:rsidRPr="004A436A">
        <w:rPr>
          <w:rFonts w:eastAsia="Times New Roman"/>
          <w:b/>
          <w:bCs/>
          <w:color w:val="000000"/>
          <w:shd w:val="clear" w:color="auto" w:fill="FFFFFF"/>
          <w:lang w:val="en-US"/>
        </w:rPr>
        <w:t>N</w:t>
      </w:r>
      <w:r w:rsidRPr="004A436A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402-ФЗ "О бухгалтерском учете"</w:t>
      </w:r>
    </w:p>
    <w:bookmarkEnd w:id="0"/>
    <w:p w14:paraId="23BFFA1D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2. Обязательными реквизитами первичного учетного документа являются:</w:t>
      </w:r>
    </w:p>
    <w:p w14:paraId="16EAF3E5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1) наименование документа;</w:t>
      </w:r>
    </w:p>
    <w:p w14:paraId="4E9B44FF" w14:textId="77777777" w:rsidR="004A436A" w:rsidRPr="004A436A" w:rsidRDefault="004A436A" w:rsidP="004A436A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b/>
          <w:bCs/>
          <w:color w:val="000000"/>
          <w:shd w:val="clear" w:color="auto" w:fill="FFFFFF"/>
          <w:lang w:val="ru-RU"/>
        </w:rPr>
        <w:t>2) дата составления документа;</w:t>
      </w:r>
    </w:p>
    <w:p w14:paraId="35B2DC4E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3) наименование экономического субъекта, составившего документ;</w:t>
      </w:r>
    </w:p>
    <w:p w14:paraId="29BA64DE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4) содержание факта хозяйственной жизни;</w:t>
      </w:r>
    </w:p>
    <w:p w14:paraId="6EBC6BE4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5) величина натурального и (или) денежного измерения факта хозяйственной жизни с указанием единиц измерения;</w:t>
      </w:r>
    </w:p>
    <w:p w14:paraId="4D840276" w14:textId="77777777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6)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14:paraId="48CD5181" w14:textId="501E4DF0" w:rsidR="004A436A" w:rsidRPr="004A436A" w:rsidRDefault="004A436A" w:rsidP="004A436A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color w:val="000000"/>
          <w:shd w:val="clear" w:color="auto" w:fill="FFFFFF"/>
          <w:lang w:val="ru-RU"/>
        </w:rPr>
        <w:t>7) подписи лиц, предусмотренных пунктом 6 настоящей части, с указанием их фамилий и инициалов либо иных реквизитов, необходимых для идентификации этих лиц.</w:t>
      </w:r>
    </w:p>
    <w:p w14:paraId="2A235E28" w14:textId="77777777" w:rsidR="004A436A" w:rsidRPr="004A436A" w:rsidRDefault="004A436A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2A991DDA" w14:textId="3FDCEF4A" w:rsidR="000E0F5E" w:rsidRDefault="00073650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073650">
        <w:rPr>
          <w:rFonts w:eastAsia="Times New Roman"/>
          <w:b/>
          <w:bCs/>
          <w:color w:val="000000"/>
          <w:shd w:val="clear" w:color="auto" w:fill="FFFFFF"/>
          <w:lang w:val="ru-RU"/>
        </w:rPr>
        <w:t>ФСБУ 27/2021 "Документы и документооборот в бухгалтерском учете</w:t>
      </w:r>
      <w:r w:rsidRPr="00073650">
        <w:rPr>
          <w:rFonts w:eastAsia="Times New Roman"/>
          <w:color w:val="000000"/>
          <w:shd w:val="clear" w:color="auto" w:fill="FFFFFF"/>
          <w:lang w:val="ru-RU"/>
        </w:rPr>
        <w:t>"</w:t>
      </w:r>
    </w:p>
    <w:p w14:paraId="5B132B28" w14:textId="77777777" w:rsidR="000E0F5E" w:rsidRPr="00645033" w:rsidRDefault="000E0F5E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010FD8EB" w14:textId="77777777" w:rsidR="00073650" w:rsidRPr="00073650" w:rsidRDefault="00073650" w:rsidP="00073650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73650">
        <w:rPr>
          <w:rFonts w:eastAsia="Times New Roman"/>
          <w:color w:val="000000"/>
          <w:shd w:val="clear" w:color="auto" w:fill="FFFFFF"/>
          <w:lang w:val="ru-RU"/>
        </w:rPr>
        <w:t>8. При указании реквизитов, предусмотренных частью 2 статьи 9 Федерального закона "О бухгалтерском учете" (далее - обязательные реквизиты), в первичном учетном документе:</w:t>
      </w:r>
    </w:p>
    <w:p w14:paraId="58016578" w14:textId="77777777" w:rsidR="00073650" w:rsidRPr="00073650" w:rsidRDefault="00073650" w:rsidP="00073650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73650">
        <w:rPr>
          <w:rFonts w:eastAsia="Times New Roman"/>
          <w:color w:val="000000"/>
          <w:shd w:val="clear" w:color="auto" w:fill="FFFFFF"/>
          <w:lang w:val="ru-RU"/>
        </w:rPr>
        <w:t xml:space="preserve">а) в качестве </w:t>
      </w:r>
      <w:r w:rsidRPr="00073650">
        <w:rPr>
          <w:rFonts w:eastAsia="Times New Roman"/>
          <w:b/>
          <w:bCs/>
          <w:color w:val="000000"/>
          <w:shd w:val="clear" w:color="auto" w:fill="FFFFFF"/>
          <w:lang w:val="ru-RU"/>
        </w:rPr>
        <w:t>даты составления первичного учетного документа</w:t>
      </w:r>
      <w:r w:rsidRPr="00073650">
        <w:rPr>
          <w:rFonts w:eastAsia="Times New Roman"/>
          <w:color w:val="000000"/>
          <w:shd w:val="clear" w:color="auto" w:fill="FFFFFF"/>
          <w:lang w:val="ru-RU"/>
        </w:rPr>
        <w:t xml:space="preserve"> указывается </w:t>
      </w:r>
      <w:r w:rsidRPr="00073650">
        <w:rPr>
          <w:rFonts w:eastAsia="Times New Roman"/>
          <w:b/>
          <w:bCs/>
          <w:color w:val="000000"/>
          <w:shd w:val="clear" w:color="auto" w:fill="FFFFFF"/>
          <w:lang w:val="ru-RU"/>
        </w:rPr>
        <w:t>дата его подписания</w:t>
      </w:r>
      <w:r w:rsidRPr="00073650">
        <w:rPr>
          <w:rFonts w:eastAsia="Times New Roman"/>
          <w:color w:val="000000"/>
          <w:shd w:val="clear" w:color="auto" w:fill="FFFFFF"/>
          <w:lang w:val="ru-RU"/>
        </w:rPr>
        <w:t xml:space="preserve"> лицом (лицами), совершившим (совершившими) сделку, операцию и ответственным (ответственными) за ее оформление, либо лицом (лицами), ответственным (ответственными) за оформление совершившегося события;</w:t>
      </w:r>
    </w:p>
    <w:p w14:paraId="489E8BFA" w14:textId="77777777" w:rsidR="00073650" w:rsidRPr="00073650" w:rsidRDefault="00073650" w:rsidP="00073650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73650">
        <w:rPr>
          <w:rFonts w:eastAsia="Times New Roman"/>
          <w:color w:val="000000"/>
          <w:shd w:val="clear" w:color="auto" w:fill="FFFFFF"/>
          <w:lang w:val="ru-RU"/>
        </w:rPr>
        <w:t xml:space="preserve">б) в случае отличия </w:t>
      </w:r>
      <w:r w:rsidRPr="00073650">
        <w:rPr>
          <w:rFonts w:eastAsia="Times New Roman"/>
          <w:b/>
          <w:bCs/>
          <w:color w:val="000000"/>
          <w:shd w:val="clear" w:color="auto" w:fill="FFFFFF"/>
          <w:lang w:val="ru-RU"/>
        </w:rPr>
        <w:t>даты составления</w:t>
      </w:r>
      <w:r w:rsidRPr="00073650">
        <w:rPr>
          <w:rFonts w:eastAsia="Times New Roman"/>
          <w:color w:val="000000"/>
          <w:shd w:val="clear" w:color="auto" w:fill="FFFFFF"/>
          <w:lang w:val="ru-RU"/>
        </w:rPr>
        <w:t xml:space="preserve"> первичного учетного документа от </w:t>
      </w:r>
      <w:r w:rsidRPr="00073650">
        <w:rPr>
          <w:rFonts w:eastAsia="Times New Roman"/>
          <w:b/>
          <w:bCs/>
          <w:color w:val="000000"/>
          <w:shd w:val="clear" w:color="auto" w:fill="FFFFFF"/>
          <w:lang w:val="ru-RU"/>
        </w:rPr>
        <w:t>даты совершения факта хозяйственной жизни</w:t>
      </w:r>
      <w:r w:rsidRPr="00073650">
        <w:rPr>
          <w:rFonts w:eastAsia="Times New Roman"/>
          <w:color w:val="000000"/>
          <w:shd w:val="clear" w:color="auto" w:fill="FFFFFF"/>
          <w:lang w:val="ru-RU"/>
        </w:rPr>
        <w:t>, оформляемого этим первичным учетным документом, указывается также информация о дате совершения факта хозяйственной жизни;</w:t>
      </w:r>
    </w:p>
    <w:p w14:paraId="10C81121" w14:textId="32E6B3DE" w:rsidR="00073650" w:rsidRPr="00073650" w:rsidRDefault="00073650" w:rsidP="000C7B7D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73650">
        <w:rPr>
          <w:rFonts w:eastAsia="Times New Roman"/>
          <w:color w:val="000000"/>
          <w:shd w:val="clear" w:color="auto" w:fill="FFFFFF"/>
          <w:lang w:val="ru-RU"/>
        </w:rPr>
        <w:t>в) в случае включения обязательных реквизитов в первичный учетный документ на основании другого документа, содержащего информацию о факте хозяйственной жизни (далее - оправдательный документ), указывается информация, позволяющая идентифицировать соответствующий оправдательный документ.</w:t>
      </w:r>
    </w:p>
    <w:p w14:paraId="63F68E05" w14:textId="46E26F5C" w:rsidR="000E0F5E" w:rsidRPr="000E0F5E" w:rsidRDefault="000E0F5E" w:rsidP="000E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  <w:r w:rsidRPr="000E0F5E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>ВОПРОС 10. Наталья Евгеньевна И.</w:t>
      </w:r>
    </w:p>
    <w:p w14:paraId="6A7A0337" w14:textId="3EE3B627" w:rsidR="000E0F5E" w:rsidRPr="000E0F5E" w:rsidRDefault="000E0F5E" w:rsidP="009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>НКО зарегистрирована в декабре 2025 года. Согласно законодательству РФ (</w:t>
      </w:r>
      <w:proofErr w:type="spellStart"/>
      <w:r w:rsidRPr="000E0F5E">
        <w:rPr>
          <w:rFonts w:eastAsia="Times New Roman"/>
          <w:color w:val="000000"/>
          <w:shd w:val="clear" w:color="auto" w:fill="FFFFFF"/>
          <w:lang w:val="ru-RU"/>
        </w:rPr>
        <w:t>пп</w:t>
      </w:r>
      <w:proofErr w:type="spellEnd"/>
      <w:r w:rsidRPr="000E0F5E">
        <w:rPr>
          <w:rFonts w:eastAsia="Times New Roman"/>
          <w:color w:val="000000"/>
          <w:shd w:val="clear" w:color="auto" w:fill="FFFFFF"/>
          <w:lang w:val="ru-RU"/>
        </w:rPr>
        <w:t>. 2.3 ст. 15 402-ФЗ) бухгалтерская отчетность должна быть сдана за период - декабрь 2025 года по 31 декабря 2026 года.</w:t>
      </w:r>
    </w:p>
    <w:p w14:paraId="7D89C9C1" w14:textId="65DA5388" w:rsidR="000E0F5E" w:rsidRDefault="000E0F5E" w:rsidP="009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>Можно в учетной политике НКО установить срок сдачи первой бухгалтерской отчетности за период с момента создания НКО (декабрь 2025 г) по 31 декабря 2025 года и сдать отчет в налоговую инспекцию?</w:t>
      </w:r>
    </w:p>
    <w:p w14:paraId="7F09F2CB" w14:textId="77777777" w:rsidR="000E0F5E" w:rsidRDefault="000E0F5E" w:rsidP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6E2AA8FC" w14:textId="77777777" w:rsidR="000C7B7D" w:rsidRPr="004A436A" w:rsidRDefault="000C7B7D" w:rsidP="000C7B7D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4A436A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Федеральный закон от 06.12.2011 </w:t>
      </w:r>
      <w:r w:rsidRPr="004A436A">
        <w:rPr>
          <w:rFonts w:eastAsia="Times New Roman"/>
          <w:b/>
          <w:bCs/>
          <w:color w:val="000000"/>
          <w:shd w:val="clear" w:color="auto" w:fill="FFFFFF"/>
          <w:lang w:val="en-US"/>
        </w:rPr>
        <w:t>N</w:t>
      </w:r>
      <w:r w:rsidRPr="004A436A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402-ФЗ "О бухгалтерском учете"</w:t>
      </w:r>
    </w:p>
    <w:p w14:paraId="0E4134D3" w14:textId="77777777" w:rsidR="000E0F5E" w:rsidRDefault="000E0F5E" w:rsidP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3432B5A5" w14:textId="77777777" w:rsidR="000C7B7D" w:rsidRPr="000C7B7D" w:rsidRDefault="000C7B7D" w:rsidP="000C7B7D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0C7B7D">
        <w:rPr>
          <w:rFonts w:eastAsia="Times New Roman"/>
          <w:color w:val="000000"/>
          <w:shd w:val="clear" w:color="auto" w:fill="FFFFFF"/>
          <w:lang w:val="ru-RU"/>
        </w:rPr>
        <w:t>Статья 15. Отчетный период, отчетная дата</w:t>
      </w:r>
    </w:p>
    <w:p w14:paraId="186F524F" w14:textId="77777777" w:rsidR="000C7B7D" w:rsidRPr="000C7B7D" w:rsidRDefault="000C7B7D" w:rsidP="000C7B7D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01B5729A" w14:textId="77777777" w:rsidR="000C7B7D" w:rsidRPr="000C7B7D" w:rsidRDefault="000C7B7D" w:rsidP="000C7B7D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C7B7D">
        <w:rPr>
          <w:rFonts w:eastAsia="Times New Roman"/>
          <w:color w:val="000000"/>
          <w:shd w:val="clear" w:color="auto" w:fill="FFFFFF"/>
          <w:lang w:val="ru-RU"/>
        </w:rPr>
        <w:t>1. 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и ликвидации юридического лица.</w:t>
      </w:r>
    </w:p>
    <w:p w14:paraId="28FA1F84" w14:textId="77777777" w:rsidR="000C7B7D" w:rsidRPr="000C7B7D" w:rsidRDefault="000C7B7D" w:rsidP="000C7B7D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C7B7D">
        <w:rPr>
          <w:rFonts w:eastAsia="Times New Roman"/>
          <w:color w:val="000000"/>
          <w:shd w:val="clear" w:color="auto" w:fill="FFFFFF"/>
          <w:lang w:val="ru-RU"/>
        </w:rPr>
        <w:t>2. Первым отчетным годом является период с даты государственной регистрации экономического субъекта по 31 декабря того же календарного года включительно, если иное не предусмотрено настоящим Федеральным законом и (или) федеральными стандартами.</w:t>
      </w:r>
    </w:p>
    <w:p w14:paraId="1C0B4072" w14:textId="1E97CCD2" w:rsidR="000C7B7D" w:rsidRDefault="000C7B7D" w:rsidP="000C7B7D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C7B7D">
        <w:rPr>
          <w:rFonts w:eastAsia="Times New Roman"/>
          <w:color w:val="000000"/>
          <w:shd w:val="clear" w:color="auto" w:fill="FFFFFF"/>
          <w:lang w:val="ru-RU"/>
        </w:rPr>
        <w:t xml:space="preserve">3. В случае, если государственная регистрация экономического субъекта, за исключением кредитной организации, организации бюджетной сферы, произведена </w:t>
      </w:r>
      <w:r w:rsidRPr="000C7B7D">
        <w:rPr>
          <w:rFonts w:eastAsia="Times New Roman"/>
          <w:b/>
          <w:bCs/>
          <w:color w:val="000000"/>
          <w:shd w:val="clear" w:color="auto" w:fill="FFFFFF"/>
          <w:lang w:val="ru-RU"/>
        </w:rPr>
        <w:t>после 30 сентября</w:t>
      </w:r>
      <w:r w:rsidRPr="000C7B7D">
        <w:rPr>
          <w:rFonts w:eastAsia="Times New Roman"/>
          <w:color w:val="000000"/>
          <w:shd w:val="clear" w:color="auto" w:fill="FFFFFF"/>
          <w:lang w:val="ru-RU"/>
        </w:rPr>
        <w:t xml:space="preserve">, </w:t>
      </w:r>
      <w:r w:rsidRPr="000C7B7D">
        <w:rPr>
          <w:rFonts w:eastAsia="Times New Roman"/>
          <w:b/>
          <w:bCs/>
          <w:color w:val="000000"/>
          <w:shd w:val="clear" w:color="auto" w:fill="FFFFFF"/>
          <w:lang w:val="ru-RU"/>
        </w:rPr>
        <w:t>первым отчетным годом является, если иное не установлено экономическим субъектом, период с даты государственной регистрации по 31 декабря календарного года, следующего за годом его государственной регистрации, включительно.</w:t>
      </w:r>
      <w:r w:rsidRPr="000C7B7D">
        <w:rPr>
          <w:rFonts w:eastAsia="Times New Roman"/>
          <w:color w:val="000000"/>
          <w:shd w:val="clear" w:color="auto" w:fill="FFFFFF"/>
          <w:lang w:val="ru-RU"/>
        </w:rPr>
        <w:t xml:space="preserve">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включительно, если иное не предусмотрено настоящим Федеральным законом и (или) федеральными стандартами бухгалтерского учета государственных финансов.</w:t>
      </w:r>
    </w:p>
    <w:p w14:paraId="76D6A131" w14:textId="77777777" w:rsidR="000C7B7D" w:rsidRDefault="000C7B7D" w:rsidP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56F3EF5A" w14:textId="77777777" w:rsidR="000C7B7D" w:rsidRDefault="000C7B7D" w:rsidP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2E8E85EE" w14:textId="2CB4C378" w:rsidR="000E0F5E" w:rsidRDefault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3BEF5299" w14:textId="1FD79567" w:rsidR="000E0F5E" w:rsidRPr="000E0F5E" w:rsidRDefault="000E0F5E" w:rsidP="000E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>ВОПРОС 13. Оксана Валерьевна С.</w:t>
      </w:r>
    </w:p>
    <w:p w14:paraId="783C5CE4" w14:textId="77777777" w:rsidR="000E0F5E" w:rsidRDefault="000E0F5E" w:rsidP="009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</w:p>
    <w:p w14:paraId="33C14647" w14:textId="2C8B54AE" w:rsidR="000E0F5E" w:rsidRPr="000E0F5E" w:rsidRDefault="000E0F5E" w:rsidP="009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 xml:space="preserve">1. АНО проводит благотворительный вечер для партнеров (как фандрайзинговое мероприятие), на котором выступают приглашенные музыканты. Билеты на концерт покупают через </w:t>
      </w:r>
      <w:proofErr w:type="spellStart"/>
      <w:r w:rsidRPr="000E0F5E">
        <w:rPr>
          <w:rFonts w:eastAsia="Times New Roman"/>
          <w:color w:val="000000"/>
          <w:shd w:val="clear" w:color="auto" w:fill="FFFFFF"/>
          <w:lang w:val="ru-RU"/>
        </w:rPr>
        <w:t>TimePad</w:t>
      </w:r>
      <w:proofErr w:type="spellEnd"/>
      <w:r w:rsidRPr="000E0F5E">
        <w:rPr>
          <w:rFonts w:eastAsia="Times New Roman"/>
          <w:color w:val="000000"/>
          <w:shd w:val="clear" w:color="auto" w:fill="FFFFFF"/>
          <w:lang w:val="ru-RU"/>
        </w:rPr>
        <w:t xml:space="preserve">-площадку для организации мероприятия и продажи билетов. Выручка поступает на р/с АНО за минусом комиссии. АНО на УСН. Ставим полученную сумму в облагаемые УСН доходы, полученную от </w:t>
      </w:r>
      <w:proofErr w:type="spellStart"/>
      <w:r w:rsidRPr="000E0F5E">
        <w:rPr>
          <w:rFonts w:eastAsia="Times New Roman"/>
          <w:color w:val="000000"/>
          <w:shd w:val="clear" w:color="auto" w:fill="FFFFFF"/>
          <w:lang w:val="ru-RU"/>
        </w:rPr>
        <w:t>TimePad</w:t>
      </w:r>
      <w:proofErr w:type="spellEnd"/>
      <w:r w:rsidRPr="000E0F5E">
        <w:rPr>
          <w:rFonts w:eastAsia="Times New Roman"/>
          <w:color w:val="000000"/>
          <w:shd w:val="clear" w:color="auto" w:fill="FFFFFF"/>
          <w:lang w:val="ru-RU"/>
        </w:rPr>
        <w:t>, или с учетом комиссии? какие надо сделать проводки?</w:t>
      </w:r>
    </w:p>
    <w:p w14:paraId="18B1DE39" w14:textId="623BC4CE" w:rsidR="000E0F5E" w:rsidRPr="000E0F5E" w:rsidRDefault="000E0F5E" w:rsidP="009C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0E0F5E">
        <w:rPr>
          <w:rFonts w:eastAsia="Times New Roman"/>
          <w:color w:val="000000"/>
          <w:shd w:val="clear" w:color="auto" w:fill="FFFFFF"/>
          <w:lang w:val="ru-RU"/>
        </w:rPr>
        <w:t xml:space="preserve">2. И может ли АНО проводить такие музыкальные вечера? Если уставом предусмотрено «распространение информации о своей деятельности», «продвижение идеи инклюзии...», то есть вначале руководитель рассказывает об организации, о ее задачах, а потом слушают концерт. </w:t>
      </w:r>
    </w:p>
    <w:p w14:paraId="011B242F" w14:textId="3E851DA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</w:p>
    <w:p w14:paraId="0947C01F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i/>
          <w:iCs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i/>
          <w:iCs/>
          <w:color w:val="000000"/>
          <w:shd w:val="clear" w:color="auto" w:fill="FFFFFF"/>
          <w:lang w:val="ru-RU"/>
        </w:rPr>
        <w:t>Вопрос: Об уменьшении доходов комитента, применяющего УСН с объектом "доходы", на сумму комиссионного вознаграждения, связанного с реализацией товара, удерживаемого комиссионером из выручки.</w:t>
      </w:r>
    </w:p>
    <w:p w14:paraId="20A21CB6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 </w:t>
      </w:r>
    </w:p>
    <w:p w14:paraId="063440FC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Ответ:</w:t>
      </w:r>
    </w:p>
    <w:p w14:paraId="1DADAAA0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МИНИСТЕРСТВО ФИНАНСОВ РОССИЙСКОЙ ФЕДЕРАЦИИ</w:t>
      </w:r>
    </w:p>
    <w:p w14:paraId="2A777842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 </w:t>
      </w:r>
    </w:p>
    <w:p w14:paraId="444D39AE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ПИСЬМО</w:t>
      </w:r>
    </w:p>
    <w:p w14:paraId="61AAA528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от 22 декабря 2020 г. N 03-11-11/112598</w:t>
      </w:r>
    </w:p>
    <w:p w14:paraId="6A8EE910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 </w:t>
      </w:r>
    </w:p>
    <w:p w14:paraId="078FFC7C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Департамент налоговой политики рассмотрел обращение по вопросу применения упрощенной системы налогообложения (далее - УСН) и сообщает.</w:t>
      </w:r>
    </w:p>
    <w:p w14:paraId="39D5C337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В соответствии со статьей 990 Гражданского кодекса Российской Федерации (далее - Гражданский кодекс) по договору комиссии одна сторона (комиссионер) обязуется по поручению другой стороны (комитента) за вознаграждение совершить одну или несколько сделок от своего имени, но за счет комитента.</w:t>
      </w:r>
    </w:p>
    <w:p w14:paraId="58AEE83A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При этом согласно пункту 1 статьи 996 Гражданского кодекса вещи, поступившие комиссионеру от комитента либо приобретенные комиссионером за счет комитента, являются собственностью последнего.</w:t>
      </w:r>
    </w:p>
    <w:p w14:paraId="490FCB57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В соответствии с пунктом 1 статьи 346.15 Налогового кодекса Российской Федерации (далее - Налоговый кодекс) налогоплательщики при определении объекта налогообложения по налогу, уплачиваемому в связи с применением УСН, учитывают доходы, определяемые в порядке, установленном пунктами 1 и 2 статьи 248 Налогового кодекса.</w:t>
      </w:r>
    </w:p>
    <w:p w14:paraId="7DF8B360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Согласно пункту 1 статьи 248 Налогового кодекса в составе доходов учитываются доходы от реализации товаров (работ, услуг), имущественных прав и внереализационные доходы, определяемые в соответствии со статьями 249 и 250 Налогового кодекса.</w:t>
      </w:r>
    </w:p>
    <w:p w14:paraId="490663DC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 xml:space="preserve">В соответствии со статьей 249 Налогового кодекса доходом от реализации признаются выручка от реализации товаров (работ, услуг) как собственного производства, так и ранее </w:t>
      </w:r>
      <w:r w:rsidRPr="009C4F6A">
        <w:rPr>
          <w:rFonts w:eastAsia="Times New Roman"/>
          <w:color w:val="000000"/>
          <w:shd w:val="clear" w:color="auto" w:fill="FFFFFF"/>
          <w:lang w:val="ru-RU"/>
        </w:rPr>
        <w:lastRenderedPageBreak/>
        <w:t>приобретенных, выручка от реализации имущественных прав. При этом выручка от реализации определяется исходя из всех поступлений, связанных с расчетами за реализованные товары (работы, услуги) или имущественные права, выраженные в денежной и (или) натуральной формах.</w:t>
      </w:r>
    </w:p>
    <w:p w14:paraId="1531BDAD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В соответствии с пунктом 1 статьи 346.17 Налогового кодекса датой получения доходов у налогоплательщиков, применяющих УСН, признается день поступления денежных средств на счета в банках и (или) в кассу, получения иного имущества (работ, услуг) и (или) имущественных прав, а также погашения задолженности (оплаты) налогоплательщику иным способом (кассовый метод).</w:t>
      </w:r>
    </w:p>
    <w:p w14:paraId="304645A7" w14:textId="77777777" w:rsidR="009C4F6A" w:rsidRPr="00647C6C" w:rsidRDefault="009C4F6A" w:rsidP="009C4F6A">
      <w:pPr>
        <w:spacing w:after="160" w:line="259" w:lineRule="auto"/>
        <w:jc w:val="both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647C6C">
        <w:rPr>
          <w:rFonts w:eastAsia="Times New Roman"/>
          <w:b/>
          <w:bCs/>
          <w:color w:val="000000"/>
          <w:shd w:val="clear" w:color="auto" w:fill="FFFFFF"/>
          <w:lang w:val="ru-RU"/>
        </w:rPr>
        <w:t>Учитывая изложенное, доходы комитента, применяющего УСН с объектом налогообложения в виде доходов, не уменьшаются на сумму взимаемого комиссионного вознаграждения, связанного с реализацией товара, удерживаемого комиссионером из выручки от реализации, поступающей ему от покупателей товаров.</w:t>
      </w:r>
    </w:p>
    <w:p w14:paraId="12EAED2A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Одновременно сообщается, что согласно подпункту 1 пункта 1 статьи 21 Налогового кодекса налогоплательщики имеют право получать по месту своего учета от налоговых органов бесплатную информацию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получать формы налоговых деклараций (расчетов) и разъяснения о порядке их заполнения.</w:t>
      </w:r>
    </w:p>
    <w:p w14:paraId="59992166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14:paraId="62A32849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 </w:t>
      </w:r>
    </w:p>
    <w:p w14:paraId="284D5761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Заместитель директора Департамента</w:t>
      </w:r>
    </w:p>
    <w:p w14:paraId="3A1DFC6E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В.А.ПРОКАЕВ</w:t>
      </w:r>
    </w:p>
    <w:p w14:paraId="2B69D9C9" w14:textId="77777777" w:rsidR="009C4F6A" w:rsidRPr="009C4F6A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22.12.2020</w:t>
      </w:r>
    </w:p>
    <w:p w14:paraId="1675A492" w14:textId="3D38895A" w:rsidR="000E0F5E" w:rsidRDefault="009C4F6A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C4F6A">
        <w:rPr>
          <w:rFonts w:eastAsia="Times New Roman"/>
          <w:color w:val="000000"/>
          <w:shd w:val="clear" w:color="auto" w:fill="FFFFFF"/>
          <w:lang w:val="ru-RU"/>
        </w:rPr>
        <w:t> -----------------------------------------------------------------</w:t>
      </w:r>
    </w:p>
    <w:p w14:paraId="728CF0F0" w14:textId="77777777" w:rsidR="000E0F5E" w:rsidRDefault="000E0F5E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</w:p>
    <w:p w14:paraId="4F28907C" w14:textId="72241768" w:rsidR="000E0F5E" w:rsidRPr="00873A1D" w:rsidRDefault="009C4F6A" w:rsidP="009C4F6A">
      <w:pPr>
        <w:spacing w:after="160" w:line="259" w:lineRule="auto"/>
        <w:jc w:val="both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873A1D">
        <w:rPr>
          <w:rFonts w:eastAsia="Times New Roman"/>
          <w:b/>
          <w:bCs/>
          <w:color w:val="000000"/>
          <w:shd w:val="clear" w:color="auto" w:fill="FFFFFF"/>
          <w:lang w:val="ru-RU"/>
        </w:rPr>
        <w:t>Рекомендуемые проводки:</w:t>
      </w:r>
    </w:p>
    <w:p w14:paraId="1E8B0ABA" w14:textId="5CB6D2C3" w:rsidR="009C4F6A" w:rsidRPr="000B4D1F" w:rsidRDefault="000B4D1F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Д51 К</w:t>
      </w:r>
      <w:r w:rsidRPr="000B4D1F">
        <w:rPr>
          <w:rFonts w:eastAsia="Times New Roman"/>
          <w:color w:val="000000"/>
          <w:shd w:val="clear" w:color="auto" w:fill="FFFFFF"/>
          <w:lang w:val="ru-RU"/>
        </w:rPr>
        <w:t xml:space="preserve"> 62 (</w:t>
      </w:r>
      <w:r>
        <w:rPr>
          <w:rFonts w:eastAsia="Times New Roman"/>
          <w:color w:val="000000"/>
          <w:shd w:val="clear" w:color="auto" w:fill="FFFFFF"/>
          <w:lang w:val="ru-RU"/>
        </w:rPr>
        <w:t>76</w:t>
      </w:r>
      <w:r w:rsidRPr="000B4D1F">
        <w:rPr>
          <w:rFonts w:eastAsia="Times New Roman"/>
          <w:color w:val="000000"/>
          <w:shd w:val="clear" w:color="auto" w:fill="FFFFFF"/>
          <w:lang w:val="ru-RU"/>
        </w:rPr>
        <w:t>)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поступление денежных средств от </w:t>
      </w:r>
      <w:proofErr w:type="spellStart"/>
      <w:r>
        <w:rPr>
          <w:rFonts w:eastAsia="Times New Roman"/>
          <w:color w:val="000000"/>
          <w:shd w:val="clear" w:color="auto" w:fill="FFFFFF"/>
          <w:lang w:val="en-US"/>
        </w:rPr>
        <w:t>TimePad</w:t>
      </w:r>
      <w:proofErr w:type="spellEnd"/>
    </w:p>
    <w:p w14:paraId="67C8E00D" w14:textId="6A732209" w:rsidR="000B4D1F" w:rsidRDefault="000B4D1F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</w:t>
      </w:r>
      <w:r w:rsidR="00647C6C">
        <w:rPr>
          <w:rFonts w:eastAsia="Times New Roman"/>
          <w:color w:val="000000"/>
          <w:shd w:val="clear" w:color="auto" w:fill="FFFFFF"/>
          <w:lang w:val="ru-RU"/>
        </w:rPr>
        <w:t xml:space="preserve"> 20 (</w:t>
      </w:r>
      <w:r>
        <w:rPr>
          <w:rFonts w:eastAsia="Times New Roman"/>
          <w:color w:val="000000"/>
          <w:shd w:val="clear" w:color="auto" w:fill="FFFFFF"/>
          <w:lang w:val="ru-RU"/>
        </w:rPr>
        <w:t>26</w:t>
      </w:r>
      <w:r w:rsidR="00647C6C">
        <w:rPr>
          <w:rFonts w:eastAsia="Times New Roman"/>
          <w:color w:val="000000"/>
          <w:shd w:val="clear" w:color="auto" w:fill="FFFFFF"/>
          <w:lang w:val="ru-RU"/>
        </w:rPr>
        <w:t>)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К </w:t>
      </w:r>
      <w:r w:rsidRPr="000B4D1F">
        <w:rPr>
          <w:rFonts w:eastAsia="Times New Roman"/>
          <w:color w:val="000000"/>
          <w:shd w:val="clear" w:color="auto" w:fill="FFFFFF"/>
          <w:lang w:val="ru-RU"/>
        </w:rPr>
        <w:t>62 (</w:t>
      </w:r>
      <w:r>
        <w:rPr>
          <w:rFonts w:eastAsia="Times New Roman"/>
          <w:color w:val="000000"/>
          <w:shd w:val="clear" w:color="auto" w:fill="FFFFFF"/>
          <w:lang w:val="ru-RU"/>
        </w:rPr>
        <w:t>76</w:t>
      </w:r>
      <w:r w:rsidRPr="000B4D1F">
        <w:rPr>
          <w:rFonts w:eastAsia="Times New Roman"/>
          <w:color w:val="000000"/>
          <w:shd w:val="clear" w:color="auto" w:fill="FFFFFF"/>
          <w:lang w:val="ru-RU"/>
        </w:rPr>
        <w:t>)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комиссия </w:t>
      </w:r>
      <w:proofErr w:type="spellStart"/>
      <w:r w:rsidRPr="000B4D1F">
        <w:rPr>
          <w:rFonts w:eastAsia="Times New Roman"/>
          <w:color w:val="000000"/>
          <w:shd w:val="clear" w:color="auto" w:fill="FFFFFF"/>
          <w:lang w:val="ru-RU"/>
        </w:rPr>
        <w:t>TimePad</w:t>
      </w:r>
      <w:proofErr w:type="spellEnd"/>
    </w:p>
    <w:p w14:paraId="5C896CEC" w14:textId="7AF387F4" w:rsidR="000B4D1F" w:rsidRPr="000B4D1F" w:rsidRDefault="000B4D1F" w:rsidP="009C4F6A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 62 (76) К</w:t>
      </w:r>
      <w:r w:rsidR="00647C6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90 </w:t>
      </w:r>
      <w:r w:rsidR="00647C6C">
        <w:rPr>
          <w:rFonts w:eastAsia="Times New Roman"/>
          <w:color w:val="000000"/>
          <w:shd w:val="clear" w:color="auto" w:fill="FFFFFF"/>
          <w:lang w:val="ru-RU"/>
        </w:rPr>
        <w:t xml:space="preserve">(91) </w:t>
      </w:r>
      <w:r>
        <w:rPr>
          <w:rFonts w:eastAsia="Times New Roman"/>
          <w:color w:val="000000"/>
          <w:shd w:val="clear" w:color="auto" w:fill="FFFFFF"/>
          <w:lang w:val="ru-RU"/>
        </w:rPr>
        <w:t>начислена выручка</w:t>
      </w:r>
    </w:p>
    <w:sectPr w:rsidR="000B4D1F" w:rsidRPr="000B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197"/>
    <w:multiLevelType w:val="multilevel"/>
    <w:tmpl w:val="EFFA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B41B6"/>
    <w:multiLevelType w:val="hybridMultilevel"/>
    <w:tmpl w:val="FFA4F836"/>
    <w:lvl w:ilvl="0" w:tplc="62943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32D3F"/>
    <w:multiLevelType w:val="hybridMultilevel"/>
    <w:tmpl w:val="E3F23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4EF3"/>
    <w:multiLevelType w:val="multilevel"/>
    <w:tmpl w:val="F0A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86841">
    <w:abstractNumId w:val="2"/>
  </w:num>
  <w:num w:numId="2" w16cid:durableId="1341858979">
    <w:abstractNumId w:val="1"/>
  </w:num>
  <w:num w:numId="3" w16cid:durableId="1662661495">
    <w:abstractNumId w:val="0"/>
  </w:num>
  <w:num w:numId="4" w16cid:durableId="189045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B"/>
    <w:rsid w:val="000032E7"/>
    <w:rsid w:val="00014950"/>
    <w:rsid w:val="0003464E"/>
    <w:rsid w:val="00037AEC"/>
    <w:rsid w:val="000472D2"/>
    <w:rsid w:val="00064444"/>
    <w:rsid w:val="000732EE"/>
    <w:rsid w:val="00073650"/>
    <w:rsid w:val="00075F75"/>
    <w:rsid w:val="00081D43"/>
    <w:rsid w:val="00094997"/>
    <w:rsid w:val="000B4D1F"/>
    <w:rsid w:val="000B6EA1"/>
    <w:rsid w:val="000C215A"/>
    <w:rsid w:val="000C5FC2"/>
    <w:rsid w:val="000C6DDA"/>
    <w:rsid w:val="000C7B7D"/>
    <w:rsid w:val="000D2839"/>
    <w:rsid w:val="000E0F5E"/>
    <w:rsid w:val="000E319F"/>
    <w:rsid w:val="000E73A9"/>
    <w:rsid w:val="000F0EDE"/>
    <w:rsid w:val="000F3AF3"/>
    <w:rsid w:val="0013038F"/>
    <w:rsid w:val="00144780"/>
    <w:rsid w:val="0015643B"/>
    <w:rsid w:val="00160B4D"/>
    <w:rsid w:val="0016216E"/>
    <w:rsid w:val="00170BEF"/>
    <w:rsid w:val="00172368"/>
    <w:rsid w:val="00172C59"/>
    <w:rsid w:val="001763EF"/>
    <w:rsid w:val="00184D9E"/>
    <w:rsid w:val="00187D80"/>
    <w:rsid w:val="00191669"/>
    <w:rsid w:val="001A106B"/>
    <w:rsid w:val="001B5F39"/>
    <w:rsid w:val="001B704D"/>
    <w:rsid w:val="001D3FFD"/>
    <w:rsid w:val="001E128D"/>
    <w:rsid w:val="001E7E15"/>
    <w:rsid w:val="001F3364"/>
    <w:rsid w:val="001F3CF6"/>
    <w:rsid w:val="001F6557"/>
    <w:rsid w:val="001F7BB3"/>
    <w:rsid w:val="00234EB1"/>
    <w:rsid w:val="00241814"/>
    <w:rsid w:val="00244FD2"/>
    <w:rsid w:val="002478CB"/>
    <w:rsid w:val="00260D23"/>
    <w:rsid w:val="00261AFB"/>
    <w:rsid w:val="00267D8E"/>
    <w:rsid w:val="00276B73"/>
    <w:rsid w:val="00276C28"/>
    <w:rsid w:val="00293346"/>
    <w:rsid w:val="002B012D"/>
    <w:rsid w:val="002C3CF9"/>
    <w:rsid w:val="002C6D9C"/>
    <w:rsid w:val="002D7B4F"/>
    <w:rsid w:val="002D7EB6"/>
    <w:rsid w:val="002D7ED5"/>
    <w:rsid w:val="00303003"/>
    <w:rsid w:val="003123FF"/>
    <w:rsid w:val="003217D5"/>
    <w:rsid w:val="003261EA"/>
    <w:rsid w:val="00333B04"/>
    <w:rsid w:val="00341349"/>
    <w:rsid w:val="00357040"/>
    <w:rsid w:val="00360041"/>
    <w:rsid w:val="003623B0"/>
    <w:rsid w:val="003719A7"/>
    <w:rsid w:val="00380F32"/>
    <w:rsid w:val="00392CB9"/>
    <w:rsid w:val="003972B9"/>
    <w:rsid w:val="003B0928"/>
    <w:rsid w:val="003B5F4B"/>
    <w:rsid w:val="003B5FC0"/>
    <w:rsid w:val="003C3569"/>
    <w:rsid w:val="003C5238"/>
    <w:rsid w:val="003E2587"/>
    <w:rsid w:val="003E2F5B"/>
    <w:rsid w:val="003E3124"/>
    <w:rsid w:val="003F2691"/>
    <w:rsid w:val="00404908"/>
    <w:rsid w:val="00406211"/>
    <w:rsid w:val="00406F48"/>
    <w:rsid w:val="00412CBE"/>
    <w:rsid w:val="00414763"/>
    <w:rsid w:val="00414AF3"/>
    <w:rsid w:val="00433875"/>
    <w:rsid w:val="00442C6C"/>
    <w:rsid w:val="00445446"/>
    <w:rsid w:val="00445DA7"/>
    <w:rsid w:val="004472AD"/>
    <w:rsid w:val="00467C7C"/>
    <w:rsid w:val="004870B1"/>
    <w:rsid w:val="0049367B"/>
    <w:rsid w:val="0049516C"/>
    <w:rsid w:val="0049720E"/>
    <w:rsid w:val="004A436A"/>
    <w:rsid w:val="004B3996"/>
    <w:rsid w:val="004B6FA2"/>
    <w:rsid w:val="0050095C"/>
    <w:rsid w:val="00504885"/>
    <w:rsid w:val="005214C9"/>
    <w:rsid w:val="00525FA3"/>
    <w:rsid w:val="0053296A"/>
    <w:rsid w:val="00554C34"/>
    <w:rsid w:val="0056035F"/>
    <w:rsid w:val="00562023"/>
    <w:rsid w:val="00562B1C"/>
    <w:rsid w:val="0058599F"/>
    <w:rsid w:val="00586227"/>
    <w:rsid w:val="00586D3C"/>
    <w:rsid w:val="005957E4"/>
    <w:rsid w:val="005A105B"/>
    <w:rsid w:val="005B20AA"/>
    <w:rsid w:val="005B4E69"/>
    <w:rsid w:val="005B569A"/>
    <w:rsid w:val="005B642C"/>
    <w:rsid w:val="005C3BF3"/>
    <w:rsid w:val="0060207D"/>
    <w:rsid w:val="00621F84"/>
    <w:rsid w:val="00622F90"/>
    <w:rsid w:val="00625DEB"/>
    <w:rsid w:val="006375B4"/>
    <w:rsid w:val="00645033"/>
    <w:rsid w:val="00646F6F"/>
    <w:rsid w:val="00647C6C"/>
    <w:rsid w:val="00650573"/>
    <w:rsid w:val="006533D1"/>
    <w:rsid w:val="00672730"/>
    <w:rsid w:val="00683EB4"/>
    <w:rsid w:val="0068654F"/>
    <w:rsid w:val="006900FF"/>
    <w:rsid w:val="00695C65"/>
    <w:rsid w:val="006974D4"/>
    <w:rsid w:val="006C71B8"/>
    <w:rsid w:val="006D47E2"/>
    <w:rsid w:val="006F076C"/>
    <w:rsid w:val="006F5A50"/>
    <w:rsid w:val="00703AB1"/>
    <w:rsid w:val="00704433"/>
    <w:rsid w:val="00717F3D"/>
    <w:rsid w:val="0072105F"/>
    <w:rsid w:val="00722C43"/>
    <w:rsid w:val="0073709C"/>
    <w:rsid w:val="007479C3"/>
    <w:rsid w:val="007556ED"/>
    <w:rsid w:val="00760275"/>
    <w:rsid w:val="0076410B"/>
    <w:rsid w:val="00766E74"/>
    <w:rsid w:val="00777EAE"/>
    <w:rsid w:val="007A4638"/>
    <w:rsid w:val="007B7A3A"/>
    <w:rsid w:val="007D1337"/>
    <w:rsid w:val="007E5CAD"/>
    <w:rsid w:val="0080423B"/>
    <w:rsid w:val="00810161"/>
    <w:rsid w:val="00831974"/>
    <w:rsid w:val="008508BE"/>
    <w:rsid w:val="00851DF7"/>
    <w:rsid w:val="008546E9"/>
    <w:rsid w:val="00872D00"/>
    <w:rsid w:val="008737FD"/>
    <w:rsid w:val="00873A1D"/>
    <w:rsid w:val="008741BF"/>
    <w:rsid w:val="0088002B"/>
    <w:rsid w:val="0088350A"/>
    <w:rsid w:val="008C7AC1"/>
    <w:rsid w:val="008D6F8E"/>
    <w:rsid w:val="008E0CCD"/>
    <w:rsid w:val="008E51CD"/>
    <w:rsid w:val="00902BE3"/>
    <w:rsid w:val="00937E2D"/>
    <w:rsid w:val="00960B1E"/>
    <w:rsid w:val="00961A69"/>
    <w:rsid w:val="00967376"/>
    <w:rsid w:val="009811F5"/>
    <w:rsid w:val="00984949"/>
    <w:rsid w:val="009953F3"/>
    <w:rsid w:val="00995759"/>
    <w:rsid w:val="009C4F6A"/>
    <w:rsid w:val="009C7A12"/>
    <w:rsid w:val="009E4C9C"/>
    <w:rsid w:val="009F5774"/>
    <w:rsid w:val="00A068FB"/>
    <w:rsid w:val="00A16F9C"/>
    <w:rsid w:val="00A2047C"/>
    <w:rsid w:val="00A47758"/>
    <w:rsid w:val="00A54769"/>
    <w:rsid w:val="00A55C2A"/>
    <w:rsid w:val="00A60EC1"/>
    <w:rsid w:val="00A60F60"/>
    <w:rsid w:val="00A754AC"/>
    <w:rsid w:val="00A75F08"/>
    <w:rsid w:val="00A84E95"/>
    <w:rsid w:val="00A876BD"/>
    <w:rsid w:val="00AA63F6"/>
    <w:rsid w:val="00AA68C8"/>
    <w:rsid w:val="00B00CE3"/>
    <w:rsid w:val="00B021E7"/>
    <w:rsid w:val="00B02CCF"/>
    <w:rsid w:val="00B14A46"/>
    <w:rsid w:val="00B25A5D"/>
    <w:rsid w:val="00B33834"/>
    <w:rsid w:val="00B33AD8"/>
    <w:rsid w:val="00B3689F"/>
    <w:rsid w:val="00B44C3E"/>
    <w:rsid w:val="00B502F9"/>
    <w:rsid w:val="00B5585A"/>
    <w:rsid w:val="00B56D8C"/>
    <w:rsid w:val="00B605C0"/>
    <w:rsid w:val="00B83BF8"/>
    <w:rsid w:val="00BA215B"/>
    <w:rsid w:val="00BB235F"/>
    <w:rsid w:val="00BC2F8C"/>
    <w:rsid w:val="00BC3D94"/>
    <w:rsid w:val="00BC5E72"/>
    <w:rsid w:val="00BD450B"/>
    <w:rsid w:val="00BE0D74"/>
    <w:rsid w:val="00BF0355"/>
    <w:rsid w:val="00BF23E2"/>
    <w:rsid w:val="00BF2A50"/>
    <w:rsid w:val="00BF454E"/>
    <w:rsid w:val="00C1023A"/>
    <w:rsid w:val="00C107C6"/>
    <w:rsid w:val="00C13DE0"/>
    <w:rsid w:val="00C16F40"/>
    <w:rsid w:val="00C220F9"/>
    <w:rsid w:val="00C34B4F"/>
    <w:rsid w:val="00C52964"/>
    <w:rsid w:val="00C61E10"/>
    <w:rsid w:val="00C62872"/>
    <w:rsid w:val="00C63F2E"/>
    <w:rsid w:val="00C97669"/>
    <w:rsid w:val="00CB74BE"/>
    <w:rsid w:val="00CC0C90"/>
    <w:rsid w:val="00CD3DAE"/>
    <w:rsid w:val="00CE7541"/>
    <w:rsid w:val="00CF6B07"/>
    <w:rsid w:val="00D052E3"/>
    <w:rsid w:val="00D2370C"/>
    <w:rsid w:val="00D273FE"/>
    <w:rsid w:val="00D31C80"/>
    <w:rsid w:val="00D351BE"/>
    <w:rsid w:val="00D40989"/>
    <w:rsid w:val="00D5109A"/>
    <w:rsid w:val="00D60757"/>
    <w:rsid w:val="00D67771"/>
    <w:rsid w:val="00D80F94"/>
    <w:rsid w:val="00D93C65"/>
    <w:rsid w:val="00DA14ED"/>
    <w:rsid w:val="00DB7A73"/>
    <w:rsid w:val="00DC100B"/>
    <w:rsid w:val="00DC4894"/>
    <w:rsid w:val="00DD3940"/>
    <w:rsid w:val="00DD43FD"/>
    <w:rsid w:val="00DD6874"/>
    <w:rsid w:val="00E0087F"/>
    <w:rsid w:val="00E008AF"/>
    <w:rsid w:val="00E02898"/>
    <w:rsid w:val="00E30034"/>
    <w:rsid w:val="00E36982"/>
    <w:rsid w:val="00E41326"/>
    <w:rsid w:val="00E53E37"/>
    <w:rsid w:val="00E958D9"/>
    <w:rsid w:val="00EA3B13"/>
    <w:rsid w:val="00ED42D7"/>
    <w:rsid w:val="00ED4FDC"/>
    <w:rsid w:val="00EE5083"/>
    <w:rsid w:val="00F06AAF"/>
    <w:rsid w:val="00F1112E"/>
    <w:rsid w:val="00F14AA4"/>
    <w:rsid w:val="00F20F6B"/>
    <w:rsid w:val="00F46D91"/>
    <w:rsid w:val="00F6312A"/>
    <w:rsid w:val="00F77BDC"/>
    <w:rsid w:val="00F80D76"/>
    <w:rsid w:val="00F91692"/>
    <w:rsid w:val="00F95DC2"/>
    <w:rsid w:val="00FE007B"/>
    <w:rsid w:val="00FE3DD5"/>
    <w:rsid w:val="00FF471A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8208"/>
  <w15:chartTrackingRefBased/>
  <w15:docId w15:val="{720FCAFA-EA21-4C74-81F2-0E66D80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B7D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4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643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3B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5643B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character" w:styleId="a3">
    <w:name w:val="Hyperlink"/>
    <w:basedOn w:val="a0"/>
    <w:uiPriority w:val="99"/>
    <w:unhideWhenUsed/>
    <w:rsid w:val="00C34B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B4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F6F"/>
    <w:rPr>
      <w:color w:val="605E5C"/>
      <w:shd w:val="clear" w:color="auto" w:fill="E1DFDD"/>
    </w:rPr>
  </w:style>
  <w:style w:type="character" w:customStyle="1" w:styleId="docdata">
    <w:name w:val="docdata"/>
    <w:aliases w:val="docy,v5,184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191669"/>
  </w:style>
  <w:style w:type="paragraph" w:styleId="a6">
    <w:name w:val="Normal (Web)"/>
    <w:basedOn w:val="a"/>
    <w:uiPriority w:val="99"/>
    <w:unhideWhenUsed/>
    <w:rsid w:val="005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3996"/>
    <w:pPr>
      <w:ind w:left="720"/>
      <w:contextualSpacing/>
    </w:pPr>
  </w:style>
  <w:style w:type="character" w:styleId="a8">
    <w:name w:val="Strong"/>
    <w:basedOn w:val="a0"/>
    <w:uiPriority w:val="22"/>
    <w:qFormat/>
    <w:rsid w:val="00F7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40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99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Савкова</dc:creator>
  <cp:keywords/>
  <dc:description/>
  <cp:lastModifiedBy>Людмила Савкова</cp:lastModifiedBy>
  <cp:revision>220</cp:revision>
  <cp:lastPrinted>2023-10-17T05:15:00Z</cp:lastPrinted>
  <dcterms:created xsi:type="dcterms:W3CDTF">2025-02-18T06:10:00Z</dcterms:created>
  <dcterms:modified xsi:type="dcterms:W3CDTF">2026-01-20T09:45:00Z</dcterms:modified>
</cp:coreProperties>
</file>