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B384B" w14:textId="09DC4A5D" w:rsidR="00433365" w:rsidRPr="00433365" w:rsidRDefault="00EA4800" w:rsidP="00787165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>
        <w:rPr>
          <w:rFonts w:ascii="Arial" w:hAnsi="Arial" w:cs="Arial"/>
          <w:color w:val="1A1A1A"/>
        </w:rPr>
        <w:br/>
      </w:r>
      <w:r w:rsidR="00B3524C">
        <w:rPr>
          <w:rFonts w:ascii="Times New Roman" w:eastAsia="Times New Roman" w:hAnsi="Times New Roman" w:cs="Times New Roman"/>
          <w:b/>
          <w:sz w:val="24"/>
          <w:szCs w:val="24"/>
          <w14:ligatures w14:val="standardContextual"/>
        </w:rPr>
        <w:t xml:space="preserve">         </w:t>
      </w:r>
      <w:r w:rsidR="00433365" w:rsidRPr="00433365">
        <w:rPr>
          <w:rFonts w:ascii="Times New Roman" w:eastAsia="Times New Roman" w:hAnsi="Times New Roman" w:cs="Times New Roman"/>
          <w:b/>
          <w:sz w:val="24"/>
          <w:szCs w:val="24"/>
          <w14:ligatures w14:val="standardContextual"/>
        </w:rPr>
        <w:t>3. Анна Евгеньевна К.</w:t>
      </w:r>
    </w:p>
    <w:p w14:paraId="5E44D310" w14:textId="77777777" w:rsidR="00433365" w:rsidRPr="00787165" w:rsidRDefault="00433365" w:rsidP="0043336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14:ligatures w14:val="standardContextual"/>
        </w:rPr>
      </w:pPr>
      <w:bookmarkStart w:id="0" w:name="_Hlk211291455"/>
      <w:r w:rsidRPr="007871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14:ligatures w14:val="standardContextual"/>
        </w:rPr>
        <w:t xml:space="preserve">Ассоциация </w:t>
      </w:r>
      <w:bookmarkStart w:id="1" w:name="_Hlk211292361"/>
      <w:r w:rsidRPr="007871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14:ligatures w14:val="standardContextual"/>
        </w:rPr>
        <w:t xml:space="preserve">получила денежное </w:t>
      </w:r>
      <w:bookmarkEnd w:id="1"/>
      <w:r w:rsidRPr="007871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14:ligatures w14:val="standardContextual"/>
        </w:rPr>
        <w:t xml:space="preserve">вознаграждение </w:t>
      </w:r>
      <w:bookmarkStart w:id="2" w:name="_Hlk211292395"/>
      <w:bookmarkStart w:id="3" w:name="_Hlk211287231"/>
      <w:r w:rsidRPr="007871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14:ligatures w14:val="standardContextual"/>
        </w:rPr>
        <w:t xml:space="preserve">за победу в </w:t>
      </w:r>
      <w:bookmarkStart w:id="4" w:name="_Hlk211288613"/>
      <w:r w:rsidRPr="007871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14:ligatures w14:val="standardContextual"/>
        </w:rPr>
        <w:t xml:space="preserve">конкурсе </w:t>
      </w:r>
      <w:bookmarkStart w:id="5" w:name="_Hlk211292610"/>
      <w:bookmarkEnd w:id="0"/>
      <w:bookmarkEnd w:id="2"/>
      <w:r w:rsidRPr="007871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14:ligatures w14:val="standardContextual"/>
        </w:rPr>
        <w:t>на лучший проект по озеленению и благоустройству территории.</w:t>
      </w:r>
    </w:p>
    <w:bookmarkEnd w:id="3"/>
    <w:bookmarkEnd w:id="4"/>
    <w:bookmarkEnd w:id="5"/>
    <w:p w14:paraId="1161FC3C" w14:textId="0C6747DF" w:rsidR="00433365" w:rsidRPr="00787165" w:rsidRDefault="00433365" w:rsidP="0043336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14:ligatures w14:val="standardContextual"/>
        </w:rPr>
      </w:pPr>
      <w:r w:rsidRPr="007871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14:ligatures w14:val="standardContextual"/>
        </w:rPr>
        <w:t>1.</w:t>
      </w:r>
      <w:bookmarkStart w:id="6" w:name="_Hlk211292337"/>
      <w:r w:rsidRPr="007871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14:ligatures w14:val="standardContextual"/>
        </w:rPr>
        <w:t>Как оформить это вознаграждение</w:t>
      </w:r>
      <w:bookmarkEnd w:id="6"/>
      <w:r w:rsidRPr="007871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14:ligatures w14:val="standardContextual"/>
        </w:rPr>
        <w:t>?</w:t>
      </w:r>
    </w:p>
    <w:p w14:paraId="77164117" w14:textId="6EB71D34" w:rsidR="00433365" w:rsidRPr="00787165" w:rsidRDefault="00433365" w:rsidP="0043336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14:ligatures w14:val="standardContextual"/>
        </w:rPr>
      </w:pPr>
      <w:r w:rsidRPr="007871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14:ligatures w14:val="standardContextual"/>
        </w:rPr>
        <w:t>2.</w:t>
      </w:r>
      <w:bookmarkStart w:id="7" w:name="_Hlk211287206"/>
      <w:r w:rsidRPr="007871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14:ligatures w14:val="standardContextual"/>
        </w:rPr>
        <w:t>Будет ли это вознаграждение считаться целевым поступлением (Ассоциация на УСН) и освобождаться от налогообложения?</w:t>
      </w:r>
    </w:p>
    <w:p w14:paraId="36DD7834" w14:textId="77777777" w:rsidR="00C50207" w:rsidRPr="00D44686" w:rsidRDefault="00C50207" w:rsidP="00A5197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</w:p>
    <w:bookmarkEnd w:id="7"/>
    <w:p w14:paraId="2D841DD2" w14:textId="273F3526" w:rsidR="005B25C9" w:rsidRPr="00D44686" w:rsidRDefault="005B25C9" w:rsidP="00C5020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  <w:r w:rsidRPr="00D44686">
        <w:rPr>
          <w:rFonts w:ascii="Times New Roman" w:eastAsia="Times New Roman" w:hAnsi="Times New Roman" w:cs="Times New Roman"/>
          <w:b/>
          <w:bCs/>
          <w:sz w:val="24"/>
          <w:szCs w:val="24"/>
          <w14:ligatures w14:val="standardContextual"/>
        </w:rPr>
        <w:t>Ответ на вопрос №1</w:t>
      </w:r>
      <w:r w:rsidRPr="00D44686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: </w:t>
      </w:r>
    </w:p>
    <w:p w14:paraId="3A2C86D0" w14:textId="1BC942EA" w:rsidR="00532A2D" w:rsidRPr="00D44686" w:rsidRDefault="008343D3" w:rsidP="00D50C0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686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Если </w:t>
      </w:r>
      <w:r w:rsidR="00022CA0" w:rsidRPr="00D44686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у Ассоциации возникают обязательства по целевому использованию этого вознаграждения</w:t>
      </w:r>
      <w:r w:rsidR="00D50C0F" w:rsidRPr="00D44686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, то при  применении в</w:t>
      </w:r>
      <w:r w:rsidR="00532A2D" w:rsidRPr="00D44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бухгалтерском учете метод</w:t>
      </w:r>
      <w:r w:rsidR="00D50C0F" w:rsidRPr="00D4468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32A2D" w:rsidRPr="00D44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начисления</w:t>
      </w:r>
      <w:r w:rsidR="00D50C0F" w:rsidRPr="00D44686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</w:t>
      </w:r>
      <w:r w:rsidR="00532A2D" w:rsidRPr="00D44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E656CE5" w14:textId="1F99F6F5" w:rsidR="008D52CE" w:rsidRPr="00D44686" w:rsidRDefault="008D52CE" w:rsidP="00022CA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</w:t>
      </w:r>
      <w:r w:rsidR="00D50C0F" w:rsidRPr="00D4468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44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</w:t>
      </w:r>
      <w:r w:rsidR="00D50C0F" w:rsidRPr="00D4468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44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отразить проводкой : </w:t>
      </w:r>
    </w:p>
    <w:p w14:paraId="6D04BA2E" w14:textId="3D0AC6F3" w:rsidR="008D52CE" w:rsidRPr="00D44686" w:rsidRDefault="008D52CE" w:rsidP="00D44686">
      <w:pPr>
        <w:pStyle w:val="a3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44686">
        <w:rPr>
          <w:rFonts w:ascii="Times New Roman" w:eastAsia="Times New Roman" w:hAnsi="Times New Roman" w:cs="Times New Roman"/>
          <w:sz w:val="24"/>
          <w:szCs w:val="24"/>
          <w:lang w:eastAsia="ru-RU"/>
        </w:rPr>
        <w:t>Дт</w:t>
      </w:r>
      <w:proofErr w:type="spellEnd"/>
      <w:r w:rsidR="00022CA0" w:rsidRPr="00D44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4686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="00022CA0" w:rsidRPr="00D44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4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D44686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proofErr w:type="spellEnd"/>
      <w:r w:rsidR="00022CA0" w:rsidRPr="00D44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4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76 </w:t>
      </w:r>
      <w:r w:rsidR="00022CA0" w:rsidRPr="00D44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44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зафиксировать когда и от кого пришли средства </w:t>
      </w:r>
    </w:p>
    <w:p w14:paraId="0F7B5BD6" w14:textId="2092CEBA" w:rsidR="00532A2D" w:rsidRPr="00D44686" w:rsidRDefault="008D52CE" w:rsidP="00D44686">
      <w:pPr>
        <w:pStyle w:val="a3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4468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022CA0" w:rsidRPr="00D4468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spellEnd"/>
      <w:r w:rsidR="00022CA0" w:rsidRPr="00D44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4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76 </w:t>
      </w:r>
      <w:r w:rsidR="00022CA0" w:rsidRPr="00D44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="00022CA0" w:rsidRPr="00D4468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D4468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spellEnd"/>
      <w:r w:rsidR="00022CA0" w:rsidRPr="00D44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4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86 </w:t>
      </w:r>
      <w:r w:rsidR="00022CA0" w:rsidRPr="00D44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44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отразить источник финансирования </w:t>
      </w:r>
    </w:p>
    <w:p w14:paraId="60B1F603" w14:textId="2B262CC1" w:rsidR="008D52CE" w:rsidRPr="00D44686" w:rsidRDefault="008D52CE" w:rsidP="00D44686">
      <w:pPr>
        <w:pStyle w:val="a3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spellStart"/>
      <w:r w:rsidRPr="00D44686">
        <w:rPr>
          <w:rFonts w:ascii="Times New Roman" w:eastAsia="Times New Roman" w:hAnsi="Times New Roman" w:cs="Times New Roman"/>
          <w:sz w:val="24"/>
          <w:szCs w:val="24"/>
          <w:lang w:eastAsia="ru-RU"/>
        </w:rPr>
        <w:t>Дт</w:t>
      </w:r>
      <w:proofErr w:type="spellEnd"/>
      <w:r w:rsidRPr="00D44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сч.20 - удобно накапливать расходы используя соответствующий субсчет </w:t>
      </w:r>
    </w:p>
    <w:p w14:paraId="3B96D035" w14:textId="18D07583" w:rsidR="008D52CE" w:rsidRPr="00D44686" w:rsidRDefault="008D52CE" w:rsidP="00D44686">
      <w:pPr>
        <w:pStyle w:val="a3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Дт86 Кт20 – списание расходов </w:t>
      </w:r>
      <w:r w:rsidR="00F22C72" w:rsidRPr="00D44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завершению </w:t>
      </w:r>
      <w:r w:rsidRPr="00D44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проекту за счет </w:t>
      </w:r>
      <w:r w:rsidR="00F22C72" w:rsidRPr="00D44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Pr="00D446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источника</w:t>
      </w:r>
    </w:p>
    <w:p w14:paraId="7A748A0F" w14:textId="518D6960" w:rsidR="00487B87" w:rsidRPr="00D50C0F" w:rsidRDefault="00487B87" w:rsidP="00D446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44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D44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0C0F" w:rsidRPr="00D4468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44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рганизации, применяющие УСВБУ, </w:t>
      </w:r>
      <w:r w:rsidR="00D50C0F" w:rsidRPr="00D44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</w:t>
      </w:r>
      <w:r w:rsidRPr="00D44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списывают</w:t>
      </w:r>
      <w:r w:rsidRPr="00D5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затраты напрямую в дебет счета 86 без использования счетов затрат, закрепив такой способ в У</w:t>
      </w:r>
      <w:r w:rsidR="00D4468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четной политике</w:t>
      </w:r>
      <w:r w:rsidRPr="00D5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DC1CD1C" w14:textId="37CCC8CD" w:rsidR="00F22C72" w:rsidRPr="00D50C0F" w:rsidRDefault="00D44686" w:rsidP="00022CA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_GoBack"/>
      <w:bookmarkEnd w:id="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F22C72" w:rsidRPr="00D50C0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договоре предусмотрено представить Отчет – он должен быть оформлен с учетом требования Донора и по его форме. Если такая обязанность в Дог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оворе</w:t>
      </w:r>
      <w:r w:rsidR="00F22C72" w:rsidRPr="00D5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прописана, то Отчет о завершении проекта все равно надо составить – но по своей форме, утв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ержденной</w:t>
      </w:r>
      <w:r w:rsidR="00F22C72" w:rsidRPr="00D5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УП. </w:t>
      </w:r>
    </w:p>
    <w:p w14:paraId="386FF776" w14:textId="2A1B0B74" w:rsidR="00022CA0" w:rsidRPr="00D44686" w:rsidRDefault="00D44686" w:rsidP="00022CA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D52CE" w:rsidRPr="00D5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r w:rsidR="00F22C72" w:rsidRPr="00D5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полученное </w:t>
      </w:r>
      <w:r w:rsidR="00F22C72" w:rsidRPr="00D446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ВОЗНАГРАЖДЕНИЕ не предполагает никаких обязательств</w:t>
      </w:r>
      <w:r w:rsidR="00022CA0" w:rsidRPr="00D4468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4369DC11" w14:textId="425F4502" w:rsidR="008D52CE" w:rsidRPr="00D50C0F" w:rsidRDefault="00022CA0" w:rsidP="00D4468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тогда </w:t>
      </w:r>
      <w:r w:rsidR="00F22C72" w:rsidRPr="00D44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полученные средства отражаем</w:t>
      </w:r>
      <w:r w:rsidR="00B050BB" w:rsidRPr="00D44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</w:t>
      </w:r>
      <w:r w:rsidR="00F22C72" w:rsidRPr="00D44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внереализационный доход</w:t>
      </w:r>
      <w:r w:rsidR="00D44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0C0F">
        <w:rPr>
          <w:rFonts w:ascii="Times New Roman" w:eastAsia="Times New Roman" w:hAnsi="Times New Roman" w:cs="Times New Roman"/>
          <w:sz w:val="24"/>
          <w:szCs w:val="24"/>
          <w:lang w:eastAsia="ru-RU"/>
        </w:rPr>
        <w:t>Дт</w:t>
      </w:r>
      <w:proofErr w:type="spellEnd"/>
      <w:r w:rsidRPr="00D5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51 в </w:t>
      </w:r>
      <w:proofErr w:type="spellStart"/>
      <w:r w:rsidRPr="00D50C0F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proofErr w:type="spellEnd"/>
      <w:r w:rsidRPr="00D5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91 или сразу </w:t>
      </w:r>
      <w:r w:rsidR="00B050BB" w:rsidRPr="00D5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spellStart"/>
      <w:r w:rsidRPr="00D50C0F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proofErr w:type="spellEnd"/>
      <w:r w:rsidR="00B050BB" w:rsidRPr="00D5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86  </w:t>
      </w:r>
      <w:bookmarkStart w:id="9" w:name="_Hlk211295291"/>
    </w:p>
    <w:p w14:paraId="6B268DC5" w14:textId="51B896EC" w:rsidR="008343D3" w:rsidRPr="00D50C0F" w:rsidRDefault="00B050BB" w:rsidP="005D549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  <w:bookmarkStart w:id="10" w:name="_Hlk211292319"/>
      <w:bookmarkEnd w:id="9"/>
      <w:r w:rsidRPr="00D50C0F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НАПОМНЮ, что </w:t>
      </w:r>
      <w:r w:rsidR="00D44686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в</w:t>
      </w:r>
      <w:r w:rsidR="00022CA0" w:rsidRPr="00D50C0F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се операции по учету поступлений и их использованию </w:t>
      </w:r>
      <w:r w:rsidRPr="00D50C0F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НКО </w:t>
      </w:r>
      <w:r w:rsidR="00022CA0" w:rsidRPr="00D50C0F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обязательно должны утвер</w:t>
      </w:r>
      <w:r w:rsidRPr="00D50C0F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дить</w:t>
      </w:r>
      <w:r w:rsidR="00022CA0" w:rsidRPr="00D50C0F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в УП</w:t>
      </w:r>
    </w:p>
    <w:p w14:paraId="10BE9FAA" w14:textId="77777777" w:rsidR="008343D3" w:rsidRPr="00D50C0F" w:rsidRDefault="008343D3" w:rsidP="005D549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</w:p>
    <w:p w14:paraId="00796330" w14:textId="77777777" w:rsidR="00D44686" w:rsidRDefault="00333357" w:rsidP="005D549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  <w:r w:rsidRPr="00D44686">
        <w:rPr>
          <w:rFonts w:ascii="Times New Roman" w:eastAsia="Times New Roman" w:hAnsi="Times New Roman" w:cs="Times New Roman"/>
          <w:b/>
          <w:bCs/>
          <w:sz w:val="24"/>
          <w:szCs w:val="24"/>
          <w14:ligatures w14:val="standardContextual"/>
        </w:rPr>
        <w:t xml:space="preserve">Ответ на </w:t>
      </w:r>
      <w:bookmarkStart w:id="11" w:name="_Hlk211295401"/>
      <w:r w:rsidRPr="00D44686">
        <w:rPr>
          <w:rFonts w:ascii="Times New Roman" w:eastAsia="Times New Roman" w:hAnsi="Times New Roman" w:cs="Times New Roman"/>
          <w:b/>
          <w:bCs/>
          <w:sz w:val="24"/>
          <w:szCs w:val="24"/>
          <w14:ligatures w14:val="standardContextual"/>
        </w:rPr>
        <w:t>вопрос №2:</w:t>
      </w:r>
      <w:r w:rsidR="005D5498" w:rsidRPr="00D50C0F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</w:t>
      </w:r>
      <w:bookmarkEnd w:id="10"/>
      <w:bookmarkEnd w:id="11"/>
    </w:p>
    <w:p w14:paraId="4FB9151B" w14:textId="55569213" w:rsidR="005D5498" w:rsidRPr="00D50C0F" w:rsidRDefault="00333357" w:rsidP="00D44686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  <w:r w:rsidRPr="00D50C0F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Перечень доходов</w:t>
      </w:r>
      <w:r w:rsidR="00CE1BC8" w:rsidRPr="00D50C0F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,</w:t>
      </w:r>
      <w:r w:rsidRPr="00D50C0F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 </w:t>
      </w:r>
      <w:r w:rsidRPr="00D50C0F">
        <w:rPr>
          <w:rFonts w:ascii="Times New Roman" w:hAnsi="Times New Roman" w:cs="Times New Roman"/>
          <w:sz w:val="24"/>
          <w:szCs w:val="24"/>
        </w:rPr>
        <w:t>не учитываемых при определении налоговой базы</w:t>
      </w:r>
      <w:r w:rsidRPr="00D50C0F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</w:t>
      </w:r>
      <w:r w:rsidR="00CE1BC8" w:rsidRPr="00D50C0F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(в т.ч.-УСН)  </w:t>
      </w:r>
      <w:r w:rsidRPr="00D50C0F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изложен в </w:t>
      </w:r>
      <w:r w:rsidR="00CE1BC8" w:rsidRPr="00D50C0F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п.2 </w:t>
      </w:r>
      <w:r w:rsidRPr="00D50C0F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ст.251 НК РФ</w:t>
      </w:r>
      <w:r w:rsidR="005D5498" w:rsidRPr="00D50C0F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. </w:t>
      </w:r>
    </w:p>
    <w:p w14:paraId="7579B26B" w14:textId="752ECC2C" w:rsidR="00333357" w:rsidRPr="00D50C0F" w:rsidRDefault="005D5498" w:rsidP="00CE1BC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  <w:r w:rsidRPr="00D50C0F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Этот перечень </w:t>
      </w:r>
      <w:r w:rsidR="00333357" w:rsidRPr="00D50C0F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является закрытым</w:t>
      </w:r>
      <w:r w:rsidRPr="00D50C0F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:</w:t>
      </w:r>
    </w:p>
    <w:p w14:paraId="3BA9E74F" w14:textId="1F5BBC0E" w:rsidR="00CE1BC8" w:rsidRPr="00D50C0F" w:rsidRDefault="00CE1BC8" w:rsidP="00CE1BC8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0C0F">
        <w:rPr>
          <w:rFonts w:ascii="Times New Roman" w:hAnsi="Times New Roman" w:cs="Times New Roman"/>
          <w:sz w:val="24"/>
          <w:szCs w:val="24"/>
        </w:rPr>
        <w:t xml:space="preserve">п.2. При определении налоговой базы также </w:t>
      </w:r>
      <w:r w:rsidRPr="00D44686">
        <w:rPr>
          <w:rFonts w:ascii="Times New Roman" w:hAnsi="Times New Roman" w:cs="Times New Roman"/>
          <w:b/>
          <w:bCs/>
          <w:sz w:val="24"/>
          <w:szCs w:val="24"/>
          <w:u w:val="single"/>
        </w:rPr>
        <w:t>не учитываются целевые поступления</w:t>
      </w:r>
      <w:r w:rsidRPr="00D50C0F">
        <w:rPr>
          <w:rFonts w:ascii="Times New Roman" w:hAnsi="Times New Roman" w:cs="Times New Roman"/>
          <w:sz w:val="24"/>
          <w:szCs w:val="24"/>
        </w:rPr>
        <w:t xml:space="preserve"> (за исключением целевых поступлений в виде </w:t>
      </w:r>
      <w:hyperlink r:id="rId6" w:history="1">
        <w:r w:rsidRPr="00D50C0F">
          <w:rPr>
            <w:rFonts w:ascii="Times New Roman" w:hAnsi="Times New Roman" w:cs="Times New Roman"/>
            <w:sz w:val="24"/>
            <w:szCs w:val="24"/>
          </w:rPr>
          <w:t>подакцизных товаров</w:t>
        </w:r>
      </w:hyperlink>
      <w:r w:rsidRPr="00D50C0F">
        <w:rPr>
          <w:rFonts w:ascii="Times New Roman" w:hAnsi="Times New Roman" w:cs="Times New Roman"/>
          <w:sz w:val="24"/>
          <w:szCs w:val="24"/>
        </w:rPr>
        <w:t>). К ним относятся целевые поступления на содержание некоммерческих организаций и ведение ими уставной деятельности, поступившие безвозмездно от организаций и (или) физических лиц, а также на основании решений органов государственной власти и органов местного самоуправления и решений органов управления государственных внебюджетных фондов и использованные указанными получателями по назначению. При этом налогоплательщики - получатели указанных целевых поступлений обязаны вести раздельный учет доходов (расходов), полученных (понесенных) в рамках целевых поступлений.</w:t>
      </w:r>
    </w:p>
    <w:p w14:paraId="32139DFD" w14:textId="5055F8EE" w:rsidR="00CE1BC8" w:rsidRPr="00D50C0F" w:rsidRDefault="00CE1BC8" w:rsidP="00D44686">
      <w:pPr>
        <w:autoSpaceDE w:val="0"/>
        <w:autoSpaceDN w:val="0"/>
        <w:adjustRightInd w:val="0"/>
        <w:spacing w:before="240"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686">
        <w:rPr>
          <w:rFonts w:ascii="Times New Roman" w:hAnsi="Times New Roman" w:cs="Times New Roman"/>
          <w:b/>
          <w:bCs/>
          <w:sz w:val="24"/>
          <w:szCs w:val="24"/>
          <w:u w:val="single"/>
        </w:rPr>
        <w:t>К целевым поступлениям</w:t>
      </w:r>
      <w:r w:rsidRPr="00D44686">
        <w:rPr>
          <w:rFonts w:ascii="Times New Roman" w:hAnsi="Times New Roman" w:cs="Times New Roman"/>
          <w:b/>
          <w:bCs/>
          <w:sz w:val="24"/>
          <w:szCs w:val="24"/>
        </w:rPr>
        <w:t xml:space="preserve"> на содержание некоммерческих организаций и ведение ими уставной деятельности </w:t>
      </w:r>
      <w:r w:rsidRPr="00D44686">
        <w:rPr>
          <w:rFonts w:ascii="Times New Roman" w:hAnsi="Times New Roman" w:cs="Times New Roman"/>
          <w:b/>
          <w:bCs/>
          <w:sz w:val="24"/>
          <w:szCs w:val="24"/>
          <w:u w:val="single"/>
        </w:rPr>
        <w:t>относятся:</w:t>
      </w:r>
      <w:r w:rsidR="00D4468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1)</w:t>
      </w:r>
      <w:r w:rsidRPr="00D50C0F">
        <w:rPr>
          <w:rFonts w:ascii="Times New Roman" w:hAnsi="Times New Roman" w:cs="Times New Roman"/>
          <w:sz w:val="24"/>
          <w:szCs w:val="24"/>
        </w:rPr>
        <w:t xml:space="preserve">…взносы учредителей (участников, членов), пожертвования, признаваемые таковыми в соответствии с гражданским </w:t>
      </w:r>
      <w:hyperlink r:id="rId7" w:history="1">
        <w:r w:rsidRPr="00D50C0F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D50C0F">
        <w:rPr>
          <w:rFonts w:ascii="Times New Roman" w:hAnsi="Times New Roman" w:cs="Times New Roman"/>
          <w:sz w:val="24"/>
          <w:szCs w:val="24"/>
        </w:rPr>
        <w:t xml:space="preserve"> </w:t>
      </w:r>
      <w:r w:rsidRPr="00D50C0F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Федерации, доходы в виде безвозмездно полученных некоммерческими организациями работ (услуг), выполненных (оказанных) на основании соответствующих договоров</w:t>
      </w:r>
      <w:r w:rsidR="00D44686">
        <w:rPr>
          <w:rFonts w:ascii="Times New Roman" w:hAnsi="Times New Roman" w:cs="Times New Roman"/>
          <w:sz w:val="24"/>
          <w:szCs w:val="24"/>
        </w:rPr>
        <w:t>.</w:t>
      </w:r>
    </w:p>
    <w:p w14:paraId="116959C4" w14:textId="7FCDE780" w:rsidR="00C031E4" w:rsidRPr="00D50C0F" w:rsidRDefault="00D44686" w:rsidP="00CE1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Таким образом,</w:t>
      </w:r>
      <w:r w:rsidR="003A1D72" w:rsidRPr="00D50C0F">
        <w:rPr>
          <w:rFonts w:ascii="Times New Roman" w:hAnsi="Times New Roman" w:cs="Times New Roman"/>
          <w:sz w:val="24"/>
          <w:szCs w:val="24"/>
        </w:rPr>
        <w:t xml:space="preserve"> среди целевых поступлений «</w:t>
      </w:r>
      <w:r w:rsidR="003A1D72" w:rsidRPr="00D44686">
        <w:rPr>
          <w:rFonts w:ascii="Times New Roman" w:hAnsi="Times New Roman" w:cs="Times New Roman"/>
          <w:i/>
          <w:iCs/>
          <w:sz w:val="24"/>
          <w:szCs w:val="24"/>
        </w:rPr>
        <w:t>ВОЗНАГРАЖДЕНИЯ»</w:t>
      </w:r>
      <w:r w:rsidR="003A1D72" w:rsidRPr="00D50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поименованы</w:t>
      </w:r>
      <w:r w:rsidR="003A1D72" w:rsidRPr="00D50C0F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31E4" w:rsidRPr="00D44686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А значит </w:t>
      </w:r>
      <w:r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должны</w:t>
      </w:r>
      <w:r w:rsidR="00C031E4" w:rsidRPr="00D44686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облагаться УСН</w:t>
      </w:r>
      <w:r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и налогом на прибыль.</w:t>
      </w:r>
    </w:p>
    <w:p w14:paraId="2BFBF59B" w14:textId="2D8A630C" w:rsidR="00723209" w:rsidRPr="00D50C0F" w:rsidRDefault="00723209" w:rsidP="0043336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7C62BE" w14:textId="66FC5939" w:rsidR="005D5498" w:rsidRPr="00D50C0F" w:rsidRDefault="003A1D72" w:rsidP="00AF2D2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  <w:r w:rsidRPr="00787165">
        <w:rPr>
          <w:rFonts w:ascii="Times New Roman" w:hAnsi="Times New Roman" w:cs="Times New Roman"/>
          <w:sz w:val="24"/>
          <w:szCs w:val="24"/>
          <w:u w:val="single"/>
        </w:rPr>
        <w:t xml:space="preserve">Но </w:t>
      </w:r>
      <w:r w:rsidR="00132305" w:rsidRPr="00787165">
        <w:rPr>
          <w:rFonts w:ascii="Times New Roman" w:eastAsia="Times New Roman" w:hAnsi="Times New Roman" w:cs="Times New Roman"/>
          <w:sz w:val="24"/>
          <w:szCs w:val="24"/>
          <w:u w:val="single"/>
          <w14:ligatures w14:val="standardContextual"/>
        </w:rPr>
        <w:t>возможно</w:t>
      </w:r>
      <w:r w:rsidR="00132305" w:rsidRPr="00D50C0F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проект по озеленению и благоустройству территории финансировался за счет бюджетных средств</w:t>
      </w:r>
      <w:r w:rsidR="00787165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и</w:t>
      </w:r>
      <w:r w:rsidR="00132305" w:rsidRPr="00D50C0F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речь идет о </w:t>
      </w:r>
      <w:r w:rsidRPr="00D50C0F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целевом финансировании</w:t>
      </w:r>
      <w:r w:rsidR="00787165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, тогда рекомендую изучить</w:t>
      </w:r>
      <w:r w:rsidR="00A51979" w:rsidRPr="00D50C0F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 </w:t>
      </w:r>
      <w:r w:rsidR="005D5498" w:rsidRPr="00D50C0F">
        <w:rPr>
          <w:rFonts w:ascii="Times New Roman" w:hAnsi="Times New Roman" w:cs="Times New Roman"/>
          <w:sz w:val="24"/>
          <w:szCs w:val="24"/>
        </w:rPr>
        <w:t xml:space="preserve">пп.14) </w:t>
      </w:r>
      <w:r w:rsidR="00A51979" w:rsidRPr="00D50C0F">
        <w:rPr>
          <w:rFonts w:ascii="Times New Roman" w:hAnsi="Times New Roman" w:cs="Times New Roman"/>
          <w:sz w:val="24"/>
          <w:szCs w:val="24"/>
        </w:rPr>
        <w:t xml:space="preserve"> в п.1. </w:t>
      </w:r>
      <w:r w:rsidR="00787165">
        <w:rPr>
          <w:rFonts w:ascii="Times New Roman" w:hAnsi="Times New Roman" w:cs="Times New Roman"/>
          <w:sz w:val="24"/>
          <w:szCs w:val="24"/>
        </w:rPr>
        <w:t xml:space="preserve">ст.251 НК РФ </w:t>
      </w:r>
      <w:r w:rsidR="005D5498" w:rsidRPr="00D50C0F">
        <w:rPr>
          <w:rFonts w:ascii="Times New Roman" w:hAnsi="Times New Roman" w:cs="Times New Roman"/>
          <w:sz w:val="24"/>
          <w:szCs w:val="24"/>
        </w:rPr>
        <w:t xml:space="preserve">в виде имущества, полученного налогоплательщиком в рамках </w:t>
      </w:r>
      <w:bookmarkStart w:id="12" w:name="_Hlk211335264"/>
      <w:r w:rsidR="005D5498" w:rsidRPr="007871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целевого финансирования</w:t>
      </w:r>
      <w:r w:rsidR="007871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bookmarkEnd w:id="12"/>
      <w:r w:rsidR="007871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форме грантов.</w:t>
      </w:r>
    </w:p>
    <w:p w14:paraId="4F3DEF9B" w14:textId="57A96C4E" w:rsidR="005D5498" w:rsidRPr="00D50C0F" w:rsidRDefault="005D5498" w:rsidP="007871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0C0F">
        <w:rPr>
          <w:rFonts w:ascii="Times New Roman" w:hAnsi="Times New Roman" w:cs="Times New Roman"/>
          <w:sz w:val="24"/>
          <w:szCs w:val="24"/>
        </w:rPr>
        <w:t>В целях настоящей главы грантами признаются денежные средства или иное имущество в случае, если их передача (получение) удовлетворяет следующим условиям:</w:t>
      </w:r>
    </w:p>
    <w:p w14:paraId="22965A14" w14:textId="77777777" w:rsidR="005D5498" w:rsidRPr="00787165" w:rsidRDefault="005D5498" w:rsidP="007871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0C0F">
        <w:rPr>
          <w:rFonts w:ascii="Times New Roman" w:hAnsi="Times New Roman" w:cs="Times New Roman"/>
          <w:sz w:val="24"/>
          <w:szCs w:val="24"/>
        </w:rPr>
        <w:t xml:space="preserve">гранты предоставляются на безвозмездной и безвозвратной основах российскими физическими лицами, некоммерческими организациями, а также иностранными и международными организациями и объединениями по </w:t>
      </w:r>
      <w:hyperlink r:id="rId8" w:history="1">
        <w:r w:rsidRPr="00D50C0F">
          <w:rPr>
            <w:rFonts w:ascii="Times New Roman" w:hAnsi="Times New Roman" w:cs="Times New Roman"/>
            <w:sz w:val="24"/>
            <w:szCs w:val="24"/>
          </w:rPr>
          <w:t>перечню</w:t>
        </w:r>
      </w:hyperlink>
      <w:r w:rsidRPr="00D50C0F">
        <w:rPr>
          <w:rFonts w:ascii="Times New Roman" w:hAnsi="Times New Roman" w:cs="Times New Roman"/>
          <w:sz w:val="24"/>
          <w:szCs w:val="24"/>
        </w:rPr>
        <w:t xml:space="preserve"> таких организаций, </w:t>
      </w:r>
      <w:r w:rsidRPr="00787165">
        <w:rPr>
          <w:rFonts w:ascii="Times New Roman" w:hAnsi="Times New Roman" w:cs="Times New Roman"/>
          <w:sz w:val="24"/>
          <w:szCs w:val="24"/>
        </w:rPr>
        <w:t xml:space="preserve">утверждаемому </w:t>
      </w:r>
      <w:r w:rsidRPr="00787165">
        <w:rPr>
          <w:rFonts w:ascii="Times New Roman" w:hAnsi="Times New Roman" w:cs="Times New Roman"/>
          <w:b/>
          <w:bCs/>
          <w:sz w:val="24"/>
          <w:szCs w:val="24"/>
        </w:rPr>
        <w:t>Правительством Российской Федерации</w:t>
      </w:r>
      <w:r w:rsidRPr="0078716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61DF636" w14:textId="66E96360" w:rsidR="005D5498" w:rsidRPr="00D50C0F" w:rsidRDefault="005D5498" w:rsidP="005D54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7165">
        <w:rPr>
          <w:rFonts w:ascii="Times New Roman" w:hAnsi="Times New Roman" w:cs="Times New Roman"/>
          <w:sz w:val="24"/>
          <w:szCs w:val="24"/>
        </w:rPr>
        <w:t>на осуществление конкретных программ в области образования</w:t>
      </w:r>
      <w:r w:rsidRPr="00D50C0F">
        <w:rPr>
          <w:rFonts w:ascii="Times New Roman" w:hAnsi="Times New Roman" w:cs="Times New Roman"/>
          <w:sz w:val="24"/>
          <w:szCs w:val="24"/>
        </w:rPr>
        <w:t>, искусства, культуры, науки, физической культуры и спорта (за исключением профессионального спорта), охраны здоровья, охраны окружающей среды, защиты прав и свобод человека и гражданина, предусмотренных законодательством Российской Федерации, социального обслуживания малоимущих и социально незащищенных категорий граждан, институтами инновационного развития и другими организациями, осуществляющими поддержку государственных программ и проектов за счет субсидий, предоставленных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технологий, на реализацию указанных государственных программ и проектов, а в случае предоставления грантов Президента Российской Федерации - на осуществление деятельности (программ, проектов), определенной актами Президента Российской Федерации;</w:t>
      </w:r>
    </w:p>
    <w:p w14:paraId="6CCCAD0C" w14:textId="5BC091E3" w:rsidR="00723209" w:rsidRPr="00D50C0F" w:rsidRDefault="00723209" w:rsidP="00723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0C0F">
        <w:rPr>
          <w:rFonts w:ascii="Times New Roman" w:hAnsi="Times New Roman" w:cs="Times New Roman"/>
          <w:sz w:val="24"/>
          <w:szCs w:val="24"/>
        </w:rPr>
        <w:t>гранты предоставляются на условиях, определяемых грантодателем, с обязательным предоставлением грантодателю отчета о целевом использовании гранта;</w:t>
      </w:r>
    </w:p>
    <w:p w14:paraId="5624797F" w14:textId="69E44C34" w:rsidR="005B25C9" w:rsidRPr="00D50C0F" w:rsidRDefault="00787165" w:rsidP="0078716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87165">
        <w:rPr>
          <w:rFonts w:ascii="Times New Roman" w:hAnsi="Times New Roman" w:cs="Times New Roman"/>
          <w:b/>
          <w:bCs/>
          <w:sz w:val="24"/>
          <w:szCs w:val="24"/>
        </w:rPr>
        <w:t>Справка:</w:t>
      </w:r>
      <w:bookmarkStart w:id="13" w:name="_Hlk211296411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25C9" w:rsidRPr="00D5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РФ от 15.07.2009 № </w:t>
      </w:r>
      <w:r w:rsidR="005B25C9" w:rsidRPr="00787165">
        <w:rPr>
          <w:rFonts w:ascii="Times New Roman" w:eastAsia="Times New Roman" w:hAnsi="Times New Roman" w:cs="Times New Roman"/>
          <w:sz w:val="24"/>
          <w:szCs w:val="24"/>
          <w:lang w:eastAsia="ru-RU"/>
        </w:rPr>
        <w:t>602</w:t>
      </w:r>
      <w:r w:rsidR="005B25C9" w:rsidRPr="007871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в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r w:rsidR="005B25C9" w:rsidRPr="007871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едакция от 18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.08.2</w:t>
      </w:r>
      <w:r w:rsidR="005B25C9" w:rsidRPr="00787165">
        <w:rPr>
          <w:rFonts w:ascii="Times New Roman" w:eastAsiaTheme="minorEastAsia" w:hAnsi="Times New Roman" w:cs="Times New Roman"/>
          <w:sz w:val="24"/>
          <w:szCs w:val="24"/>
          <w:lang w:eastAsia="ru-RU"/>
        </w:rPr>
        <w:t>025</w:t>
      </w:r>
    </w:p>
    <w:bookmarkEnd w:id="13"/>
    <w:p w14:paraId="2BCC1182" w14:textId="77777777" w:rsidR="00433365" w:rsidRPr="00D50C0F" w:rsidRDefault="00433365" w:rsidP="0043336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</w:p>
    <w:p w14:paraId="4EC86F55" w14:textId="77777777" w:rsidR="00433365" w:rsidRPr="00787165" w:rsidRDefault="00433365" w:rsidP="0043336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14:ligatures w14:val="standardContextual"/>
        </w:rPr>
      </w:pPr>
      <w:bookmarkStart w:id="14" w:name="_Hlk211290070"/>
      <w:r w:rsidRPr="007871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14:ligatures w14:val="standardContextual"/>
        </w:rPr>
        <w:t>4. Юлия Сергеевна А.</w:t>
      </w:r>
    </w:p>
    <w:p w14:paraId="6834D08E" w14:textId="404640F5" w:rsidR="00433365" w:rsidRPr="00787165" w:rsidRDefault="00433365" w:rsidP="0043336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14:ligatures w14:val="standardContextual"/>
        </w:rPr>
      </w:pPr>
      <w:r w:rsidRPr="007871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14:ligatures w14:val="standardContextual"/>
        </w:rPr>
        <w:t>Облагается ли налогом на доходы денежный приз, полученный за победу в конкурсе, который проводила Администрация города для НКО.</w:t>
      </w:r>
    </w:p>
    <w:p w14:paraId="291ED738" w14:textId="77777777" w:rsidR="006071D4" w:rsidRPr="00787165" w:rsidRDefault="006071D4" w:rsidP="0043336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</w:p>
    <w:p w14:paraId="6236D8C9" w14:textId="085E6A40" w:rsidR="006071D4" w:rsidRPr="00787165" w:rsidRDefault="006071D4" w:rsidP="0043336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14:ligatures w14:val="standardContextual"/>
        </w:rPr>
      </w:pPr>
      <w:r w:rsidRPr="00787165">
        <w:rPr>
          <w:rFonts w:ascii="Times New Roman" w:eastAsia="Times New Roman" w:hAnsi="Times New Roman" w:cs="Times New Roman"/>
          <w:b/>
          <w:bCs/>
          <w:sz w:val="24"/>
          <w:szCs w:val="24"/>
          <w14:ligatures w14:val="standardContextual"/>
        </w:rPr>
        <w:t>ОТВЕТ на вопрос:</w:t>
      </w:r>
    </w:p>
    <w:p w14:paraId="6A9B3926" w14:textId="5A3DAA5F" w:rsidR="006071D4" w:rsidRPr="00D50C0F" w:rsidRDefault="00787165" w:rsidP="006071D4">
      <w:pPr>
        <w:spacing w:after="223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Из-за отсутствия базовой информации для ответа на поставленный вопрос, так же рекомендую изучить</w:t>
      </w:r>
      <w:r w:rsidR="006071D4" w:rsidRPr="00787165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 </w:t>
      </w:r>
      <w:r w:rsidR="006071D4" w:rsidRPr="007871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15.07.2009 № 602</w:t>
      </w:r>
      <w:r w:rsidR="006071D4" w:rsidRPr="007871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последней редакции и</w:t>
      </w:r>
      <w:r w:rsidR="00AF2D22" w:rsidRPr="00D50C0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071D4" w:rsidRPr="00D50C0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Соглашение с</w:t>
      </w:r>
      <w:r w:rsidR="006071D4" w:rsidRPr="00D50C0F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Администрацией города</w:t>
      </w:r>
      <w:r w:rsidR="00AF2D22" w:rsidRPr="00D50C0F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.</w:t>
      </w:r>
      <w:r w:rsidR="006071D4" w:rsidRPr="00D50C0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69CC1BF0" w14:textId="7DB37997" w:rsidR="00611F60" w:rsidRPr="00D50C0F" w:rsidRDefault="00787165" w:rsidP="00611F6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11F60" w:rsidRPr="00D5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</w:t>
      </w:r>
      <w:r w:rsidR="00325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полученный вашей организацией </w:t>
      </w:r>
      <w:r w:rsidR="003251E4" w:rsidRPr="003251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приз</w:t>
      </w:r>
      <w:r w:rsidR="00325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подпадет под условия </w:t>
      </w:r>
      <w:r w:rsidR="003251E4" w:rsidRPr="007871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целевого финансирования</w:t>
      </w:r>
      <w:r w:rsidR="00325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полученные средства придется включить </w:t>
      </w:r>
      <w:r w:rsidR="003251E4" w:rsidRPr="00D5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 </w:t>
      </w:r>
      <w:r w:rsidR="003251E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251E4" w:rsidRPr="00D50C0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нереализационн</w:t>
      </w:r>
      <w:r w:rsidR="003251E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3251E4" w:rsidRPr="00D5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</w:t>
      </w:r>
      <w:r w:rsidR="003251E4">
        <w:rPr>
          <w:rFonts w:ascii="Times New Roman" w:eastAsia="Times New Roman" w:hAnsi="Times New Roman" w:cs="Times New Roman"/>
          <w:sz w:val="24"/>
          <w:szCs w:val="24"/>
          <w:lang w:eastAsia="ru-RU"/>
        </w:rPr>
        <w:t>а и в налоговую базу для расчета</w:t>
      </w:r>
      <w:r w:rsidR="00611F60" w:rsidRPr="00D5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УСН</w:t>
      </w:r>
      <w:r w:rsidR="00325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налога на прибыль</w:t>
      </w:r>
      <w:r w:rsidR="00611F60" w:rsidRPr="00D50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F019D59" w14:textId="5FEC53F9" w:rsidR="006071D4" w:rsidRPr="00D50C0F" w:rsidRDefault="006071D4" w:rsidP="0043336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</w:p>
    <w:bookmarkEnd w:id="14"/>
    <w:p w14:paraId="66FB688F" w14:textId="77777777" w:rsidR="00AF7900" w:rsidRPr="00D50C0F" w:rsidRDefault="00AF7900" w:rsidP="0043336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</w:p>
    <w:sectPr w:rsidR="00AF7900" w:rsidRPr="00D50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ED3058"/>
    <w:multiLevelType w:val="hybridMultilevel"/>
    <w:tmpl w:val="D96A3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43CD5"/>
    <w:multiLevelType w:val="multilevel"/>
    <w:tmpl w:val="0B22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F45102"/>
    <w:multiLevelType w:val="hybridMultilevel"/>
    <w:tmpl w:val="EB303ACA"/>
    <w:lvl w:ilvl="0" w:tplc="EB1069F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D2B"/>
    <w:rsid w:val="00022CA0"/>
    <w:rsid w:val="00132305"/>
    <w:rsid w:val="001548BA"/>
    <w:rsid w:val="00303CC0"/>
    <w:rsid w:val="003251E4"/>
    <w:rsid w:val="00333357"/>
    <w:rsid w:val="003A1D72"/>
    <w:rsid w:val="00433365"/>
    <w:rsid w:val="00487B87"/>
    <w:rsid w:val="00494BFC"/>
    <w:rsid w:val="00532A2D"/>
    <w:rsid w:val="00570F03"/>
    <w:rsid w:val="005B25C9"/>
    <w:rsid w:val="005D5498"/>
    <w:rsid w:val="006071D4"/>
    <w:rsid w:val="00611F60"/>
    <w:rsid w:val="00640113"/>
    <w:rsid w:val="00723209"/>
    <w:rsid w:val="00787165"/>
    <w:rsid w:val="008343D3"/>
    <w:rsid w:val="00874AC9"/>
    <w:rsid w:val="008D52CE"/>
    <w:rsid w:val="00916512"/>
    <w:rsid w:val="00A51979"/>
    <w:rsid w:val="00AD5D2B"/>
    <w:rsid w:val="00AF2D22"/>
    <w:rsid w:val="00AF7900"/>
    <w:rsid w:val="00B050BB"/>
    <w:rsid w:val="00B3524C"/>
    <w:rsid w:val="00BB54FD"/>
    <w:rsid w:val="00C031E4"/>
    <w:rsid w:val="00C50207"/>
    <w:rsid w:val="00CE1BC8"/>
    <w:rsid w:val="00D44686"/>
    <w:rsid w:val="00D50C0F"/>
    <w:rsid w:val="00EA4800"/>
    <w:rsid w:val="00F2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236E2"/>
  <w15:chartTrackingRefBased/>
  <w15:docId w15:val="{3635CBAA-2821-414A-A910-163856BB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57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05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61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87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BA5C752AF3FF03AB55CD26FAA03A89B5DF824B172335F7203ED20C69EF6D031EF6040605304A3D350E1EC83CEDF58104285D94E07245C3SBVD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FD50244FBFE80B6D60264A6668F172CAA4A78319C31B39B07B412F8A9CA6CBCB61593B2CBF7C7D47B5DBB93A06D84A5E06F45C6DB87DB8366A5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9E3A160F1D79E5CEDDC234C52FBB0314451BC26D1379CFF4CB1B2DF3097868709BAC412D91F6DB56F58169F1C588CBC9DD0CBE938075F01g2PF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FD2C4-0492-406B-9E25-E2E736156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Марго</dc:creator>
  <cp:keywords/>
  <dc:description/>
  <cp:lastModifiedBy>Марго</cp:lastModifiedBy>
  <cp:revision>7</cp:revision>
  <dcterms:created xsi:type="dcterms:W3CDTF">2025-10-13T22:12:00Z</dcterms:created>
  <dcterms:modified xsi:type="dcterms:W3CDTF">2025-10-14T08:58:00Z</dcterms:modified>
</cp:coreProperties>
</file>