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F09" w:rsidRDefault="00184F09" w:rsidP="00184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184F09">
        <w:rPr>
          <w:rFonts w:ascii="Times New Roman" w:eastAsia="Times New Roman" w:hAnsi="Times New Roman" w:cs="Times New Roman"/>
          <w:b/>
          <w:bCs/>
          <w:color w:val="000000"/>
          <w:sz w:val="36"/>
        </w:rPr>
        <w:t>Материалы П.Ю. Гамольского</w:t>
      </w:r>
    </w:p>
    <w:p w:rsidR="00664FE7" w:rsidRDefault="00184F09" w:rsidP="00184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b/>
          <w:bCs/>
        </w:rPr>
      </w:pPr>
      <w:r w:rsidRPr="00184F09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к вебинару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36"/>
        </w:rPr>
        <w:t>16 мая 2025 г. (пятница)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3. Галина Геннадьевна С.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1. Какие документальные действия необходимо произвести НКО для установки ящика для пожертвований?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(оформление Протокола, приказа, какими документами это событие должно быть оформлено)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2. Какие операции необходимо осуществить для перевода средств из ящика на р/с организации?</w:t>
      </w:r>
    </w:p>
    <w:p w:rsidR="00184F09" w:rsidRDefault="00184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</w:p>
    <w:p w:rsidR="00AA0621" w:rsidRPr="00AA0621" w:rsidRDefault="00AA0621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1 октября 2020 г. N 1584 “Об утверждении требований к ящикам для сбора благотворительных пожертвований, порядка их установки, использования и извлечения имущества, собранного с их помощью”</w:t>
      </w:r>
    </w:p>
    <w:p w:rsidR="00AA0621" w:rsidRPr="00AA0621" w:rsidRDefault="00AA0621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утверждены:</w:t>
      </w:r>
    </w:p>
    <w:p w:rsidR="00AA0621" w:rsidRPr="00AA0621" w:rsidRDefault="00AA0621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2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ящикам для сбора благотворительных пожертвований, порядок их установки и использования;</w:t>
      </w:r>
    </w:p>
    <w:p w:rsidR="00AA0621" w:rsidRDefault="00AA0621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извлечения имущества, собранного с помощью ящика для сбора благотворительных пожертвований.</w:t>
      </w:r>
    </w:p>
    <w:p w:rsidR="00DE7298" w:rsidRDefault="00DE7298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298" w:rsidRDefault="00DE7298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Пошаговый алгоритм:</w:t>
      </w:r>
    </w:p>
    <w:p w:rsidR="00DE7298" w:rsidRDefault="008A1405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Утверждение благотворительной программы или иного аналогичного документа</w:t>
      </w:r>
    </w:p>
    <w:p w:rsidR="008A1405" w:rsidRDefault="008A1405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Утверждение публичной оферты</w:t>
      </w:r>
    </w:p>
    <w:p w:rsidR="008A1405" w:rsidRDefault="008A1405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Заключение договора на аренду помещения или о безвозмездном пользовании, если стационарный ящик устанавливается в "чужом" помещении (торговом центре и т.д.)</w:t>
      </w:r>
    </w:p>
    <w:p w:rsidR="00C355F6" w:rsidRDefault="00C355F6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Приказ об установлении ящика для сбора пожертвований</w:t>
      </w:r>
    </w:p>
    <w:p w:rsidR="008A1405" w:rsidRDefault="00C355F6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Приобретение ящика и его установка, прикрепление надписи на ящик.</w:t>
      </w:r>
    </w:p>
    <w:p w:rsidR="008A1405" w:rsidRDefault="00C355F6" w:rsidP="008A14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. Выбор у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которому 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 доверенность от организации или с которым организацией заключен договор на вскрытие указанного ящика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</w:t>
      </w:r>
      <w:r w:rsidR="008A1405" w:rsidRP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свидетелей.</w:t>
      </w:r>
    </w:p>
    <w:p w:rsidR="008A1405" w:rsidRDefault="00C355F6" w:rsidP="008A14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>. Вскрытие ящика и пересчёт купюр</w:t>
      </w:r>
    </w:p>
    <w:p w:rsidR="008A1405" w:rsidRDefault="009C1C66" w:rsidP="008A14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акта</w:t>
      </w:r>
    </w:p>
    <w:p w:rsidR="008A1405" w:rsidRDefault="009C1C66" w:rsidP="008A14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8A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 денежных средств в банк</w:t>
      </w:r>
    </w:p>
    <w:p w:rsidR="009C1C66" w:rsidRPr="008A1405" w:rsidRDefault="009C1C66" w:rsidP="008A14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До 15 апреля отчёт в органы Минюста России</w:t>
      </w:r>
    </w:p>
    <w:p w:rsidR="008A1405" w:rsidRPr="00AA0621" w:rsidRDefault="008A1405" w:rsidP="00AA06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4. Наталья Г.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1. Вопрос  про  Анонимного жертвователя.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Может ли и правомерно ли  Благотворительный фонд  принимать пожертвования в виде НЕденежного имущества  (материальные ценности – одежда, продукты и другое) от Анонимных Жертвователей. Пожертвования будут передаваться Благополучателям.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В фонде работает пока один директор. Корректно ли будет, что пожертвование принимает и оценивает только один человек?    Соответственно, Акт будет подписан только одним человеком. Волонтеры пока не оформлены. 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2. Публичная оферта для сбора  Пожертвований в виде неденежного имущества (материальных ценностей).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Можно ли на сайте разместить бессрочную  публичную Оферту на сбор Пожертвований в виде  имущества – вещей, продуктов и прочего неденежного имущества. 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То есть не конкретно для каждой программы отдельно, не для каждого сбора, а одну общую на все программы и мероприятия.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Какие при этом нужно будет оформить локальные документы? </w:t>
      </w:r>
    </w:p>
    <w:p w:rsidR="00664FE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Какие нужно будет оформлять документы с физическими лицами при получении от них такого имущества?</w:t>
      </w:r>
    </w:p>
    <w:sectPr w:rsidR="00664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EAC" w:rsidRDefault="00910EAC">
      <w:pPr>
        <w:spacing w:after="0" w:line="240" w:lineRule="auto"/>
      </w:pPr>
      <w:r>
        <w:separator/>
      </w:r>
    </w:p>
  </w:endnote>
  <w:endnote w:type="continuationSeparator" w:id="0">
    <w:p w:rsidR="00910EAC" w:rsidRDefault="0091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EAC" w:rsidRDefault="00910EAC">
      <w:pPr>
        <w:spacing w:after="0" w:line="240" w:lineRule="auto"/>
      </w:pPr>
      <w:r>
        <w:separator/>
      </w:r>
    </w:p>
  </w:footnote>
  <w:footnote w:type="continuationSeparator" w:id="0">
    <w:p w:rsidR="00910EAC" w:rsidRDefault="0091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E7"/>
    <w:rsid w:val="00184F09"/>
    <w:rsid w:val="00664FE7"/>
    <w:rsid w:val="007D5D47"/>
    <w:rsid w:val="008A1405"/>
    <w:rsid w:val="00910EAC"/>
    <w:rsid w:val="009C1C66"/>
    <w:rsid w:val="00AA0621"/>
    <w:rsid w:val="00C355F6"/>
    <w:rsid w:val="00D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F602"/>
  <w15:docId w15:val="{C4AF2211-1492-4899-B578-4FCD418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Gamolskiy</cp:lastModifiedBy>
  <cp:revision>6</cp:revision>
  <dcterms:created xsi:type="dcterms:W3CDTF">2025-05-16T06:56:00Z</dcterms:created>
  <dcterms:modified xsi:type="dcterms:W3CDTF">2025-05-16T07:54:00Z</dcterms:modified>
</cp:coreProperties>
</file>