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B6CD" w14:textId="77777777" w:rsidR="00FA68A8" w:rsidRPr="00FA68A8" w:rsidRDefault="00FA68A8" w:rsidP="00FA68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Asana" w:hAnsi="Times New Roman" w:cs="Times New Roman"/>
          <w:b/>
          <w:color w:val="000000"/>
          <w:sz w:val="36"/>
          <w:szCs w:val="36"/>
        </w:rPr>
      </w:pPr>
      <w:r w:rsidRPr="00FA68A8">
        <w:rPr>
          <w:rFonts w:ascii="Times New Roman" w:eastAsia="Asana" w:hAnsi="Times New Roman" w:cs="Times New Roman"/>
          <w:b/>
          <w:color w:val="000000"/>
          <w:sz w:val="36"/>
          <w:szCs w:val="36"/>
        </w:rPr>
        <w:t xml:space="preserve">Материалы П.Ю. </w:t>
      </w:r>
      <w:proofErr w:type="spellStart"/>
      <w:r w:rsidRPr="00FA68A8">
        <w:rPr>
          <w:rFonts w:ascii="Times New Roman" w:eastAsia="Asana" w:hAnsi="Times New Roman" w:cs="Times New Roman"/>
          <w:b/>
          <w:color w:val="000000"/>
          <w:sz w:val="36"/>
          <w:szCs w:val="36"/>
        </w:rPr>
        <w:t>Гамольского</w:t>
      </w:r>
      <w:proofErr w:type="spellEnd"/>
      <w:r w:rsidRPr="00FA68A8">
        <w:rPr>
          <w:rFonts w:ascii="Times New Roman" w:eastAsia="Asana" w:hAnsi="Times New Roman" w:cs="Times New Roman"/>
          <w:b/>
          <w:color w:val="000000"/>
          <w:sz w:val="36"/>
          <w:szCs w:val="36"/>
        </w:rPr>
        <w:t xml:space="preserve"> </w:t>
      </w:r>
    </w:p>
    <w:p w14:paraId="6DB06631" w14:textId="1F505899" w:rsidR="002A5F0E" w:rsidRPr="00FA68A8" w:rsidRDefault="00000000" w:rsidP="00FA68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Asana" w:hAnsi="Times New Roman" w:cs="Times New Roman"/>
          <w:b/>
          <w:color w:val="000000"/>
          <w:sz w:val="36"/>
          <w:szCs w:val="36"/>
        </w:rPr>
      </w:pPr>
      <w:r w:rsidRPr="00FA68A8">
        <w:rPr>
          <w:rFonts w:ascii="Times New Roman" w:eastAsia="Asana" w:hAnsi="Times New Roman" w:cs="Times New Roman"/>
          <w:b/>
          <w:color w:val="000000"/>
          <w:sz w:val="36"/>
          <w:szCs w:val="36"/>
        </w:rPr>
        <w:t>к вебинару 12 декабря 2023 г. (вторник)</w:t>
      </w:r>
    </w:p>
    <w:p w14:paraId="234D6901" w14:textId="77777777" w:rsidR="002A5F0E" w:rsidRPr="00FA68A8" w:rsidRDefault="002A5F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78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14:paraId="6BC200EF" w14:textId="77777777" w:rsidR="002A5F0E" w:rsidRPr="00FA68A8" w:rsidRDefault="002A5F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78" w:lineRule="atLeast"/>
        <w:jc w:val="center"/>
        <w:rPr>
          <w:rFonts w:ascii="Times New Roman" w:hAnsi="Times New Roman" w:cs="Times New Roman"/>
          <w:sz w:val="36"/>
          <w:szCs w:val="36"/>
        </w:rPr>
      </w:pPr>
    </w:p>
    <w:p w14:paraId="55B97C36" w14:textId="77777777" w:rsidR="002A5F0E" w:rsidRPr="00FA68A8" w:rsidRDefault="002A5F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rPr>
          <w:rFonts w:ascii="Times New Roman" w:hAnsi="Times New Roman" w:cs="Times New Roman"/>
          <w:color w:val="000000" w:themeColor="text1"/>
        </w:rPr>
      </w:pPr>
    </w:p>
    <w:p w14:paraId="47DEF969" w14:textId="77777777" w:rsidR="002A5F0E" w:rsidRPr="00FA68A8" w:rsidRDefault="00000000" w:rsidP="00FA68A8">
      <w:pPr>
        <w:pStyle w:val="3"/>
        <w:spacing w:before="0" w:after="0" w:line="240" w:lineRule="auto"/>
        <w:ind w:firstLine="567"/>
        <w:rPr>
          <w:rFonts w:ascii="Times New Roman" w:eastAsia="Asana" w:hAnsi="Times New Roman" w:cs="Times New Roman"/>
          <w:b/>
          <w:bCs/>
          <w:color w:val="000000"/>
          <w:sz w:val="36"/>
          <w:szCs w:val="36"/>
        </w:rPr>
      </w:pPr>
      <w:r w:rsidRPr="00FA68A8">
        <w:rPr>
          <w:rFonts w:ascii="Times New Roman" w:eastAsia="Asana" w:hAnsi="Times New Roman" w:cs="Times New Roman"/>
          <w:b/>
          <w:bCs/>
          <w:color w:val="000000"/>
          <w:sz w:val="36"/>
          <w:szCs w:val="36"/>
        </w:rPr>
        <w:t>3. Наталья Николаевна С.</w:t>
      </w:r>
    </w:p>
    <w:p w14:paraId="4E251B66" w14:textId="77777777" w:rsidR="00FA68A8" w:rsidRPr="00211214" w:rsidRDefault="00FA68A8" w:rsidP="00FA68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211214">
        <w:rPr>
          <w:rFonts w:ascii="Times New Roman" w:eastAsia="Asana" w:hAnsi="Times New Roman" w:cs="Times New Roman"/>
          <w:b/>
          <w:color w:val="00FF00"/>
          <w:sz w:val="36"/>
          <w:szCs w:val="36"/>
        </w:rPr>
        <w:t>ГАМОЛЬСКИЙ</w:t>
      </w:r>
    </w:p>
    <w:p w14:paraId="31A3A49F" w14:textId="77777777" w:rsidR="002A5F0E" w:rsidRDefault="00000000" w:rsidP="00FA68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Asana" w:hAnsi="Times New Roman" w:cs="Times New Roman"/>
          <w:color w:val="000000"/>
          <w:sz w:val="36"/>
          <w:szCs w:val="36"/>
        </w:rPr>
      </w:pPr>
      <w:r w:rsidRPr="00FA68A8">
        <w:rPr>
          <w:rFonts w:ascii="Times New Roman" w:eastAsia="Asana" w:hAnsi="Times New Roman" w:cs="Times New Roman"/>
          <w:color w:val="000000"/>
          <w:sz w:val="36"/>
          <w:szCs w:val="36"/>
        </w:rPr>
        <w:t>Подскажите, пожалуйста, пожертвования, которые получаем в течение года от организации на уставные цели должны освоить за год с момента получения или до конца календарного года?</w:t>
      </w:r>
    </w:p>
    <w:p w14:paraId="6FEDE273" w14:textId="77777777" w:rsidR="00537849" w:rsidRDefault="00537849" w:rsidP="00FA68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Asana" w:hAnsi="Times New Roman" w:cs="Times New Roman"/>
          <w:color w:val="000000"/>
          <w:sz w:val="36"/>
          <w:szCs w:val="36"/>
        </w:rPr>
      </w:pPr>
    </w:p>
    <w:p w14:paraId="4ED5D1C0" w14:textId="14EFE7D4" w:rsidR="00537849" w:rsidRPr="00537849" w:rsidRDefault="00537849" w:rsidP="005378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849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Федеральный закон от 11.08.1995 </w:t>
      </w:r>
      <w:r w:rsidRPr="0053784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537849">
        <w:rPr>
          <w:rFonts w:ascii="Times New Roman" w:hAnsi="Times New Roman" w:cs="Times New Roman"/>
          <w:b/>
          <w:bCs/>
          <w:sz w:val="28"/>
          <w:szCs w:val="28"/>
        </w:rPr>
        <w:t xml:space="preserve"> 135-ФЗ</w:t>
      </w:r>
      <w:r w:rsidRPr="005378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7849">
        <w:rPr>
          <w:rFonts w:ascii="Times New Roman" w:hAnsi="Times New Roman" w:cs="Times New Roman"/>
          <w:b/>
          <w:bCs/>
          <w:sz w:val="28"/>
          <w:szCs w:val="28"/>
        </w:rPr>
        <w:t>"О благотворительной деятельности и добровольчестве (волонтерстве)"</w:t>
      </w:r>
    </w:p>
    <w:p w14:paraId="7ECA3EBB" w14:textId="77777777" w:rsidR="00537849" w:rsidRPr="00537849" w:rsidRDefault="00537849" w:rsidP="005378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Asana" w:hAnsi="Times New Roman" w:cs="Times New Roman"/>
          <w:color w:val="000000"/>
          <w:sz w:val="36"/>
          <w:szCs w:val="36"/>
        </w:rPr>
      </w:pPr>
    </w:p>
    <w:p w14:paraId="7BDC9C9F" w14:textId="77777777" w:rsidR="00537849" w:rsidRPr="00537849" w:rsidRDefault="00537849" w:rsidP="005378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849">
        <w:rPr>
          <w:rFonts w:ascii="Times New Roman" w:hAnsi="Times New Roman" w:cs="Times New Roman"/>
          <w:sz w:val="28"/>
          <w:szCs w:val="28"/>
        </w:rPr>
        <w:t>Статья 16. Имущество благотворительной организации</w:t>
      </w:r>
    </w:p>
    <w:p w14:paraId="0FBEA4E2" w14:textId="597172DA" w:rsidR="00537849" w:rsidRDefault="00537849" w:rsidP="005378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849">
        <w:rPr>
          <w:rFonts w:ascii="Times New Roman" w:hAnsi="Times New Roman" w:cs="Times New Roman"/>
          <w:sz w:val="28"/>
          <w:szCs w:val="28"/>
        </w:rPr>
        <w:t>4. В случае,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14:paraId="03E51AE8" w14:textId="77777777" w:rsidR="00961181" w:rsidRPr="00537849" w:rsidRDefault="00961181" w:rsidP="005378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EF3622" w14:textId="77777777" w:rsidR="002A5F0E" w:rsidRPr="00961181" w:rsidRDefault="00000000" w:rsidP="00961181">
      <w:pPr>
        <w:pStyle w:val="3"/>
        <w:spacing w:before="0" w:after="0" w:line="240" w:lineRule="auto"/>
        <w:ind w:firstLine="567"/>
        <w:rPr>
          <w:rFonts w:ascii="Times New Roman" w:eastAsia="Asana" w:hAnsi="Times New Roman" w:cs="Times New Roman"/>
          <w:b/>
          <w:bCs/>
          <w:color w:val="000000"/>
          <w:sz w:val="36"/>
          <w:szCs w:val="36"/>
        </w:rPr>
      </w:pPr>
      <w:r w:rsidRPr="00961181">
        <w:rPr>
          <w:rFonts w:ascii="Times New Roman" w:eastAsia="Asana" w:hAnsi="Times New Roman" w:cs="Times New Roman"/>
          <w:b/>
          <w:bCs/>
          <w:color w:val="000000"/>
          <w:sz w:val="36"/>
          <w:szCs w:val="36"/>
        </w:rPr>
        <w:t>4. Татьяна Владимировна О.</w:t>
      </w:r>
    </w:p>
    <w:p w14:paraId="0CFCB668" w14:textId="77777777" w:rsidR="002A5F0E" w:rsidRPr="00961181" w:rsidRDefault="00000000" w:rsidP="0096118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Asana" w:hAnsi="Times New Roman" w:cs="Times New Roman"/>
          <w:b/>
          <w:color w:val="00FF00"/>
          <w:sz w:val="36"/>
          <w:szCs w:val="36"/>
        </w:rPr>
      </w:pPr>
      <w:r w:rsidRPr="00FA68A8">
        <w:rPr>
          <w:rFonts w:ascii="Times New Roman" w:eastAsia="Asana" w:hAnsi="Times New Roman" w:cs="Times New Roman"/>
          <w:b/>
          <w:color w:val="00FF00"/>
          <w:sz w:val="36"/>
          <w:szCs w:val="36"/>
        </w:rPr>
        <w:t>ГАМОЛЬСКИЙ</w:t>
      </w:r>
    </w:p>
    <w:p w14:paraId="3AD6DC12" w14:textId="77777777" w:rsidR="00961181" w:rsidRDefault="00961181" w:rsidP="00FA68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Asana" w:hAnsi="Times New Roman" w:cs="Times New Roman"/>
          <w:color w:val="000000"/>
          <w:sz w:val="36"/>
          <w:szCs w:val="36"/>
        </w:rPr>
      </w:pPr>
    </w:p>
    <w:p w14:paraId="55EE7797" w14:textId="4C718A63" w:rsidR="002A5F0E" w:rsidRPr="00FA68A8" w:rsidRDefault="00000000" w:rsidP="00FA68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Asana" w:hAnsi="Times New Roman" w:cs="Times New Roman"/>
          <w:color w:val="000000"/>
          <w:sz w:val="36"/>
          <w:szCs w:val="36"/>
        </w:rPr>
      </w:pPr>
      <w:r w:rsidRPr="00FA68A8">
        <w:rPr>
          <w:rFonts w:ascii="Times New Roman" w:eastAsia="Asana" w:hAnsi="Times New Roman" w:cs="Times New Roman"/>
          <w:color w:val="000000"/>
          <w:sz w:val="36"/>
          <w:szCs w:val="36"/>
        </w:rPr>
        <w:t>В НКО руководитель – председатель правления, оформлен как самозанятый и работает, как самозанятый, вне организации.</w:t>
      </w:r>
    </w:p>
    <w:p w14:paraId="386EC475" w14:textId="77777777" w:rsidR="002A5F0E" w:rsidRDefault="00000000" w:rsidP="00FA68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Asana" w:hAnsi="Times New Roman" w:cs="Times New Roman"/>
          <w:color w:val="000000"/>
          <w:sz w:val="36"/>
          <w:szCs w:val="36"/>
        </w:rPr>
      </w:pPr>
      <w:r w:rsidRPr="00FA68A8">
        <w:rPr>
          <w:rFonts w:ascii="Times New Roman" w:eastAsia="Asana" w:hAnsi="Times New Roman" w:cs="Times New Roman"/>
          <w:color w:val="000000"/>
          <w:sz w:val="36"/>
          <w:szCs w:val="36"/>
        </w:rPr>
        <w:t>НКО выигрывает грант у Фонда президентских грантов. Может ли руководитель организации оформиться на должность руководителя проекта как самозанятый, а не по трудовому договору?</w:t>
      </w:r>
    </w:p>
    <w:p w14:paraId="3186BC0B" w14:textId="77777777" w:rsidR="00743474" w:rsidRDefault="00743474" w:rsidP="00FA68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Asana" w:hAnsi="Times New Roman" w:cs="Times New Roman"/>
          <w:color w:val="000000"/>
          <w:sz w:val="36"/>
          <w:szCs w:val="36"/>
        </w:rPr>
      </w:pPr>
    </w:p>
    <w:p w14:paraId="701EDD7F" w14:textId="29D94C56" w:rsidR="00743474" w:rsidRPr="00743474" w:rsidRDefault="00743474" w:rsidP="007434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47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Федеральный закон от 27.11.2018 </w:t>
      </w:r>
      <w:r w:rsidRPr="00743474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743474">
        <w:rPr>
          <w:rFonts w:ascii="Times New Roman" w:hAnsi="Times New Roman" w:cs="Times New Roman"/>
          <w:b/>
          <w:bCs/>
          <w:sz w:val="28"/>
          <w:szCs w:val="28"/>
        </w:rPr>
        <w:t xml:space="preserve"> 422-ФЗ "О проведении эксперимента по установлению специального налогового режима "Налог на профессиональный доход"</w:t>
      </w:r>
    </w:p>
    <w:p w14:paraId="6B243B4F" w14:textId="77777777" w:rsidR="00743474" w:rsidRPr="00743474" w:rsidRDefault="00743474" w:rsidP="007434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Asana" w:hAnsi="Times New Roman" w:cs="Times New Roman"/>
          <w:color w:val="000000"/>
          <w:sz w:val="36"/>
          <w:szCs w:val="36"/>
        </w:rPr>
      </w:pPr>
    </w:p>
    <w:p w14:paraId="68042E5F" w14:textId="77777777" w:rsidR="00743474" w:rsidRPr="00743474" w:rsidRDefault="00743474" w:rsidP="007434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474">
        <w:rPr>
          <w:rFonts w:ascii="Times New Roman" w:hAnsi="Times New Roman" w:cs="Times New Roman"/>
          <w:sz w:val="28"/>
          <w:szCs w:val="28"/>
        </w:rPr>
        <w:t>Статья 6. Объект налогообложения</w:t>
      </w:r>
    </w:p>
    <w:p w14:paraId="0373E947" w14:textId="77777777" w:rsidR="00743474" w:rsidRPr="00743474" w:rsidRDefault="00743474" w:rsidP="007434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474">
        <w:rPr>
          <w:rFonts w:ascii="Times New Roman" w:hAnsi="Times New Roman" w:cs="Times New Roman"/>
          <w:sz w:val="28"/>
          <w:szCs w:val="28"/>
        </w:rPr>
        <w:t>2. Для целей настоящего Федерального закона не признаются объектом налогообложения доходы:</w:t>
      </w:r>
    </w:p>
    <w:p w14:paraId="355C685D" w14:textId="10C8F873" w:rsidR="00743474" w:rsidRDefault="00743474" w:rsidP="007434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474">
        <w:rPr>
          <w:rFonts w:ascii="Times New Roman" w:hAnsi="Times New Roman" w:cs="Times New Roman"/>
          <w:sz w:val="28"/>
          <w:szCs w:val="28"/>
        </w:rPr>
        <w:t>8) от оказания (выполнения) физическими лицами услуг (работ) по гражданско-правовым договорам при условии, что заказчиками услуг (работ) выступают работодатели указанных физических лиц или лица, бывшие их работодателями менее двух лет назад;</w:t>
      </w:r>
    </w:p>
    <w:p w14:paraId="6D87E060" w14:textId="77777777" w:rsidR="00537849" w:rsidRDefault="00537849" w:rsidP="007434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F09EDF" w14:textId="77777777" w:rsidR="00537849" w:rsidRPr="00537849" w:rsidRDefault="00537849" w:rsidP="005378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849">
        <w:rPr>
          <w:rFonts w:ascii="Times New Roman" w:hAnsi="Times New Roman" w:cs="Times New Roman"/>
          <w:b/>
          <w:bCs/>
          <w:sz w:val="28"/>
          <w:szCs w:val="28"/>
        </w:rPr>
        <w:t>"Трудовой кодекс Российской Федерации" от 30.12.2001 № 197-ФЗ</w:t>
      </w:r>
    </w:p>
    <w:p w14:paraId="170BB3C5" w14:textId="77777777" w:rsidR="00537849" w:rsidRPr="00537849" w:rsidRDefault="00537849" w:rsidP="005378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FC4F7A" w14:textId="77777777" w:rsidR="00537849" w:rsidRPr="00537849" w:rsidRDefault="00537849" w:rsidP="005378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849">
        <w:rPr>
          <w:rFonts w:ascii="Times New Roman" w:hAnsi="Times New Roman" w:cs="Times New Roman"/>
          <w:sz w:val="28"/>
          <w:szCs w:val="28"/>
        </w:rPr>
        <w:t>Статья 15. Трудовые отношения</w:t>
      </w:r>
    </w:p>
    <w:p w14:paraId="0881DD08" w14:textId="1E8DDB91" w:rsidR="00537849" w:rsidRPr="00537849" w:rsidRDefault="00537849" w:rsidP="005378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849">
        <w:rPr>
          <w:rFonts w:ascii="Times New Roman" w:hAnsi="Times New Roman" w:cs="Times New Roman"/>
          <w:sz w:val="28"/>
          <w:szCs w:val="28"/>
        </w:rPr>
        <w:t>Трудовые отношения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37849">
        <w:rPr>
          <w:rFonts w:ascii="Times New Roman" w:hAnsi="Times New Roman" w:cs="Times New Roman"/>
          <w:sz w:val="28"/>
          <w:szCs w:val="28"/>
        </w:rPr>
        <w:t>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</w:p>
    <w:p w14:paraId="790929FC" w14:textId="77777777" w:rsidR="00537849" w:rsidRPr="00537849" w:rsidRDefault="00537849" w:rsidP="005378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849">
        <w:rPr>
          <w:rFonts w:ascii="Times New Roman" w:hAnsi="Times New Roman" w:cs="Times New Roman"/>
          <w:sz w:val="28"/>
          <w:szCs w:val="28"/>
        </w:rPr>
        <w:t>Заключение гражданско-правовых договоров, фактически регулирующих трудовые отношения между работником и работодателем, не допускается.</w:t>
      </w:r>
    </w:p>
    <w:p w14:paraId="0CB6ADEC" w14:textId="77777777" w:rsidR="00537849" w:rsidRDefault="00537849" w:rsidP="007434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2DC168" w14:textId="73123321" w:rsidR="00537849" w:rsidRPr="00537849" w:rsidRDefault="00537849" w:rsidP="005378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849">
        <w:rPr>
          <w:rFonts w:ascii="Times New Roman" w:hAnsi="Times New Roman" w:cs="Times New Roman"/>
          <w:b/>
          <w:bCs/>
          <w:sz w:val="28"/>
          <w:szCs w:val="28"/>
        </w:rPr>
        <w:t xml:space="preserve">"Кодекс Российской Федерации об административных правонарушениях" от 30.12.2001 </w:t>
      </w:r>
      <w:r w:rsidRPr="0053784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537849">
        <w:rPr>
          <w:rFonts w:ascii="Times New Roman" w:hAnsi="Times New Roman" w:cs="Times New Roman"/>
          <w:b/>
          <w:bCs/>
          <w:sz w:val="28"/>
          <w:szCs w:val="28"/>
        </w:rPr>
        <w:t xml:space="preserve"> 195-ФЗ</w:t>
      </w:r>
    </w:p>
    <w:p w14:paraId="1961A367" w14:textId="77777777" w:rsidR="00537849" w:rsidRPr="00537849" w:rsidRDefault="00537849" w:rsidP="005378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C65A31" w14:textId="77777777" w:rsidR="00537849" w:rsidRPr="00537849" w:rsidRDefault="00537849" w:rsidP="005378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849">
        <w:rPr>
          <w:rFonts w:ascii="Times New Roman" w:hAnsi="Times New Roman" w:cs="Times New Roman"/>
          <w:sz w:val="28"/>
          <w:szCs w:val="28"/>
        </w:rPr>
        <w:t>Статья 5.27. Нарушение трудового законодательства и иных нормативных правовых актов, содержащих нормы трудового права</w:t>
      </w:r>
    </w:p>
    <w:p w14:paraId="417EF759" w14:textId="77777777" w:rsidR="00537849" w:rsidRPr="00537849" w:rsidRDefault="00537849" w:rsidP="005378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849">
        <w:rPr>
          <w:rFonts w:ascii="Times New Roman" w:hAnsi="Times New Roman" w:cs="Times New Roman"/>
          <w:sz w:val="28"/>
          <w:szCs w:val="28"/>
        </w:rPr>
        <w:t>4.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</w:t>
      </w:r>
    </w:p>
    <w:p w14:paraId="0C8530C8" w14:textId="3EE3DA3D" w:rsidR="00537849" w:rsidRDefault="00537849" w:rsidP="005378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849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рублей.</w:t>
      </w:r>
    </w:p>
    <w:p w14:paraId="62926343" w14:textId="77777777" w:rsidR="00961181" w:rsidRDefault="00961181" w:rsidP="0053784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F538F5" w14:textId="77777777" w:rsidR="002A5F0E" w:rsidRPr="00961181" w:rsidRDefault="00000000" w:rsidP="00961181">
      <w:pPr>
        <w:pStyle w:val="3"/>
        <w:spacing w:before="0" w:after="0" w:line="240" w:lineRule="auto"/>
        <w:ind w:firstLine="567"/>
        <w:rPr>
          <w:rFonts w:ascii="Times New Roman" w:eastAsia="Asana" w:hAnsi="Times New Roman" w:cs="Times New Roman"/>
          <w:b/>
          <w:bCs/>
          <w:color w:val="000000"/>
          <w:sz w:val="36"/>
          <w:szCs w:val="36"/>
        </w:rPr>
      </w:pPr>
      <w:r w:rsidRPr="00961181">
        <w:rPr>
          <w:rFonts w:ascii="Times New Roman" w:eastAsia="Asana" w:hAnsi="Times New Roman" w:cs="Times New Roman"/>
          <w:b/>
          <w:bCs/>
          <w:color w:val="000000"/>
          <w:sz w:val="36"/>
          <w:szCs w:val="36"/>
        </w:rPr>
        <w:lastRenderedPageBreak/>
        <w:t>7. Наталия Эдуардовна И.</w:t>
      </w:r>
    </w:p>
    <w:p w14:paraId="2B96C9F9" w14:textId="77777777" w:rsidR="002A5F0E" w:rsidRPr="00961181" w:rsidRDefault="00000000" w:rsidP="0096118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Asana" w:hAnsi="Times New Roman" w:cs="Times New Roman"/>
          <w:b/>
          <w:color w:val="00FF00"/>
          <w:sz w:val="36"/>
          <w:szCs w:val="36"/>
        </w:rPr>
      </w:pPr>
      <w:r w:rsidRPr="00FA68A8">
        <w:rPr>
          <w:rFonts w:ascii="Times New Roman" w:eastAsia="Asana" w:hAnsi="Times New Roman" w:cs="Times New Roman"/>
          <w:b/>
          <w:color w:val="00FF00"/>
          <w:sz w:val="36"/>
          <w:szCs w:val="36"/>
        </w:rPr>
        <w:t>ГАМОЛЬСКИЙ</w:t>
      </w:r>
    </w:p>
    <w:p w14:paraId="52CF2D6C" w14:textId="77777777" w:rsidR="002A5F0E" w:rsidRPr="00961181" w:rsidRDefault="00000000" w:rsidP="0096118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Asana" w:hAnsi="Times New Roman" w:cs="Times New Roman"/>
          <w:color w:val="000000"/>
          <w:sz w:val="36"/>
          <w:szCs w:val="36"/>
        </w:rPr>
      </w:pPr>
      <w:proofErr w:type="gramStart"/>
      <w:r w:rsidRPr="00961181">
        <w:rPr>
          <w:rFonts w:ascii="Times New Roman" w:eastAsia="Asana" w:hAnsi="Times New Roman" w:cs="Times New Roman"/>
          <w:color w:val="000000"/>
          <w:sz w:val="36"/>
          <w:szCs w:val="36"/>
        </w:rPr>
        <w:t>Вопрос:   </w:t>
      </w:r>
      <w:proofErr w:type="gramEnd"/>
      <w:r w:rsidRPr="00961181">
        <w:rPr>
          <w:rFonts w:ascii="Times New Roman" w:eastAsia="Asana" w:hAnsi="Times New Roman" w:cs="Times New Roman"/>
          <w:color w:val="000000"/>
          <w:sz w:val="36"/>
          <w:szCs w:val="36"/>
        </w:rPr>
        <w:t xml:space="preserve">В 2021 году наша организация решила ПЕРСПЕКТИВНО перейти на ФСБУ 6/2020. На </w:t>
      </w:r>
      <w:proofErr w:type="gramStart"/>
      <w:r w:rsidRPr="00961181">
        <w:rPr>
          <w:rFonts w:ascii="Times New Roman" w:eastAsia="Asana" w:hAnsi="Times New Roman" w:cs="Times New Roman"/>
          <w:color w:val="000000"/>
          <w:sz w:val="36"/>
          <w:szCs w:val="36"/>
        </w:rPr>
        <w:t>балансе  у</w:t>
      </w:r>
      <w:proofErr w:type="gramEnd"/>
      <w:r w:rsidRPr="00961181">
        <w:rPr>
          <w:rFonts w:ascii="Times New Roman" w:eastAsia="Asana" w:hAnsi="Times New Roman" w:cs="Times New Roman"/>
          <w:color w:val="000000"/>
          <w:sz w:val="36"/>
          <w:szCs w:val="36"/>
        </w:rPr>
        <w:t xml:space="preserve"> нас имеется автомобиль, по которому в 2018 году полностью начислен износ, но который продолжает использоваться в деятельности организации. </w:t>
      </w:r>
    </w:p>
    <w:p w14:paraId="710E6B83" w14:textId="4AB63A0A" w:rsidR="002A5F0E" w:rsidRPr="00961181" w:rsidRDefault="00000000" w:rsidP="0096118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Asana" w:hAnsi="Times New Roman" w:cs="Times New Roman"/>
          <w:color w:val="000000"/>
          <w:sz w:val="36"/>
          <w:szCs w:val="36"/>
        </w:rPr>
      </w:pPr>
      <w:r w:rsidRPr="00961181">
        <w:rPr>
          <w:rFonts w:ascii="Times New Roman" w:eastAsia="Asana" w:hAnsi="Times New Roman" w:cs="Times New Roman"/>
          <w:color w:val="000000"/>
          <w:sz w:val="36"/>
          <w:szCs w:val="36"/>
        </w:rPr>
        <w:t>    При закрытии декабря 2021 года в программе 1С мы сделали вс</w:t>
      </w:r>
      <w:r w:rsidR="00961181">
        <w:rPr>
          <w:rFonts w:ascii="Times New Roman" w:eastAsia="Asana" w:hAnsi="Times New Roman" w:cs="Times New Roman"/>
          <w:color w:val="000000"/>
          <w:sz w:val="36"/>
          <w:szCs w:val="36"/>
        </w:rPr>
        <w:t>ё</w:t>
      </w:r>
      <w:r w:rsidRPr="00961181">
        <w:rPr>
          <w:rFonts w:ascii="Times New Roman" w:eastAsia="Asana" w:hAnsi="Times New Roman" w:cs="Times New Roman"/>
          <w:color w:val="000000"/>
          <w:sz w:val="36"/>
          <w:szCs w:val="36"/>
        </w:rPr>
        <w:t xml:space="preserve">, как положено, т.е. пропустили операцию «Переход на ФСБУ 6/2020».  Программа 1С и </w:t>
      </w:r>
      <w:proofErr w:type="gramStart"/>
      <w:r w:rsidRPr="00961181">
        <w:rPr>
          <w:rFonts w:ascii="Times New Roman" w:eastAsia="Asana" w:hAnsi="Times New Roman" w:cs="Times New Roman"/>
          <w:color w:val="000000"/>
          <w:sz w:val="36"/>
          <w:szCs w:val="36"/>
        </w:rPr>
        <w:t>в следующем году</w:t>
      </w:r>
      <w:proofErr w:type="gramEnd"/>
      <w:r w:rsidRPr="00961181">
        <w:rPr>
          <w:rFonts w:ascii="Times New Roman" w:eastAsia="Asana" w:hAnsi="Times New Roman" w:cs="Times New Roman"/>
          <w:color w:val="000000"/>
          <w:sz w:val="36"/>
          <w:szCs w:val="36"/>
        </w:rPr>
        <w:t xml:space="preserve"> и в 2023 не начисляла амортизацию. При обращении на Линию Консультаций 1С, консультанты утверждают, что все правильно и не надо пересматривать СПИ по ОС, которые числятся на балансе до 01.01.2022 года, и невозможно так настроить программу, чтобы амортизация начислялась при перспективном переходе. Однако, некоторые другие консультационные фирмы («</w:t>
      </w:r>
      <w:proofErr w:type="spellStart"/>
      <w:r w:rsidRPr="00961181">
        <w:rPr>
          <w:rFonts w:ascii="Times New Roman" w:eastAsia="Asana" w:hAnsi="Times New Roman" w:cs="Times New Roman"/>
          <w:color w:val="000000"/>
          <w:sz w:val="36"/>
          <w:szCs w:val="36"/>
        </w:rPr>
        <w:t>БухЭксперт</w:t>
      </w:r>
      <w:proofErr w:type="spellEnd"/>
      <w:r w:rsidRPr="00961181">
        <w:rPr>
          <w:rFonts w:ascii="Times New Roman" w:eastAsia="Asana" w:hAnsi="Times New Roman" w:cs="Times New Roman"/>
          <w:color w:val="000000"/>
          <w:sz w:val="36"/>
          <w:szCs w:val="36"/>
        </w:rPr>
        <w:t> 8») утверждают обратное, говорят, что это бухгалтерская ошибка, что пункт 37 данного ФСБУ надо применять в любом случае. Тогда, как понимать пункт 51?</w:t>
      </w:r>
    </w:p>
    <w:p w14:paraId="513F7447" w14:textId="77777777" w:rsidR="002A5F0E" w:rsidRPr="00961181" w:rsidRDefault="00000000" w:rsidP="0096118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Asana" w:hAnsi="Times New Roman" w:cs="Times New Roman"/>
          <w:color w:val="000000"/>
          <w:sz w:val="36"/>
          <w:szCs w:val="36"/>
        </w:rPr>
      </w:pPr>
      <w:r w:rsidRPr="00961181">
        <w:rPr>
          <w:rFonts w:ascii="Times New Roman" w:eastAsia="Asana" w:hAnsi="Times New Roman" w:cs="Times New Roman"/>
          <w:color w:val="000000"/>
          <w:sz w:val="36"/>
          <w:szCs w:val="36"/>
        </w:rPr>
        <w:t>Не могли бы Вы высказать свое экспертное мнение на этот счёт? Исправлять/начислять ли за два года амортизацию?</w:t>
      </w:r>
    </w:p>
    <w:p w14:paraId="08CE2A35" w14:textId="77777777" w:rsidR="000661E1" w:rsidRDefault="000661E1" w:rsidP="000661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44EB72" w14:textId="60827BA4" w:rsidR="000661E1" w:rsidRPr="000661E1" w:rsidRDefault="000661E1" w:rsidP="000661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1E1">
        <w:rPr>
          <w:rFonts w:ascii="Times New Roman" w:hAnsi="Times New Roman" w:cs="Times New Roman"/>
          <w:b/>
          <w:bCs/>
          <w:sz w:val="28"/>
          <w:szCs w:val="28"/>
        </w:rPr>
        <w:t>Федеральный стандарт бухгалтерского учёта ФСБУ 6/2020 "Основные средства"</w:t>
      </w:r>
      <w:r w:rsidRPr="000661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61E1">
        <w:rPr>
          <w:rFonts w:ascii="Times New Roman" w:hAnsi="Times New Roman" w:cs="Times New Roman"/>
          <w:b/>
          <w:bCs/>
          <w:sz w:val="28"/>
          <w:szCs w:val="28"/>
        </w:rPr>
        <w:t>(Приложение N 1 к приказу Минфина России от 17.09.2020 № 204н)</w:t>
      </w:r>
    </w:p>
    <w:p w14:paraId="6AFAC4A4" w14:textId="77777777" w:rsidR="00864817" w:rsidRDefault="00864817" w:rsidP="000661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7D272C" w14:textId="51F6251E" w:rsidR="00864817" w:rsidRDefault="00864817" w:rsidP="000661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817">
        <w:rPr>
          <w:rFonts w:ascii="Times New Roman" w:hAnsi="Times New Roman" w:cs="Times New Roman"/>
          <w:sz w:val="28"/>
          <w:szCs w:val="28"/>
        </w:rPr>
        <w:t>3. Организация, которая вправе применять упрощенные способы ведения бухгалтерского учета, включая упрощенную бухгалтерскую (финансовую) отчетность, может не применять пункты 23, 38, подпункты "б", "в", "ж" - "о" пункта 45, пункты 46, 47 настоящего Стандарта.</w:t>
      </w:r>
    </w:p>
    <w:p w14:paraId="435FEC39" w14:textId="77777777" w:rsidR="00864817" w:rsidRDefault="00864817" w:rsidP="000661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5EBF01" w14:textId="7F18F38E" w:rsidR="000661E1" w:rsidRPr="000661E1" w:rsidRDefault="000661E1" w:rsidP="000661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1E1">
        <w:rPr>
          <w:rFonts w:ascii="Times New Roman" w:hAnsi="Times New Roman" w:cs="Times New Roman"/>
          <w:sz w:val="28"/>
          <w:szCs w:val="28"/>
        </w:rPr>
        <w:t>37. Срок полезного использования, ликвидационная стоимость и способ начисления амортизации (далее</w:t>
      </w:r>
      <w:r w:rsidR="00864817">
        <w:rPr>
          <w:rFonts w:ascii="Times New Roman" w:hAnsi="Times New Roman" w:cs="Times New Roman"/>
          <w:sz w:val="28"/>
          <w:szCs w:val="28"/>
        </w:rPr>
        <w:t xml:space="preserve"> – </w:t>
      </w:r>
      <w:r w:rsidRPr="000661E1">
        <w:rPr>
          <w:rFonts w:ascii="Times New Roman" w:hAnsi="Times New Roman" w:cs="Times New Roman"/>
          <w:sz w:val="28"/>
          <w:szCs w:val="28"/>
        </w:rPr>
        <w:t>элементы амортизации) объекта основных средств определяются при признании этого объекта в бухгалтерском учете.</w:t>
      </w:r>
    </w:p>
    <w:p w14:paraId="2B756BBC" w14:textId="18D26A8C" w:rsidR="000661E1" w:rsidRDefault="000661E1" w:rsidP="000661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1E1">
        <w:rPr>
          <w:rFonts w:ascii="Times New Roman" w:hAnsi="Times New Roman" w:cs="Times New Roman"/>
          <w:sz w:val="28"/>
          <w:szCs w:val="28"/>
        </w:rPr>
        <w:t xml:space="preserve">Элементы амортизации объекта основных средств подлежат проверке на соответствие условиям использования объекта основных средств. Такая </w:t>
      </w:r>
      <w:r w:rsidRPr="000661E1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проводится в конце каждого отчетного года, а также при наступлении обстоятельств, свидетельствующих о возможном изменении элементов амортизации. По результатам такой проверки при необходимости организация принимает решение об изменении соответствующих элементов амортизации. </w:t>
      </w:r>
      <w:proofErr w:type="gramStart"/>
      <w:r w:rsidRPr="000661E1">
        <w:rPr>
          <w:rFonts w:ascii="Times New Roman" w:hAnsi="Times New Roman" w:cs="Times New Roman"/>
          <w:sz w:val="28"/>
          <w:szCs w:val="28"/>
        </w:rPr>
        <w:t>Возникшие</w:t>
      </w:r>
      <w:proofErr w:type="gramEnd"/>
      <w:r w:rsidRPr="000661E1">
        <w:rPr>
          <w:rFonts w:ascii="Times New Roman" w:hAnsi="Times New Roman" w:cs="Times New Roman"/>
          <w:sz w:val="28"/>
          <w:szCs w:val="28"/>
        </w:rPr>
        <w:t xml:space="preserve"> в связи с этим корректировки отражаются в бухгалтерском учете как изменения оценочных значений.</w:t>
      </w:r>
    </w:p>
    <w:p w14:paraId="43ECF7A8" w14:textId="77777777" w:rsidR="00864817" w:rsidRDefault="00864817" w:rsidP="000661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403506" w14:textId="1010D40A" w:rsidR="00864817" w:rsidRDefault="00864817" w:rsidP="000661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817">
        <w:rPr>
          <w:rFonts w:ascii="Times New Roman" w:hAnsi="Times New Roman" w:cs="Times New Roman"/>
          <w:sz w:val="28"/>
          <w:szCs w:val="28"/>
        </w:rPr>
        <w:t>51. Организация, которая вправе применять упрощенные способы ведения бухгалтерского учета, включая упрощенную бухгалтерскую (финансовую) отчетность, может начать применять настоящий Стандарт перспективно (только в отношении фактов хозяйственной жизни, имевших место после начала применения настоящего Стандарта, без изменения сформированных ранее данных бухгалтерского учета).</w:t>
      </w:r>
    </w:p>
    <w:p w14:paraId="3A2C5979" w14:textId="77777777" w:rsidR="00864817" w:rsidRDefault="00864817" w:rsidP="000661E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BB1738" w14:textId="77777777" w:rsidR="002A5F0E" w:rsidRPr="00864817" w:rsidRDefault="00000000" w:rsidP="00864817">
      <w:pPr>
        <w:pStyle w:val="3"/>
        <w:spacing w:before="0" w:after="0" w:line="240" w:lineRule="auto"/>
        <w:ind w:firstLine="567"/>
        <w:rPr>
          <w:rFonts w:ascii="Times New Roman" w:eastAsia="Asana" w:hAnsi="Times New Roman" w:cs="Times New Roman"/>
          <w:b/>
          <w:bCs/>
          <w:color w:val="000000"/>
          <w:sz w:val="36"/>
          <w:szCs w:val="36"/>
        </w:rPr>
      </w:pPr>
      <w:r w:rsidRPr="00864817">
        <w:rPr>
          <w:rFonts w:ascii="Times New Roman" w:eastAsia="Asana" w:hAnsi="Times New Roman" w:cs="Times New Roman"/>
          <w:b/>
          <w:bCs/>
          <w:color w:val="000000"/>
          <w:sz w:val="36"/>
          <w:szCs w:val="36"/>
        </w:rPr>
        <w:t>10. Татьяна Владимировна Т.</w:t>
      </w:r>
    </w:p>
    <w:p w14:paraId="7F7676CA" w14:textId="77777777" w:rsidR="002A5F0E" w:rsidRPr="00864817" w:rsidRDefault="00000000" w:rsidP="008648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Asana" w:hAnsi="Times New Roman" w:cs="Times New Roman"/>
          <w:b/>
          <w:color w:val="00FF00"/>
          <w:sz w:val="36"/>
          <w:szCs w:val="36"/>
        </w:rPr>
      </w:pPr>
      <w:r w:rsidRPr="00FA68A8">
        <w:rPr>
          <w:rFonts w:ascii="Times New Roman" w:eastAsia="Asana" w:hAnsi="Times New Roman" w:cs="Times New Roman"/>
          <w:b/>
          <w:color w:val="00FF00"/>
          <w:sz w:val="36"/>
          <w:szCs w:val="36"/>
        </w:rPr>
        <w:t>ГАМОЛЬСКИЙ</w:t>
      </w:r>
    </w:p>
    <w:p w14:paraId="7EB80D1A" w14:textId="77777777" w:rsidR="002A5F0E" w:rsidRPr="00864817" w:rsidRDefault="00000000" w:rsidP="008648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Asana" w:hAnsi="Times New Roman" w:cs="Times New Roman"/>
          <w:color w:val="000000"/>
          <w:sz w:val="36"/>
          <w:szCs w:val="36"/>
        </w:rPr>
      </w:pPr>
      <w:r w:rsidRPr="00864817">
        <w:rPr>
          <w:rFonts w:ascii="Times New Roman" w:eastAsia="Asana" w:hAnsi="Times New Roman" w:cs="Times New Roman"/>
          <w:color w:val="000000"/>
          <w:sz w:val="36"/>
          <w:szCs w:val="36"/>
        </w:rPr>
        <w:t>Общественная организация получила по договору безвозмездного пользования движимое имущество (лодка, стоимостью 200 000 руб.) от муниципальной организации на праве оперативного управления на 5 лет. Имущество предназначается для использования на уставные цели, но требует капитального ремонта.</w:t>
      </w:r>
    </w:p>
    <w:p w14:paraId="75DBAA09" w14:textId="77777777" w:rsidR="002A5F0E" w:rsidRPr="00864817" w:rsidRDefault="00000000" w:rsidP="008648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67"/>
        <w:jc w:val="both"/>
        <w:rPr>
          <w:rFonts w:ascii="Times New Roman" w:eastAsia="Asana" w:hAnsi="Times New Roman" w:cs="Times New Roman"/>
          <w:color w:val="000000"/>
          <w:sz w:val="36"/>
          <w:szCs w:val="36"/>
        </w:rPr>
      </w:pPr>
      <w:r w:rsidRPr="00864817">
        <w:rPr>
          <w:rFonts w:ascii="Times New Roman" w:eastAsia="Asana" w:hAnsi="Times New Roman" w:cs="Times New Roman"/>
          <w:color w:val="000000"/>
          <w:sz w:val="36"/>
          <w:szCs w:val="36"/>
        </w:rPr>
        <w:t>Как правильно оформить в бухгалтерском учете поступление, последующий ремонт и возврат этого имущества по истечении срока договора?</w:t>
      </w:r>
    </w:p>
    <w:p w14:paraId="07170466" w14:textId="77777777" w:rsidR="002A5F0E" w:rsidRPr="00FA68A8" w:rsidRDefault="002A5F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567"/>
        <w:jc w:val="both"/>
        <w:rPr>
          <w:rFonts w:ascii="Times New Roman" w:eastAsia="Arial" w:hAnsi="Times New Roman" w:cs="Times New Roman"/>
          <w:sz w:val="23"/>
          <w:szCs w:val="23"/>
        </w:rPr>
      </w:pPr>
    </w:p>
    <w:p w14:paraId="7776C15F" w14:textId="77777777" w:rsidR="00AA54B2" w:rsidRDefault="00AA54B2" w:rsidP="00A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4B2">
        <w:rPr>
          <w:rFonts w:ascii="Times New Roman" w:hAnsi="Times New Roman" w:cs="Times New Roman"/>
          <w:b/>
          <w:bCs/>
          <w:sz w:val="28"/>
          <w:szCs w:val="28"/>
        </w:rPr>
        <w:t xml:space="preserve">"Гражданский кодекс Российской Федерации (часть первая)" </w:t>
      </w:r>
    </w:p>
    <w:p w14:paraId="5A237980" w14:textId="74766CD5" w:rsidR="00AA54B2" w:rsidRPr="00AA54B2" w:rsidRDefault="00AA54B2" w:rsidP="00A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4B2">
        <w:rPr>
          <w:rFonts w:ascii="Times New Roman" w:hAnsi="Times New Roman" w:cs="Times New Roman"/>
          <w:b/>
          <w:bCs/>
          <w:sz w:val="28"/>
          <w:szCs w:val="28"/>
        </w:rPr>
        <w:t xml:space="preserve">от 30.11.1994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AA54B2">
        <w:rPr>
          <w:rFonts w:ascii="Times New Roman" w:hAnsi="Times New Roman" w:cs="Times New Roman"/>
          <w:b/>
          <w:bCs/>
          <w:sz w:val="28"/>
          <w:szCs w:val="28"/>
        </w:rPr>
        <w:t xml:space="preserve"> 51-ФЗ</w:t>
      </w:r>
    </w:p>
    <w:p w14:paraId="1DF903DC" w14:textId="77777777" w:rsidR="00AA54B2" w:rsidRPr="00AA54B2" w:rsidRDefault="00AA54B2" w:rsidP="00A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15D906" w14:textId="77777777" w:rsidR="00AA54B2" w:rsidRPr="00AA54B2" w:rsidRDefault="00AA54B2" w:rsidP="00A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4B2">
        <w:rPr>
          <w:rFonts w:ascii="Times New Roman" w:hAnsi="Times New Roman" w:cs="Times New Roman"/>
          <w:sz w:val="28"/>
          <w:szCs w:val="28"/>
        </w:rPr>
        <w:t>Статья 296. Право оперативного управления</w:t>
      </w:r>
    </w:p>
    <w:p w14:paraId="19106A8A" w14:textId="6233ADAB" w:rsidR="002A5F0E" w:rsidRDefault="00AA54B2" w:rsidP="00A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4B2">
        <w:rPr>
          <w:rFonts w:ascii="Times New Roman" w:hAnsi="Times New Roman" w:cs="Times New Roman"/>
          <w:sz w:val="28"/>
          <w:szCs w:val="28"/>
        </w:rPr>
        <w:t>1. Учреждение и казенное предприятие,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распоряжаются этим имуществом с согласия собственника этого имущества.</w:t>
      </w:r>
    </w:p>
    <w:p w14:paraId="14D455EC" w14:textId="77777777" w:rsidR="00AA54B2" w:rsidRDefault="00AA54B2" w:rsidP="00A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7E5479" w14:textId="4F2AAFEF" w:rsidR="00AA54B2" w:rsidRPr="00AA54B2" w:rsidRDefault="00AA54B2" w:rsidP="00A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4B2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Федеральный закон от 11.07.2001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AA54B2">
        <w:rPr>
          <w:rFonts w:ascii="Times New Roman" w:hAnsi="Times New Roman" w:cs="Times New Roman"/>
          <w:b/>
          <w:bCs/>
          <w:sz w:val="28"/>
          <w:szCs w:val="28"/>
        </w:rPr>
        <w:t xml:space="preserve"> 95-ФЗ "О политических партиях"</w:t>
      </w:r>
    </w:p>
    <w:p w14:paraId="72A53A71" w14:textId="77777777" w:rsidR="00AA54B2" w:rsidRDefault="00AA54B2" w:rsidP="00A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421CE9" w14:textId="33AC4379" w:rsidR="00AA54B2" w:rsidRDefault="00AA54B2" w:rsidP="00A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4B2">
        <w:rPr>
          <w:rFonts w:ascii="Times New Roman" w:hAnsi="Times New Roman" w:cs="Times New Roman"/>
          <w:sz w:val="28"/>
          <w:szCs w:val="28"/>
        </w:rPr>
        <w:lastRenderedPageBreak/>
        <w:t>Региональные отделения и иные зарегистрированные структурные подразделения политической партии обладают правом оперативного управления имуществом, закрепленным за ними собственником, имеют самостоятельный баланс или смету.</w:t>
      </w:r>
    </w:p>
    <w:p w14:paraId="11B5EE2F" w14:textId="77777777" w:rsidR="00AA54B2" w:rsidRDefault="00AA54B2" w:rsidP="00A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73FB2B" w14:textId="77777777" w:rsidR="00AA54B2" w:rsidRDefault="00AA54B2" w:rsidP="00A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4B2">
        <w:rPr>
          <w:rFonts w:ascii="Times New Roman" w:hAnsi="Times New Roman" w:cs="Times New Roman"/>
          <w:b/>
          <w:bCs/>
          <w:sz w:val="28"/>
          <w:szCs w:val="28"/>
        </w:rPr>
        <w:t xml:space="preserve">"Гражданский кодекс Российской Федерации (часть вторая)" </w:t>
      </w:r>
    </w:p>
    <w:p w14:paraId="533E58F5" w14:textId="623AB132" w:rsidR="00AA54B2" w:rsidRPr="00AA54B2" w:rsidRDefault="00AA54B2" w:rsidP="00A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4B2">
        <w:rPr>
          <w:rFonts w:ascii="Times New Roman" w:hAnsi="Times New Roman" w:cs="Times New Roman"/>
          <w:b/>
          <w:bCs/>
          <w:sz w:val="28"/>
          <w:szCs w:val="28"/>
        </w:rPr>
        <w:t xml:space="preserve">от 26.01.1996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AA54B2">
        <w:rPr>
          <w:rFonts w:ascii="Times New Roman" w:hAnsi="Times New Roman" w:cs="Times New Roman"/>
          <w:b/>
          <w:bCs/>
          <w:sz w:val="28"/>
          <w:szCs w:val="28"/>
        </w:rPr>
        <w:t xml:space="preserve"> 14-ФЗ</w:t>
      </w:r>
    </w:p>
    <w:p w14:paraId="19E7938F" w14:textId="77777777" w:rsidR="00AA54B2" w:rsidRPr="00AA54B2" w:rsidRDefault="00AA54B2" w:rsidP="00A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14A5A5" w14:textId="77777777" w:rsidR="00AA54B2" w:rsidRPr="00AA54B2" w:rsidRDefault="00AA54B2" w:rsidP="00A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4B2">
        <w:rPr>
          <w:rFonts w:ascii="Times New Roman" w:hAnsi="Times New Roman" w:cs="Times New Roman"/>
          <w:sz w:val="28"/>
          <w:szCs w:val="28"/>
        </w:rPr>
        <w:t>Глава 36. Безвозмездное пользование</w:t>
      </w:r>
    </w:p>
    <w:p w14:paraId="07239CD6" w14:textId="77777777" w:rsidR="00AA54B2" w:rsidRPr="00AA54B2" w:rsidRDefault="00AA54B2" w:rsidP="00A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4474D0" w14:textId="77777777" w:rsidR="00AA54B2" w:rsidRPr="00AA54B2" w:rsidRDefault="00AA54B2" w:rsidP="00A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4B2">
        <w:rPr>
          <w:rFonts w:ascii="Times New Roman" w:hAnsi="Times New Roman" w:cs="Times New Roman"/>
          <w:sz w:val="28"/>
          <w:szCs w:val="28"/>
        </w:rPr>
        <w:t>Статья 689. Договор безвозмездного пользования</w:t>
      </w:r>
    </w:p>
    <w:p w14:paraId="2BDBC234" w14:textId="69423CCE" w:rsidR="00AA54B2" w:rsidRDefault="00AA54B2" w:rsidP="00A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4B2">
        <w:rPr>
          <w:rFonts w:ascii="Times New Roman" w:hAnsi="Times New Roman" w:cs="Times New Roman"/>
          <w:sz w:val="28"/>
          <w:szCs w:val="28"/>
        </w:rPr>
        <w:t>2. К договору безвозмездного пользования соответственно применяются правила, предусмотренные статьей 607, пунктом 1 и абзацем первым пункта 2 статьи 610, пунктами 1 и 3 статьи 615, пунктом 2 статьи 621, пунктами 1 и 3 статьи 623 настоящего Кодекса.</w:t>
      </w:r>
    </w:p>
    <w:p w14:paraId="2A92BCA8" w14:textId="77777777" w:rsidR="00AA54B2" w:rsidRDefault="00AA54B2" w:rsidP="00A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28B3AC" w14:textId="71B311C3" w:rsidR="00AA54B2" w:rsidRPr="00AA54B2" w:rsidRDefault="00AA54B2" w:rsidP="00A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4B2">
        <w:rPr>
          <w:rFonts w:ascii="Times New Roman" w:hAnsi="Times New Roman" w:cs="Times New Roman"/>
          <w:b/>
          <w:bCs/>
          <w:sz w:val="28"/>
          <w:szCs w:val="28"/>
        </w:rPr>
        <w:t xml:space="preserve">Приказ Минфина РФ от 31.10.2000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AA54B2">
        <w:rPr>
          <w:rFonts w:ascii="Times New Roman" w:hAnsi="Times New Roman" w:cs="Times New Roman"/>
          <w:b/>
          <w:bCs/>
          <w:sz w:val="28"/>
          <w:szCs w:val="28"/>
        </w:rPr>
        <w:t xml:space="preserve"> 94н</w:t>
      </w:r>
      <w:r w:rsidRPr="00AA54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54B2">
        <w:rPr>
          <w:rFonts w:ascii="Times New Roman" w:hAnsi="Times New Roman" w:cs="Times New Roman"/>
          <w:b/>
          <w:bCs/>
          <w:sz w:val="28"/>
          <w:szCs w:val="28"/>
        </w:rPr>
        <w:t>"Об утверждении Плана счетов бухгалтерского учета финансово-хозяйственной деятельности организаций и Инструкции по его применению"</w:t>
      </w:r>
    </w:p>
    <w:p w14:paraId="29C52DC1" w14:textId="77777777" w:rsidR="00AA54B2" w:rsidRPr="00AA54B2" w:rsidRDefault="00AA54B2" w:rsidP="00A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81B87B" w14:textId="77777777" w:rsidR="00AA54B2" w:rsidRPr="00AA54B2" w:rsidRDefault="00AA54B2" w:rsidP="00A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4B2">
        <w:rPr>
          <w:rFonts w:ascii="Times New Roman" w:hAnsi="Times New Roman" w:cs="Times New Roman"/>
          <w:sz w:val="28"/>
          <w:szCs w:val="28"/>
        </w:rPr>
        <w:t>Забалансовые счета</w:t>
      </w:r>
    </w:p>
    <w:p w14:paraId="2131FA37" w14:textId="19A5F65B" w:rsidR="00AA54B2" w:rsidRPr="00AA54B2" w:rsidRDefault="00AA54B2" w:rsidP="00AA54B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4B2">
        <w:rPr>
          <w:rFonts w:ascii="Times New Roman" w:hAnsi="Times New Roman" w:cs="Times New Roman"/>
          <w:sz w:val="28"/>
          <w:szCs w:val="28"/>
        </w:rPr>
        <w:t>Арендованные основные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4B2">
        <w:rPr>
          <w:rFonts w:ascii="Times New Roman" w:hAnsi="Times New Roman" w:cs="Times New Roman"/>
          <w:sz w:val="28"/>
          <w:szCs w:val="28"/>
        </w:rPr>
        <w:t>001</w:t>
      </w:r>
    </w:p>
    <w:sectPr w:rsidR="00AA54B2" w:rsidRPr="00AA54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D6F51" w14:textId="77777777" w:rsidR="00235CBD" w:rsidRDefault="00235CBD">
      <w:pPr>
        <w:spacing w:after="0" w:line="240" w:lineRule="auto"/>
      </w:pPr>
      <w:r>
        <w:separator/>
      </w:r>
    </w:p>
  </w:endnote>
  <w:endnote w:type="continuationSeparator" w:id="0">
    <w:p w14:paraId="20ABFB8F" w14:textId="77777777" w:rsidR="00235CBD" w:rsidRDefault="0023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Asana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11773" w14:textId="77777777" w:rsidR="00235CBD" w:rsidRDefault="00235CBD">
      <w:pPr>
        <w:spacing w:after="0" w:line="240" w:lineRule="auto"/>
      </w:pPr>
      <w:r>
        <w:separator/>
      </w:r>
    </w:p>
  </w:footnote>
  <w:footnote w:type="continuationSeparator" w:id="0">
    <w:p w14:paraId="1B079E35" w14:textId="77777777" w:rsidR="00235CBD" w:rsidRDefault="00235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F6181"/>
    <w:multiLevelType w:val="hybridMultilevel"/>
    <w:tmpl w:val="BDF4DC6A"/>
    <w:lvl w:ilvl="0" w:tplc="72DCFAD0">
      <w:start w:val="1"/>
      <w:numFmt w:val="decimal"/>
      <w:lvlText w:val="%1."/>
      <w:lvlJc w:val="left"/>
      <w:pPr>
        <w:ind w:left="1494" w:hanging="360"/>
      </w:pPr>
    </w:lvl>
    <w:lvl w:ilvl="1" w:tplc="A83C9E12">
      <w:start w:val="1"/>
      <w:numFmt w:val="lowerLetter"/>
      <w:lvlText w:val="%2."/>
      <w:lvlJc w:val="left"/>
      <w:pPr>
        <w:ind w:left="2214" w:hanging="360"/>
      </w:pPr>
    </w:lvl>
    <w:lvl w:ilvl="2" w:tplc="97D091CA">
      <w:start w:val="1"/>
      <w:numFmt w:val="lowerRoman"/>
      <w:lvlText w:val="%3."/>
      <w:lvlJc w:val="right"/>
      <w:pPr>
        <w:ind w:left="2934" w:hanging="180"/>
      </w:pPr>
    </w:lvl>
    <w:lvl w:ilvl="3" w:tplc="5A68BADA">
      <w:start w:val="1"/>
      <w:numFmt w:val="decimal"/>
      <w:lvlText w:val="%4."/>
      <w:lvlJc w:val="left"/>
      <w:pPr>
        <w:ind w:left="3654" w:hanging="360"/>
      </w:pPr>
    </w:lvl>
    <w:lvl w:ilvl="4" w:tplc="E6D6637A">
      <w:start w:val="1"/>
      <w:numFmt w:val="lowerLetter"/>
      <w:lvlText w:val="%5."/>
      <w:lvlJc w:val="left"/>
      <w:pPr>
        <w:ind w:left="4374" w:hanging="360"/>
      </w:pPr>
    </w:lvl>
    <w:lvl w:ilvl="5" w:tplc="B35418C4">
      <w:start w:val="1"/>
      <w:numFmt w:val="lowerRoman"/>
      <w:lvlText w:val="%6."/>
      <w:lvlJc w:val="right"/>
      <w:pPr>
        <w:ind w:left="5094" w:hanging="180"/>
      </w:pPr>
    </w:lvl>
    <w:lvl w:ilvl="6" w:tplc="9B942186">
      <w:start w:val="1"/>
      <w:numFmt w:val="decimal"/>
      <w:lvlText w:val="%7."/>
      <w:lvlJc w:val="left"/>
      <w:pPr>
        <w:ind w:left="5814" w:hanging="360"/>
      </w:pPr>
    </w:lvl>
    <w:lvl w:ilvl="7" w:tplc="8B04ACBC">
      <w:start w:val="1"/>
      <w:numFmt w:val="lowerLetter"/>
      <w:lvlText w:val="%8."/>
      <w:lvlJc w:val="left"/>
      <w:pPr>
        <w:ind w:left="6534" w:hanging="360"/>
      </w:pPr>
    </w:lvl>
    <w:lvl w:ilvl="8" w:tplc="1DF6AA9C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9543980"/>
    <w:multiLevelType w:val="hybridMultilevel"/>
    <w:tmpl w:val="263C1DA0"/>
    <w:lvl w:ilvl="0" w:tplc="DF7C29CE">
      <w:start w:val="1"/>
      <w:numFmt w:val="decimal"/>
      <w:lvlText w:val="%1."/>
      <w:lvlJc w:val="left"/>
      <w:pPr>
        <w:ind w:left="1276" w:hanging="360"/>
      </w:pPr>
    </w:lvl>
    <w:lvl w:ilvl="1" w:tplc="44E2DF38">
      <w:start w:val="1"/>
      <w:numFmt w:val="lowerLetter"/>
      <w:lvlText w:val="%2."/>
      <w:lvlJc w:val="left"/>
      <w:pPr>
        <w:ind w:left="1996" w:hanging="360"/>
      </w:pPr>
    </w:lvl>
    <w:lvl w:ilvl="2" w:tplc="2D0ECCA0">
      <w:start w:val="1"/>
      <w:numFmt w:val="lowerRoman"/>
      <w:lvlText w:val="%3."/>
      <w:lvlJc w:val="right"/>
      <w:pPr>
        <w:ind w:left="2716" w:hanging="180"/>
      </w:pPr>
    </w:lvl>
    <w:lvl w:ilvl="3" w:tplc="C2F012B4">
      <w:start w:val="1"/>
      <w:numFmt w:val="decimal"/>
      <w:lvlText w:val="%4."/>
      <w:lvlJc w:val="left"/>
      <w:pPr>
        <w:ind w:left="3436" w:hanging="360"/>
      </w:pPr>
    </w:lvl>
    <w:lvl w:ilvl="4" w:tplc="F8989A52">
      <w:start w:val="1"/>
      <w:numFmt w:val="lowerLetter"/>
      <w:lvlText w:val="%5."/>
      <w:lvlJc w:val="left"/>
      <w:pPr>
        <w:ind w:left="4156" w:hanging="360"/>
      </w:pPr>
    </w:lvl>
    <w:lvl w:ilvl="5" w:tplc="A25AE736">
      <w:start w:val="1"/>
      <w:numFmt w:val="lowerRoman"/>
      <w:lvlText w:val="%6."/>
      <w:lvlJc w:val="right"/>
      <w:pPr>
        <w:ind w:left="4876" w:hanging="180"/>
      </w:pPr>
    </w:lvl>
    <w:lvl w:ilvl="6" w:tplc="BD6E9918">
      <w:start w:val="1"/>
      <w:numFmt w:val="decimal"/>
      <w:lvlText w:val="%7."/>
      <w:lvlJc w:val="left"/>
      <w:pPr>
        <w:ind w:left="5596" w:hanging="360"/>
      </w:pPr>
    </w:lvl>
    <w:lvl w:ilvl="7" w:tplc="AF6672CE">
      <w:start w:val="1"/>
      <w:numFmt w:val="lowerLetter"/>
      <w:lvlText w:val="%8."/>
      <w:lvlJc w:val="left"/>
      <w:pPr>
        <w:ind w:left="6316" w:hanging="360"/>
      </w:pPr>
    </w:lvl>
    <w:lvl w:ilvl="8" w:tplc="A7FA9D14">
      <w:start w:val="1"/>
      <w:numFmt w:val="lowerRoman"/>
      <w:lvlText w:val="%9."/>
      <w:lvlJc w:val="right"/>
      <w:pPr>
        <w:ind w:left="7036" w:hanging="180"/>
      </w:pPr>
    </w:lvl>
  </w:abstractNum>
  <w:abstractNum w:abstractNumId="2" w15:restartNumberingAfterBreak="0">
    <w:nsid w:val="49CB22A5"/>
    <w:multiLevelType w:val="hybridMultilevel"/>
    <w:tmpl w:val="BA48D0C6"/>
    <w:lvl w:ilvl="0" w:tplc="C26ACD4C">
      <w:start w:val="1"/>
      <w:numFmt w:val="decimal"/>
      <w:lvlText w:val="%1."/>
      <w:lvlJc w:val="left"/>
      <w:pPr>
        <w:ind w:left="709" w:hanging="360"/>
      </w:pPr>
    </w:lvl>
    <w:lvl w:ilvl="1" w:tplc="617A1E52">
      <w:start w:val="1"/>
      <w:numFmt w:val="lowerLetter"/>
      <w:lvlText w:val="%2."/>
      <w:lvlJc w:val="left"/>
      <w:pPr>
        <w:ind w:left="1429" w:hanging="360"/>
      </w:pPr>
    </w:lvl>
    <w:lvl w:ilvl="2" w:tplc="71A66482">
      <w:start w:val="1"/>
      <w:numFmt w:val="lowerRoman"/>
      <w:lvlText w:val="%3."/>
      <w:lvlJc w:val="right"/>
      <w:pPr>
        <w:ind w:left="2149" w:hanging="180"/>
      </w:pPr>
    </w:lvl>
    <w:lvl w:ilvl="3" w:tplc="2DA204EA">
      <w:start w:val="1"/>
      <w:numFmt w:val="decimal"/>
      <w:lvlText w:val="%4."/>
      <w:lvlJc w:val="left"/>
      <w:pPr>
        <w:ind w:left="2869" w:hanging="360"/>
      </w:pPr>
    </w:lvl>
    <w:lvl w:ilvl="4" w:tplc="FFE228F6">
      <w:start w:val="1"/>
      <w:numFmt w:val="lowerLetter"/>
      <w:lvlText w:val="%5."/>
      <w:lvlJc w:val="left"/>
      <w:pPr>
        <w:ind w:left="3589" w:hanging="360"/>
      </w:pPr>
    </w:lvl>
    <w:lvl w:ilvl="5" w:tplc="CACCA0C4">
      <w:start w:val="1"/>
      <w:numFmt w:val="lowerRoman"/>
      <w:lvlText w:val="%6."/>
      <w:lvlJc w:val="right"/>
      <w:pPr>
        <w:ind w:left="4309" w:hanging="180"/>
      </w:pPr>
    </w:lvl>
    <w:lvl w:ilvl="6" w:tplc="314C778E">
      <w:start w:val="1"/>
      <w:numFmt w:val="decimal"/>
      <w:lvlText w:val="%7."/>
      <w:lvlJc w:val="left"/>
      <w:pPr>
        <w:ind w:left="5029" w:hanging="360"/>
      </w:pPr>
    </w:lvl>
    <w:lvl w:ilvl="7" w:tplc="28DC0054">
      <w:start w:val="1"/>
      <w:numFmt w:val="lowerLetter"/>
      <w:lvlText w:val="%8."/>
      <w:lvlJc w:val="left"/>
      <w:pPr>
        <w:ind w:left="5749" w:hanging="360"/>
      </w:pPr>
    </w:lvl>
    <w:lvl w:ilvl="8" w:tplc="E782E48C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63910F22"/>
    <w:multiLevelType w:val="hybridMultilevel"/>
    <w:tmpl w:val="93AA74B6"/>
    <w:lvl w:ilvl="0" w:tplc="EAF09CA0">
      <w:start w:val="1"/>
      <w:numFmt w:val="decimal"/>
      <w:lvlText w:val="%1."/>
      <w:lvlJc w:val="left"/>
      <w:pPr>
        <w:ind w:left="709" w:hanging="360"/>
      </w:pPr>
    </w:lvl>
    <w:lvl w:ilvl="1" w:tplc="148A5B6A">
      <w:start w:val="1"/>
      <w:numFmt w:val="lowerLetter"/>
      <w:lvlText w:val="%2."/>
      <w:lvlJc w:val="left"/>
      <w:pPr>
        <w:ind w:left="1429" w:hanging="360"/>
      </w:pPr>
    </w:lvl>
    <w:lvl w:ilvl="2" w:tplc="73587CC2">
      <w:start w:val="1"/>
      <w:numFmt w:val="lowerRoman"/>
      <w:lvlText w:val="%3."/>
      <w:lvlJc w:val="right"/>
      <w:pPr>
        <w:ind w:left="2149" w:hanging="180"/>
      </w:pPr>
    </w:lvl>
    <w:lvl w:ilvl="3" w:tplc="B6207746">
      <w:start w:val="1"/>
      <w:numFmt w:val="decimal"/>
      <w:lvlText w:val="%4."/>
      <w:lvlJc w:val="left"/>
      <w:pPr>
        <w:ind w:left="2869" w:hanging="360"/>
      </w:pPr>
    </w:lvl>
    <w:lvl w:ilvl="4" w:tplc="30F695E0">
      <w:start w:val="1"/>
      <w:numFmt w:val="lowerLetter"/>
      <w:lvlText w:val="%5."/>
      <w:lvlJc w:val="left"/>
      <w:pPr>
        <w:ind w:left="3589" w:hanging="360"/>
      </w:pPr>
    </w:lvl>
    <w:lvl w:ilvl="5" w:tplc="26A888E6">
      <w:start w:val="1"/>
      <w:numFmt w:val="lowerRoman"/>
      <w:lvlText w:val="%6."/>
      <w:lvlJc w:val="right"/>
      <w:pPr>
        <w:ind w:left="4309" w:hanging="180"/>
      </w:pPr>
    </w:lvl>
    <w:lvl w:ilvl="6" w:tplc="5DE6D8F2">
      <w:start w:val="1"/>
      <w:numFmt w:val="decimal"/>
      <w:lvlText w:val="%7."/>
      <w:lvlJc w:val="left"/>
      <w:pPr>
        <w:ind w:left="5029" w:hanging="360"/>
      </w:pPr>
    </w:lvl>
    <w:lvl w:ilvl="7" w:tplc="5B5ADE44">
      <w:start w:val="1"/>
      <w:numFmt w:val="lowerLetter"/>
      <w:lvlText w:val="%8."/>
      <w:lvlJc w:val="left"/>
      <w:pPr>
        <w:ind w:left="5749" w:hanging="360"/>
      </w:pPr>
    </w:lvl>
    <w:lvl w:ilvl="8" w:tplc="76809F4A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6B5F74C4"/>
    <w:multiLevelType w:val="hybridMultilevel"/>
    <w:tmpl w:val="86FCEFA0"/>
    <w:lvl w:ilvl="0" w:tplc="694E2FA0">
      <w:start w:val="1"/>
      <w:numFmt w:val="decimal"/>
      <w:lvlText w:val="%1."/>
      <w:lvlJc w:val="left"/>
      <w:pPr>
        <w:ind w:left="1276" w:hanging="360"/>
      </w:pPr>
    </w:lvl>
    <w:lvl w:ilvl="1" w:tplc="5BB22B76">
      <w:start w:val="1"/>
      <w:numFmt w:val="lowerLetter"/>
      <w:lvlText w:val="%2."/>
      <w:lvlJc w:val="left"/>
      <w:pPr>
        <w:ind w:left="1996" w:hanging="360"/>
      </w:pPr>
    </w:lvl>
    <w:lvl w:ilvl="2" w:tplc="B3BA8166">
      <w:start w:val="1"/>
      <w:numFmt w:val="lowerRoman"/>
      <w:lvlText w:val="%3."/>
      <w:lvlJc w:val="right"/>
      <w:pPr>
        <w:ind w:left="2716" w:hanging="180"/>
      </w:pPr>
    </w:lvl>
    <w:lvl w:ilvl="3" w:tplc="B92C63F4">
      <w:start w:val="1"/>
      <w:numFmt w:val="decimal"/>
      <w:lvlText w:val="%4."/>
      <w:lvlJc w:val="left"/>
      <w:pPr>
        <w:ind w:left="3436" w:hanging="360"/>
      </w:pPr>
    </w:lvl>
    <w:lvl w:ilvl="4" w:tplc="25F6A356">
      <w:start w:val="1"/>
      <w:numFmt w:val="lowerLetter"/>
      <w:lvlText w:val="%5."/>
      <w:lvlJc w:val="left"/>
      <w:pPr>
        <w:ind w:left="4156" w:hanging="360"/>
      </w:pPr>
    </w:lvl>
    <w:lvl w:ilvl="5" w:tplc="C4A20486">
      <w:start w:val="1"/>
      <w:numFmt w:val="lowerRoman"/>
      <w:lvlText w:val="%6."/>
      <w:lvlJc w:val="right"/>
      <w:pPr>
        <w:ind w:left="4876" w:hanging="180"/>
      </w:pPr>
    </w:lvl>
    <w:lvl w:ilvl="6" w:tplc="DED06172">
      <w:start w:val="1"/>
      <w:numFmt w:val="decimal"/>
      <w:lvlText w:val="%7."/>
      <w:lvlJc w:val="left"/>
      <w:pPr>
        <w:ind w:left="5596" w:hanging="360"/>
      </w:pPr>
    </w:lvl>
    <w:lvl w:ilvl="7" w:tplc="CC961BDC">
      <w:start w:val="1"/>
      <w:numFmt w:val="lowerLetter"/>
      <w:lvlText w:val="%8."/>
      <w:lvlJc w:val="left"/>
      <w:pPr>
        <w:ind w:left="6316" w:hanging="360"/>
      </w:pPr>
    </w:lvl>
    <w:lvl w:ilvl="8" w:tplc="220A45F2">
      <w:start w:val="1"/>
      <w:numFmt w:val="lowerRoman"/>
      <w:lvlText w:val="%9."/>
      <w:lvlJc w:val="right"/>
      <w:pPr>
        <w:ind w:left="7036" w:hanging="180"/>
      </w:pPr>
    </w:lvl>
  </w:abstractNum>
  <w:abstractNum w:abstractNumId="5" w15:restartNumberingAfterBreak="0">
    <w:nsid w:val="7D656BAB"/>
    <w:multiLevelType w:val="hybridMultilevel"/>
    <w:tmpl w:val="AC1C42C0"/>
    <w:lvl w:ilvl="0" w:tplc="41001CD2">
      <w:start w:val="1"/>
      <w:numFmt w:val="decimal"/>
      <w:lvlText w:val="%1."/>
      <w:lvlJc w:val="left"/>
      <w:pPr>
        <w:ind w:left="1276" w:hanging="360"/>
      </w:pPr>
    </w:lvl>
    <w:lvl w:ilvl="1" w:tplc="1270913E">
      <w:start w:val="1"/>
      <w:numFmt w:val="lowerLetter"/>
      <w:lvlText w:val="%2."/>
      <w:lvlJc w:val="left"/>
      <w:pPr>
        <w:ind w:left="1996" w:hanging="360"/>
      </w:pPr>
    </w:lvl>
    <w:lvl w:ilvl="2" w:tplc="7AE41A52">
      <w:start w:val="1"/>
      <w:numFmt w:val="lowerRoman"/>
      <w:lvlText w:val="%3."/>
      <w:lvlJc w:val="right"/>
      <w:pPr>
        <w:ind w:left="2716" w:hanging="180"/>
      </w:pPr>
    </w:lvl>
    <w:lvl w:ilvl="3" w:tplc="30AA7672">
      <w:start w:val="1"/>
      <w:numFmt w:val="decimal"/>
      <w:lvlText w:val="%4."/>
      <w:lvlJc w:val="left"/>
      <w:pPr>
        <w:ind w:left="3436" w:hanging="360"/>
      </w:pPr>
    </w:lvl>
    <w:lvl w:ilvl="4" w:tplc="5CBC0848">
      <w:start w:val="1"/>
      <w:numFmt w:val="lowerLetter"/>
      <w:lvlText w:val="%5."/>
      <w:lvlJc w:val="left"/>
      <w:pPr>
        <w:ind w:left="4156" w:hanging="360"/>
      </w:pPr>
    </w:lvl>
    <w:lvl w:ilvl="5" w:tplc="266EAB66">
      <w:start w:val="1"/>
      <w:numFmt w:val="lowerRoman"/>
      <w:lvlText w:val="%6."/>
      <w:lvlJc w:val="right"/>
      <w:pPr>
        <w:ind w:left="4876" w:hanging="180"/>
      </w:pPr>
    </w:lvl>
    <w:lvl w:ilvl="6" w:tplc="EE1A1560">
      <w:start w:val="1"/>
      <w:numFmt w:val="decimal"/>
      <w:lvlText w:val="%7."/>
      <w:lvlJc w:val="left"/>
      <w:pPr>
        <w:ind w:left="5596" w:hanging="360"/>
      </w:pPr>
    </w:lvl>
    <w:lvl w:ilvl="7" w:tplc="466C044C">
      <w:start w:val="1"/>
      <w:numFmt w:val="lowerLetter"/>
      <w:lvlText w:val="%8."/>
      <w:lvlJc w:val="left"/>
      <w:pPr>
        <w:ind w:left="6316" w:hanging="360"/>
      </w:pPr>
    </w:lvl>
    <w:lvl w:ilvl="8" w:tplc="20F6C60A">
      <w:start w:val="1"/>
      <w:numFmt w:val="lowerRoman"/>
      <w:lvlText w:val="%9."/>
      <w:lvlJc w:val="right"/>
      <w:pPr>
        <w:ind w:left="7036" w:hanging="180"/>
      </w:pPr>
    </w:lvl>
  </w:abstractNum>
  <w:num w:numId="1" w16cid:durableId="1198543171">
    <w:abstractNumId w:val="2"/>
  </w:num>
  <w:num w:numId="2" w16cid:durableId="1861160123">
    <w:abstractNumId w:val="0"/>
  </w:num>
  <w:num w:numId="3" w16cid:durableId="968511210">
    <w:abstractNumId w:val="3"/>
  </w:num>
  <w:num w:numId="4" w16cid:durableId="1909610420">
    <w:abstractNumId w:val="5"/>
  </w:num>
  <w:num w:numId="5" w16cid:durableId="1696886646">
    <w:abstractNumId w:val="1"/>
  </w:num>
  <w:num w:numId="6" w16cid:durableId="6773148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F0E"/>
    <w:rsid w:val="000661E1"/>
    <w:rsid w:val="00235CBD"/>
    <w:rsid w:val="002A5F0E"/>
    <w:rsid w:val="00537849"/>
    <w:rsid w:val="00743474"/>
    <w:rsid w:val="00864817"/>
    <w:rsid w:val="00961181"/>
    <w:rsid w:val="00AA54B2"/>
    <w:rsid w:val="00C0591F"/>
    <w:rsid w:val="00FA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C954"/>
  <w15:docId w15:val="{B47E0DE9-E8D8-4942-994F-F5D7ABA1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Liberation Sans" w:eastAsia="Liberation Sans" w:hAnsi="Liberation Sans" w:cs="Liberation Sans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Liberation Sans" w:eastAsia="Liberation Sans" w:hAnsi="Liberation Sans" w:cs="Liberation Sans"/>
    </w:rPr>
  </w:style>
  <w:style w:type="character" w:customStyle="1" w:styleId="20">
    <w:name w:val="Заголовок 2 Знак"/>
    <w:link w:val="2"/>
    <w:uiPriority w:val="9"/>
    <w:rPr>
      <w:rFonts w:ascii="Liberation Sans" w:eastAsia="Liberation Sans" w:hAnsi="Liberation Sans" w:cs="Liberation Sans"/>
      <w:sz w:val="34"/>
    </w:rPr>
  </w:style>
  <w:style w:type="character" w:customStyle="1" w:styleId="30">
    <w:name w:val="Заголовок 3 Знак"/>
    <w:link w:val="3"/>
    <w:uiPriority w:val="9"/>
    <w:rPr>
      <w:rFonts w:ascii="Liberation Sans" w:hAnsi="Liberation Sans" w:cs="Liberation Sans"/>
    </w:rPr>
  </w:style>
  <w:style w:type="character" w:customStyle="1" w:styleId="40">
    <w:name w:val="Заголовок 4 Знак"/>
    <w:link w:val="4"/>
    <w:uiPriority w:val="9"/>
    <w:rPr>
      <w:rFonts w:ascii="Liberation Sans" w:eastAsia="Liberation Sans" w:hAnsi="Liberation Sans" w:cs="Liberation Sans"/>
    </w:rPr>
  </w:style>
  <w:style w:type="character" w:customStyle="1" w:styleId="50">
    <w:name w:val="Заголовок 5 Знак"/>
    <w:link w:val="5"/>
    <w:uiPriority w:val="9"/>
    <w:rPr>
      <w:rFonts w:ascii="Liberation Sans" w:eastAsia="Liberation Sans" w:hAnsi="Liberation Sans" w:cs="Liberation Sans"/>
    </w:rPr>
  </w:style>
  <w:style w:type="character" w:customStyle="1" w:styleId="60">
    <w:name w:val="Заголовок 6 Знак"/>
    <w:link w:val="6"/>
    <w:uiPriority w:val="9"/>
    <w:rPr>
      <w:rFonts w:ascii="Liberation Sans" w:eastAsia="Liberation Sans" w:hAnsi="Liberation Sans" w:cs="Liberation Sans"/>
    </w:rPr>
  </w:style>
  <w:style w:type="character" w:customStyle="1" w:styleId="70">
    <w:name w:val="Заголовок 7 Знак"/>
    <w:link w:val="7"/>
    <w:uiPriority w:val="9"/>
    <w:rPr>
      <w:rFonts w:ascii="Liberation Sans" w:eastAsia="Liberation Sans" w:hAnsi="Liberation Sans" w:cs="Liberation Sans"/>
    </w:rPr>
  </w:style>
  <w:style w:type="character" w:customStyle="1" w:styleId="80">
    <w:name w:val="Заголовок 8 Знак"/>
    <w:link w:val="8"/>
    <w:uiPriority w:val="9"/>
    <w:rPr>
      <w:rFonts w:ascii="Liberation Sans" w:eastAsia="Liberation Sans" w:hAnsi="Liberation Sans" w:cs="Liberation Sans"/>
    </w:rPr>
  </w:style>
  <w:style w:type="character" w:customStyle="1" w:styleId="90">
    <w:name w:val="Заголовок 9 Знак"/>
    <w:link w:val="9"/>
    <w:uiPriority w:val="9"/>
    <w:rPr>
      <w:rFonts w:ascii="Liberation Sans" w:eastAsia="Liberation Sans" w:hAnsi="Liberation Sans" w:cs="Liberation Sans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Pavel Gamolskiy</cp:lastModifiedBy>
  <cp:revision>15</cp:revision>
  <dcterms:created xsi:type="dcterms:W3CDTF">2023-12-12T06:56:00Z</dcterms:created>
  <dcterms:modified xsi:type="dcterms:W3CDTF">2023-12-12T08:32:00Z</dcterms:modified>
</cp:coreProperties>
</file>