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E5CA" w14:textId="7ED4DC0A" w:rsidR="002915A4" w:rsidRPr="002915A4" w:rsidRDefault="002915A4" w:rsidP="00291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2915A4">
        <w:rPr>
          <w:rFonts w:ascii="Arial" w:hAnsi="Arial" w:cs="Arial"/>
          <w:b/>
          <w:bCs/>
        </w:rPr>
        <w:t>ВОПРОС 2. Мария Борисовна П.</w:t>
      </w:r>
    </w:p>
    <w:p w14:paraId="371D2202" w14:textId="5560EBEB" w:rsidR="00B24DDA" w:rsidRDefault="002915A4" w:rsidP="00291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915A4">
        <w:rPr>
          <w:rFonts w:ascii="Arial" w:hAnsi="Arial" w:cs="Arial"/>
        </w:rPr>
        <w:t>Как отразить в бухгалтерском учете организации компенсацию грантодателю непринятого им расхода в рамках проекта, реализация которого была завершена в предыдущем году.</w:t>
      </w:r>
    </w:p>
    <w:p w14:paraId="692B0AD0" w14:textId="77777777" w:rsidR="002915A4" w:rsidRDefault="002915A4" w:rsidP="002915A4">
      <w:pPr>
        <w:rPr>
          <w:rFonts w:ascii="Arial" w:hAnsi="Arial" w:cs="Arial"/>
        </w:rPr>
      </w:pPr>
    </w:p>
    <w:p w14:paraId="5685983B" w14:textId="2F1ACEA5" w:rsidR="002915A4" w:rsidRPr="002915A4" w:rsidRDefault="002915A4" w:rsidP="002915A4">
      <w:pPr>
        <w:rPr>
          <w:rFonts w:ascii="Arial" w:hAnsi="Arial" w:cs="Arial"/>
          <w:b/>
          <w:bCs/>
        </w:rPr>
      </w:pPr>
      <w:r w:rsidRPr="002915A4">
        <w:rPr>
          <w:rFonts w:ascii="Arial" w:hAnsi="Arial" w:cs="Arial"/>
          <w:b/>
          <w:bCs/>
        </w:rPr>
        <w:t>Предыдущий год:</w:t>
      </w:r>
    </w:p>
    <w:p w14:paraId="7F4FC2AB" w14:textId="2AADF91F" w:rsidR="002915A4" w:rsidRDefault="002915A4" w:rsidP="002915A4">
      <w:pPr>
        <w:rPr>
          <w:rFonts w:ascii="Arial" w:hAnsi="Arial" w:cs="Arial"/>
        </w:rPr>
      </w:pPr>
      <w:r>
        <w:rPr>
          <w:rFonts w:ascii="Arial" w:hAnsi="Arial" w:cs="Arial"/>
        </w:rPr>
        <w:t>Д86</w:t>
      </w:r>
      <w:r w:rsidR="009C258C">
        <w:rPr>
          <w:rFonts w:ascii="Arial" w:hAnsi="Arial" w:cs="Arial"/>
        </w:rPr>
        <w:t xml:space="preserve"> Источник 1</w:t>
      </w:r>
      <w:r>
        <w:rPr>
          <w:rFonts w:ascii="Arial" w:hAnsi="Arial" w:cs="Arial"/>
        </w:rPr>
        <w:t xml:space="preserve"> К20 (26) признан расход</w:t>
      </w:r>
      <w:r w:rsidR="009C258C">
        <w:rPr>
          <w:rFonts w:ascii="Arial" w:hAnsi="Arial" w:cs="Arial"/>
        </w:rPr>
        <w:t xml:space="preserve"> - 100</w:t>
      </w:r>
      <w:r>
        <w:rPr>
          <w:rFonts w:ascii="Arial" w:hAnsi="Arial" w:cs="Arial"/>
        </w:rPr>
        <w:t>, отражен в ОЦИС</w:t>
      </w:r>
      <w:r w:rsidR="00F760AE">
        <w:rPr>
          <w:rFonts w:ascii="Arial" w:hAnsi="Arial" w:cs="Arial"/>
        </w:rPr>
        <w:t xml:space="preserve"> – (100)</w:t>
      </w:r>
    </w:p>
    <w:p w14:paraId="21D999EC" w14:textId="713DB6A5" w:rsidR="002915A4" w:rsidRPr="00F760AE" w:rsidRDefault="00F760AE" w:rsidP="002915A4">
      <w:pPr>
        <w:rPr>
          <w:rFonts w:ascii="Arial" w:hAnsi="Arial" w:cs="Arial"/>
          <w:b/>
          <w:bCs/>
        </w:rPr>
      </w:pPr>
      <w:r w:rsidRPr="00F760AE">
        <w:rPr>
          <w:rFonts w:ascii="Arial" w:hAnsi="Arial" w:cs="Arial"/>
          <w:b/>
          <w:bCs/>
        </w:rPr>
        <w:t>Текущий год</w:t>
      </w:r>
      <w:r>
        <w:rPr>
          <w:rFonts w:ascii="Arial" w:hAnsi="Arial" w:cs="Arial"/>
          <w:b/>
          <w:bCs/>
        </w:rPr>
        <w:t>:</w:t>
      </w:r>
    </w:p>
    <w:p w14:paraId="039960D9" w14:textId="77EB7516" w:rsidR="002915A4" w:rsidRPr="003A0E05" w:rsidRDefault="00C44148" w:rsidP="002915A4">
      <w:pPr>
        <w:rPr>
          <w:rFonts w:ascii="Arial" w:hAnsi="Arial" w:cs="Arial"/>
          <w:i/>
          <w:iCs/>
        </w:rPr>
      </w:pPr>
      <w:r w:rsidRPr="003A0E05">
        <w:rPr>
          <w:rFonts w:ascii="Arial" w:hAnsi="Arial" w:cs="Arial"/>
          <w:i/>
          <w:iCs/>
        </w:rPr>
        <w:t>Расходы не приняты</w:t>
      </w:r>
      <w:r w:rsidR="003A0E05">
        <w:rPr>
          <w:rFonts w:ascii="Arial" w:hAnsi="Arial" w:cs="Arial"/>
          <w:i/>
          <w:iCs/>
        </w:rPr>
        <w:t xml:space="preserve"> Источником 1</w:t>
      </w:r>
    </w:p>
    <w:p w14:paraId="77600004" w14:textId="5A5BF927" w:rsidR="00C44148" w:rsidRPr="00C44148" w:rsidRDefault="00C44148" w:rsidP="00C44148">
      <w:pPr>
        <w:rPr>
          <w:rFonts w:ascii="Arial" w:hAnsi="Arial" w:cs="Arial"/>
        </w:rPr>
      </w:pPr>
      <w:r>
        <w:rPr>
          <w:rFonts w:ascii="Arial" w:hAnsi="Arial" w:cs="Arial"/>
        </w:rPr>
        <w:t>Д86</w:t>
      </w:r>
      <w:r w:rsidR="009C258C">
        <w:rPr>
          <w:rFonts w:ascii="Arial" w:hAnsi="Arial" w:cs="Arial"/>
        </w:rPr>
        <w:t xml:space="preserve"> Источник 1 </w:t>
      </w:r>
      <w:r>
        <w:rPr>
          <w:rFonts w:ascii="Arial" w:hAnsi="Arial" w:cs="Arial"/>
        </w:rPr>
        <w:t>К51 – возврат средств грантодателю</w:t>
      </w:r>
      <w:r w:rsidR="009C258C">
        <w:rPr>
          <w:rFonts w:ascii="Arial" w:hAnsi="Arial" w:cs="Arial"/>
        </w:rPr>
        <w:t xml:space="preserve"> – 100</w:t>
      </w:r>
    </w:p>
    <w:p w14:paraId="323004D5" w14:textId="39D9C207" w:rsidR="00A43540" w:rsidRPr="00A43540" w:rsidRDefault="00A43540" w:rsidP="002915A4">
      <w:pPr>
        <w:rPr>
          <w:rFonts w:ascii="Arial" w:hAnsi="Arial" w:cs="Arial"/>
          <w:i/>
          <w:iCs/>
        </w:rPr>
      </w:pPr>
      <w:r w:rsidRPr="00A43540">
        <w:rPr>
          <w:rFonts w:ascii="Arial" w:hAnsi="Arial" w:cs="Arial"/>
          <w:i/>
          <w:iCs/>
        </w:rPr>
        <w:t>Расходы переносятся на Источник 2</w:t>
      </w:r>
    </w:p>
    <w:p w14:paraId="6E0FC144" w14:textId="26B96A4E" w:rsidR="00C44148" w:rsidRDefault="009C258C" w:rsidP="002915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Д86 Источник 2 К 86 Источник 1 – перенос между источниками </w:t>
      </w:r>
      <w:r w:rsidR="008267D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100</w:t>
      </w:r>
    </w:p>
    <w:p w14:paraId="50BDA7C2" w14:textId="608C8B22" w:rsidR="00A52943" w:rsidRDefault="00A52943" w:rsidP="002915A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Проводки по затратным счетам не корректируются</w:t>
      </w:r>
    </w:p>
    <w:p w14:paraId="73D619D5" w14:textId="3A184937" w:rsidR="008267DD" w:rsidRPr="008267DD" w:rsidRDefault="008267DD" w:rsidP="002915A4">
      <w:pPr>
        <w:rPr>
          <w:rFonts w:ascii="Arial" w:hAnsi="Arial" w:cs="Arial"/>
          <w:u w:val="single"/>
        </w:rPr>
      </w:pPr>
      <w:r w:rsidRPr="008267DD">
        <w:rPr>
          <w:rFonts w:ascii="Arial" w:hAnsi="Arial" w:cs="Arial"/>
          <w:u w:val="single"/>
        </w:rPr>
        <w:t>Показатели ОЦИС не корректируются</w:t>
      </w:r>
    </w:p>
    <w:p w14:paraId="7881E9C8" w14:textId="2AF289A1" w:rsidR="008267DD" w:rsidRDefault="008267D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8425E3" w14:textId="5D719C7C" w:rsidR="008267DD" w:rsidRPr="008267DD" w:rsidRDefault="008267DD" w:rsidP="00826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8267DD">
        <w:rPr>
          <w:rFonts w:ascii="Arial" w:hAnsi="Arial" w:cs="Arial"/>
          <w:b/>
          <w:bCs/>
        </w:rPr>
        <w:lastRenderedPageBreak/>
        <w:t xml:space="preserve">ВОПРОС </w:t>
      </w:r>
      <w:r w:rsidRPr="008267DD">
        <w:rPr>
          <w:rFonts w:ascii="Arial" w:hAnsi="Arial" w:cs="Arial"/>
          <w:b/>
          <w:bCs/>
        </w:rPr>
        <w:t>6. Наталия И.</w:t>
      </w:r>
    </w:p>
    <w:p w14:paraId="7678BCC4" w14:textId="226F54C9" w:rsidR="008267DD" w:rsidRPr="008267DD" w:rsidRDefault="008267DD" w:rsidP="00826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267DD">
        <w:rPr>
          <w:rFonts w:ascii="Arial" w:hAnsi="Arial" w:cs="Arial"/>
        </w:rPr>
        <w:t xml:space="preserve">1.Общественная организация в области развития и поддержки культуры, науки и искусства, основанная на членстве, находящаяся на УСН «Доходы», в 2022 году в ноябре месяце за счет пожертвования перечислила «Исполнителю» денежные средства на изготовление наградных знаков, т.е. на момент 31.12.2022 года в Кредите сч. 86 и сч. 51 — средств не было. </w:t>
      </w:r>
    </w:p>
    <w:p w14:paraId="10EE95AE" w14:textId="63933BF0" w:rsidR="008267DD" w:rsidRPr="008267DD" w:rsidRDefault="008267DD" w:rsidP="00826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267DD">
        <w:rPr>
          <w:rFonts w:ascii="Arial" w:hAnsi="Arial" w:cs="Arial"/>
        </w:rPr>
        <w:t>В декабре 2022 г. «Исполнитель» изготовил одно из 100 изделий-знаков и передал его по Акту нашей организации, что было и отражено в учете.</w:t>
      </w:r>
    </w:p>
    <w:p w14:paraId="2BF0EC09" w14:textId="0C524F0A" w:rsidR="008267DD" w:rsidRPr="008267DD" w:rsidRDefault="008267DD" w:rsidP="00826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267DD">
        <w:rPr>
          <w:rFonts w:ascii="Arial" w:hAnsi="Arial" w:cs="Arial"/>
        </w:rPr>
        <w:t>Остальные, авансовые денежные средства, организацией были отражены как использованные, списаны в Дебет сч. 86, и, соответственно, в Форме №6 и Декларации по УСН в разделе 3, были отражены, как использованные.</w:t>
      </w:r>
    </w:p>
    <w:p w14:paraId="549BD51C" w14:textId="4CAEEC41" w:rsidR="008267DD" w:rsidRPr="008267DD" w:rsidRDefault="008267DD" w:rsidP="00826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267DD">
        <w:rPr>
          <w:rFonts w:ascii="Arial" w:hAnsi="Arial" w:cs="Arial"/>
        </w:rPr>
        <w:t>В январе 2023 года «Исполнитель» изготовил и передал организации остальные 99 наградных знаков. Заказ был выполнен полностью.</w:t>
      </w:r>
    </w:p>
    <w:p w14:paraId="794B63B7" w14:textId="77777777" w:rsidR="008267DD" w:rsidRPr="008267DD" w:rsidRDefault="008267DD" w:rsidP="00826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267DD">
        <w:rPr>
          <w:rFonts w:ascii="Arial" w:hAnsi="Arial" w:cs="Arial"/>
        </w:rPr>
        <w:t>Чтобы учесть остальные, полученные изделия, нашей организацией была проведена операция «Сторно» по отражению Дебета сч. 86, и наградные знаки, уже январем месяцем, были списаны в счет сч.10 через транзит Дебета Сч.86.</w:t>
      </w:r>
    </w:p>
    <w:p w14:paraId="5C3D6DCC" w14:textId="302E649D" w:rsidR="008267DD" w:rsidRPr="008267DD" w:rsidRDefault="008267DD" w:rsidP="00826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267DD">
        <w:rPr>
          <w:rFonts w:ascii="Arial" w:hAnsi="Arial" w:cs="Arial"/>
        </w:rPr>
        <w:t>Не могли бы Вы подсказать правильные проводки по отражению данной операции: как изначально надо было сделать, т.е. правильнее было бы не отражать, перечисленные средства, «Исполнителю» как использованные, а чтобы они числились, как авансовые платежи? Но фактически их уже не было, тогда бы в Форме № 6, они были бы отражены как использованные, а в Разделе 3 Декларации УСН отражались бы, как не использованные? Было бы расхождения между этими двумя формами?</w:t>
      </w:r>
    </w:p>
    <w:p w14:paraId="3BAA10F0" w14:textId="77777777" w:rsidR="008267DD" w:rsidRPr="008267DD" w:rsidRDefault="008267DD" w:rsidP="00826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267DD">
        <w:rPr>
          <w:rFonts w:ascii="Arial" w:hAnsi="Arial" w:cs="Arial"/>
        </w:rPr>
        <w:t xml:space="preserve">Подскажите, пожалуйста, бухгалтерские проводки, которые бы исправили положение, в том числе, по учету данных наградных знаков (стоимость каждого знака 425 рублей за единицу), можно ли их единовременно списать и на какой счет,  и надо ли подавать уточненную Декларацию УСН (Раздел №3),  за 2022 год? </w:t>
      </w:r>
    </w:p>
    <w:p w14:paraId="06589B43" w14:textId="105C295A" w:rsidR="008267DD" w:rsidRPr="008267DD" w:rsidRDefault="008267DD" w:rsidP="00826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267DD">
        <w:rPr>
          <w:rFonts w:ascii="Arial" w:hAnsi="Arial" w:cs="Arial"/>
        </w:rPr>
        <w:t>2.</w:t>
      </w:r>
      <w:r w:rsidR="00C150E1">
        <w:rPr>
          <w:rFonts w:ascii="Arial" w:hAnsi="Arial" w:cs="Arial"/>
        </w:rPr>
        <w:t xml:space="preserve"> </w:t>
      </w:r>
      <w:r w:rsidRPr="008267DD">
        <w:rPr>
          <w:rFonts w:ascii="Arial" w:hAnsi="Arial" w:cs="Arial"/>
        </w:rPr>
        <w:t>Как упоминалось ранее, наша организация находится на УСН «Доходы».</w:t>
      </w:r>
    </w:p>
    <w:p w14:paraId="1049052D" w14:textId="387BCFE5" w:rsidR="008267DD" w:rsidRPr="008267DD" w:rsidRDefault="008267DD" w:rsidP="00826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267DD">
        <w:rPr>
          <w:rFonts w:ascii="Arial" w:hAnsi="Arial" w:cs="Arial"/>
        </w:rPr>
        <w:t xml:space="preserve">На 31.12.2021 г. в организации числился, и числится до сих пор, полностью самортизированный, еще в 2020 году, автомобиль, продолжающийся использоваться. Пересмотр СПИ организацией не проводился ни на конец 2021 года, ни на начало 2022 года, ни на конец 2022 года. </w:t>
      </w:r>
    </w:p>
    <w:p w14:paraId="3596B596" w14:textId="5C584CCA" w:rsidR="008267DD" w:rsidRDefault="008267DD" w:rsidP="00826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267DD">
        <w:rPr>
          <w:rFonts w:ascii="Arial" w:hAnsi="Arial" w:cs="Arial"/>
        </w:rPr>
        <w:t>Надо ли применить перспективный метод начисления СПИ и ликвидационную стоимость, если да, подскажите, пожалуйста, какие надо сделать проводки в 2023 году, чтобы исправить положение?</w:t>
      </w:r>
    </w:p>
    <w:p w14:paraId="466678EF" w14:textId="39FF86A3" w:rsidR="008267DD" w:rsidRPr="00BA675F" w:rsidRDefault="00BA675F" w:rsidP="008267DD">
      <w:pPr>
        <w:rPr>
          <w:rFonts w:ascii="Arial" w:hAnsi="Arial" w:cs="Arial"/>
          <w:b/>
          <w:bCs/>
        </w:rPr>
      </w:pPr>
      <w:r w:rsidRPr="00BA675F">
        <w:rPr>
          <w:rFonts w:ascii="Arial" w:hAnsi="Arial" w:cs="Arial"/>
          <w:b/>
          <w:bCs/>
        </w:rPr>
        <w:t>2022</w:t>
      </w:r>
    </w:p>
    <w:p w14:paraId="6A1873CE" w14:textId="1B1ED7B6" w:rsidR="0018130B" w:rsidRDefault="0018130B" w:rsidP="008267DD">
      <w:pPr>
        <w:rPr>
          <w:rFonts w:ascii="Arial" w:hAnsi="Arial" w:cs="Arial"/>
        </w:rPr>
      </w:pPr>
      <w:r>
        <w:rPr>
          <w:rFonts w:ascii="Arial" w:hAnsi="Arial" w:cs="Arial"/>
        </w:rPr>
        <w:t>Д51 К86 – 100 - средства от донора на покупку ТМЦ</w:t>
      </w:r>
    </w:p>
    <w:p w14:paraId="28D7740C" w14:textId="545C0AD5" w:rsidR="008267DD" w:rsidRDefault="00496961" w:rsidP="008267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Д60 К51 </w:t>
      </w:r>
      <w:r w:rsidR="00BA675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A675F">
        <w:rPr>
          <w:rFonts w:ascii="Arial" w:hAnsi="Arial" w:cs="Arial"/>
        </w:rPr>
        <w:t xml:space="preserve">100 - </w:t>
      </w:r>
      <w:r>
        <w:rPr>
          <w:rFonts w:ascii="Arial" w:hAnsi="Arial" w:cs="Arial"/>
        </w:rPr>
        <w:t>Перечислены средства поставщику</w:t>
      </w:r>
    </w:p>
    <w:p w14:paraId="1DAE549B" w14:textId="63E89A49" w:rsidR="00496961" w:rsidRDefault="00496961" w:rsidP="008267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Д10 К60 – </w:t>
      </w:r>
      <w:r w:rsidR="00BA675F">
        <w:rPr>
          <w:rFonts w:ascii="Arial" w:hAnsi="Arial" w:cs="Arial"/>
        </w:rPr>
        <w:t>1 - Ч</w:t>
      </w:r>
      <w:r>
        <w:rPr>
          <w:rFonts w:ascii="Arial" w:hAnsi="Arial" w:cs="Arial"/>
        </w:rPr>
        <w:t>астичная поставка ТМЦ</w:t>
      </w:r>
    </w:p>
    <w:p w14:paraId="573A4310" w14:textId="2C4A1A02" w:rsidR="00E05973" w:rsidRDefault="00E05973" w:rsidP="008267DD">
      <w:pPr>
        <w:rPr>
          <w:rFonts w:ascii="Arial" w:hAnsi="Arial" w:cs="Arial"/>
        </w:rPr>
      </w:pPr>
      <w:r>
        <w:rPr>
          <w:rFonts w:ascii="Arial" w:hAnsi="Arial" w:cs="Arial"/>
        </w:rPr>
        <w:t>Д86 К10 – 1 – передали знак (наградили)</w:t>
      </w:r>
    </w:p>
    <w:p w14:paraId="41DBB061" w14:textId="228D3A71" w:rsidR="0018130B" w:rsidRPr="0018130B" w:rsidRDefault="0018130B" w:rsidP="008267DD">
      <w:pPr>
        <w:rPr>
          <w:rFonts w:ascii="Arial" w:hAnsi="Arial" w:cs="Arial"/>
          <w:u w:val="single"/>
        </w:rPr>
      </w:pPr>
      <w:r w:rsidRPr="0018130B">
        <w:rPr>
          <w:rFonts w:ascii="Arial" w:hAnsi="Arial" w:cs="Arial"/>
          <w:u w:val="single"/>
        </w:rPr>
        <w:t>Расход</w:t>
      </w:r>
      <w:r w:rsidR="00E05973">
        <w:rPr>
          <w:rFonts w:ascii="Arial" w:hAnsi="Arial" w:cs="Arial"/>
          <w:u w:val="single"/>
        </w:rPr>
        <w:t>ы</w:t>
      </w:r>
      <w:r w:rsidRPr="0018130B">
        <w:rPr>
          <w:rFonts w:ascii="Arial" w:hAnsi="Arial" w:cs="Arial"/>
          <w:u w:val="single"/>
        </w:rPr>
        <w:t xml:space="preserve"> в ОЦИС </w:t>
      </w:r>
      <w:r w:rsidR="00E05973">
        <w:rPr>
          <w:rFonts w:ascii="Arial" w:hAnsi="Arial" w:cs="Arial"/>
          <w:u w:val="single"/>
        </w:rPr>
        <w:t>(1)</w:t>
      </w:r>
      <w:r w:rsidR="000D5C18">
        <w:rPr>
          <w:rFonts w:ascii="Arial" w:hAnsi="Arial" w:cs="Arial"/>
          <w:u w:val="single"/>
        </w:rPr>
        <w:t xml:space="preserve">, расходы для целей УСН </w:t>
      </w:r>
      <w:r w:rsidR="00E05973">
        <w:rPr>
          <w:rFonts w:ascii="Arial" w:hAnsi="Arial" w:cs="Arial"/>
          <w:u w:val="single"/>
        </w:rPr>
        <w:t xml:space="preserve">(100) </w:t>
      </w:r>
      <w:r w:rsidR="000D5C18">
        <w:rPr>
          <w:rFonts w:ascii="Arial" w:hAnsi="Arial" w:cs="Arial"/>
          <w:u w:val="single"/>
        </w:rPr>
        <w:t>в разделе 3 отражены по кассовому методу.</w:t>
      </w:r>
    </w:p>
    <w:p w14:paraId="6F5764A7" w14:textId="75010121" w:rsidR="0018130B" w:rsidRPr="0018130B" w:rsidRDefault="0018130B" w:rsidP="0018130B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На отчетную дату в бухучете:</w:t>
      </w:r>
      <w:r>
        <w:rPr>
          <w:rFonts w:ascii="Arial" w:hAnsi="Arial" w:cs="Arial"/>
        </w:rPr>
        <w:t xml:space="preserve"> </w:t>
      </w:r>
      <w:r w:rsidRPr="0018130B">
        <w:rPr>
          <w:rFonts w:ascii="Arial" w:hAnsi="Arial" w:cs="Arial"/>
          <w:i/>
          <w:iCs/>
        </w:rPr>
        <w:t xml:space="preserve">Сальдо </w:t>
      </w:r>
      <w:r w:rsidRPr="0018130B">
        <w:rPr>
          <w:rFonts w:ascii="Arial" w:hAnsi="Arial" w:cs="Arial"/>
          <w:i/>
          <w:iCs/>
        </w:rPr>
        <w:t>Д60 - 99</w:t>
      </w:r>
    </w:p>
    <w:p w14:paraId="74B7EAC7" w14:textId="3440632A" w:rsidR="0018130B" w:rsidRDefault="0018130B" w:rsidP="008267D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 xml:space="preserve">Сальдо К86 - </w:t>
      </w:r>
      <w:r w:rsidR="00E05973">
        <w:rPr>
          <w:rFonts w:ascii="Arial" w:hAnsi="Arial" w:cs="Arial"/>
          <w:i/>
          <w:iCs/>
        </w:rPr>
        <w:t>99</w:t>
      </w:r>
    </w:p>
    <w:p w14:paraId="26F76B30" w14:textId="571617F5" w:rsidR="00BA675F" w:rsidRPr="00BA675F" w:rsidRDefault="00BA675F" w:rsidP="008267DD">
      <w:pPr>
        <w:rPr>
          <w:rFonts w:ascii="Arial" w:hAnsi="Arial" w:cs="Arial"/>
          <w:b/>
          <w:bCs/>
        </w:rPr>
      </w:pPr>
      <w:r w:rsidRPr="00BA675F">
        <w:rPr>
          <w:rFonts w:ascii="Arial" w:hAnsi="Arial" w:cs="Arial"/>
          <w:b/>
          <w:bCs/>
        </w:rPr>
        <w:t>2023</w:t>
      </w:r>
    </w:p>
    <w:p w14:paraId="4F90425B" w14:textId="7A17BA49" w:rsidR="00BA675F" w:rsidRDefault="00BA675F" w:rsidP="00BA67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Д10 К60 – </w:t>
      </w:r>
      <w:r>
        <w:rPr>
          <w:rFonts w:ascii="Arial" w:hAnsi="Arial" w:cs="Arial"/>
        </w:rPr>
        <w:t>99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Окончательная</w:t>
      </w:r>
      <w:r>
        <w:rPr>
          <w:rFonts w:ascii="Arial" w:hAnsi="Arial" w:cs="Arial"/>
        </w:rPr>
        <w:t xml:space="preserve"> поставка ТМЦ</w:t>
      </w:r>
    </w:p>
    <w:p w14:paraId="2DED9E26" w14:textId="36249E58" w:rsidR="00BA675F" w:rsidRDefault="0018130B" w:rsidP="008267DD">
      <w:pPr>
        <w:rPr>
          <w:rFonts w:ascii="Arial" w:hAnsi="Arial" w:cs="Arial"/>
          <w:color w:val="FF0000"/>
        </w:rPr>
      </w:pPr>
      <w:r w:rsidRPr="0018130B">
        <w:rPr>
          <w:rFonts w:ascii="Arial" w:hAnsi="Arial" w:cs="Arial"/>
          <w:color w:val="FF0000"/>
        </w:rPr>
        <w:t xml:space="preserve">Д86 К10 – </w:t>
      </w:r>
      <w:r w:rsidR="00E05973">
        <w:rPr>
          <w:rFonts w:ascii="Arial" w:hAnsi="Arial" w:cs="Arial"/>
          <w:color w:val="FF0000"/>
        </w:rPr>
        <w:t>????</w:t>
      </w:r>
      <w:r w:rsidR="00EC5F62">
        <w:rPr>
          <w:rFonts w:ascii="Arial" w:hAnsi="Arial" w:cs="Arial"/>
          <w:color w:val="FF0000"/>
        </w:rPr>
        <w:t xml:space="preserve">- </w:t>
      </w:r>
      <w:r w:rsidR="00E05973">
        <w:rPr>
          <w:rFonts w:ascii="Arial" w:hAnsi="Arial" w:cs="Arial"/>
          <w:color w:val="FF0000"/>
        </w:rPr>
        <w:t>переданы знаки (наградили)</w:t>
      </w:r>
    </w:p>
    <w:p w14:paraId="3D68D4DD" w14:textId="6B3F0C56" w:rsidR="00E05973" w:rsidRDefault="00E05973" w:rsidP="008267D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Остаток на конец 2023 г. по счету 10 равен остатку 86</w:t>
      </w:r>
    </w:p>
    <w:p w14:paraId="7F65CC3A" w14:textId="7230604A" w:rsidR="00E05973" w:rsidRPr="0018130B" w:rsidRDefault="00E05973" w:rsidP="008267D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Сторно Д86 К10 – на сумму остатка на складе</w:t>
      </w:r>
    </w:p>
    <w:p w14:paraId="0EE3ADD3" w14:textId="4476FEED" w:rsidR="00BA675F" w:rsidRPr="00EC5F62" w:rsidRDefault="00EC5F62" w:rsidP="008267DD">
      <w:pPr>
        <w:rPr>
          <w:rFonts w:ascii="Arial" w:hAnsi="Arial" w:cs="Arial"/>
          <w:b/>
          <w:bCs/>
        </w:rPr>
      </w:pPr>
      <w:r w:rsidRPr="00EC5F62">
        <w:rPr>
          <w:rFonts w:ascii="Arial" w:hAnsi="Arial" w:cs="Arial"/>
          <w:b/>
          <w:bCs/>
        </w:rPr>
        <w:t>ИСПРАВЛЕНИЕ ОШИБОК</w:t>
      </w:r>
      <w:r>
        <w:rPr>
          <w:rFonts w:ascii="Arial" w:hAnsi="Arial" w:cs="Arial"/>
          <w:b/>
          <w:bCs/>
        </w:rPr>
        <w:t xml:space="preserve"> (ПБУ 22/2010)</w:t>
      </w:r>
    </w:p>
    <w:p w14:paraId="439DBCE7" w14:textId="668518AC" w:rsidR="00EC5F62" w:rsidRDefault="00EC5F62" w:rsidP="008267DD">
      <w:pPr>
        <w:rPr>
          <w:rFonts w:ascii="Arial" w:hAnsi="Arial" w:cs="Arial"/>
        </w:rPr>
      </w:pPr>
      <w:r w:rsidRPr="00EC5F62">
        <w:rPr>
          <w:rFonts w:ascii="Arial" w:hAnsi="Arial" w:cs="Arial"/>
        </w:rPr>
        <w:t xml:space="preserve">Организации, которые вправе применять упрощенные способы ведения бухгалтерского учета, включая упрощенную бухгалтерскую (финансовую) отчетность, могут исправлять существенную ошибку предшествующего отчетного года, выявленную после утверждения бухгалтерской отчетности за этот год, в порядке, установленном пунктом 14 настоящего Положения, </w:t>
      </w:r>
      <w:r w:rsidRPr="00EC5F62">
        <w:rPr>
          <w:rFonts w:ascii="Arial" w:hAnsi="Arial" w:cs="Arial"/>
          <w:b/>
          <w:bCs/>
        </w:rPr>
        <w:t>без ретроспективного пересчета</w:t>
      </w:r>
      <w:r w:rsidRPr="00EC5F62">
        <w:rPr>
          <w:rFonts w:ascii="Arial" w:hAnsi="Arial" w:cs="Arial"/>
        </w:rPr>
        <w:t>.</w:t>
      </w:r>
    </w:p>
    <w:p w14:paraId="68B11971" w14:textId="77777777" w:rsidR="00EC5F62" w:rsidRDefault="00EC5F62" w:rsidP="008267DD">
      <w:pPr>
        <w:rPr>
          <w:rFonts w:ascii="Arial" w:hAnsi="Arial" w:cs="Arial"/>
        </w:rPr>
      </w:pPr>
    </w:p>
    <w:p w14:paraId="44D3F202" w14:textId="6232BEBB" w:rsidR="008267DD" w:rsidRPr="00EC5F62" w:rsidRDefault="00EC5F62" w:rsidP="008267DD">
      <w:pPr>
        <w:rPr>
          <w:rFonts w:ascii="Arial" w:hAnsi="Arial" w:cs="Arial"/>
          <w:b/>
          <w:bCs/>
        </w:rPr>
      </w:pPr>
      <w:r w:rsidRPr="00EC5F62">
        <w:rPr>
          <w:rFonts w:ascii="Arial" w:hAnsi="Arial" w:cs="Arial"/>
          <w:b/>
          <w:bCs/>
        </w:rPr>
        <w:t>ФСБУ 6/2020</w:t>
      </w:r>
    </w:p>
    <w:p w14:paraId="4D92BB94" w14:textId="77777777" w:rsidR="00D81454" w:rsidRPr="00D81454" w:rsidRDefault="00D81454" w:rsidP="00D81454">
      <w:pPr>
        <w:rPr>
          <w:rFonts w:ascii="Arial" w:hAnsi="Arial" w:cs="Arial"/>
        </w:rPr>
      </w:pPr>
      <w:r w:rsidRPr="00D81454">
        <w:rPr>
          <w:rFonts w:ascii="Arial" w:hAnsi="Arial" w:cs="Arial"/>
        </w:rPr>
        <w:t>Организации, которые могут вести бухучет упрощенным способом, могут использовать следующие послабления при учете ОС (п. 3, 23, 38, 45, 46, 47 ФСБУ 6/2020):</w:t>
      </w:r>
    </w:p>
    <w:p w14:paraId="69933C58" w14:textId="77777777" w:rsidR="00D81454" w:rsidRPr="00D81454" w:rsidRDefault="00D81454" w:rsidP="00D81454">
      <w:pPr>
        <w:rPr>
          <w:rFonts w:ascii="Arial" w:hAnsi="Arial" w:cs="Arial"/>
        </w:rPr>
      </w:pPr>
      <w:r w:rsidRPr="00D81454">
        <w:rPr>
          <w:rFonts w:ascii="Arial" w:hAnsi="Arial" w:cs="Arial"/>
        </w:rPr>
        <w:t>не делать переоценку первоначальной стоимости при изменении величины оценочного обязательства по будущему демонтажу, утилизации объекта и восстановлению окружающей среды;</w:t>
      </w:r>
    </w:p>
    <w:p w14:paraId="507EDF19" w14:textId="77777777" w:rsidR="00D81454" w:rsidRPr="00D81454" w:rsidRDefault="00D81454" w:rsidP="00D81454">
      <w:pPr>
        <w:rPr>
          <w:rFonts w:ascii="Arial" w:hAnsi="Arial" w:cs="Arial"/>
        </w:rPr>
      </w:pPr>
      <w:r w:rsidRPr="00D81454">
        <w:rPr>
          <w:rFonts w:ascii="Arial" w:hAnsi="Arial" w:cs="Arial"/>
        </w:rPr>
        <w:t>не проводить проверку ОС на обесценение;</w:t>
      </w:r>
    </w:p>
    <w:p w14:paraId="617BF213" w14:textId="2E41A7D6" w:rsidR="00EC5F62" w:rsidRDefault="00D81454" w:rsidP="00D81454">
      <w:pPr>
        <w:rPr>
          <w:rFonts w:ascii="Arial" w:hAnsi="Arial" w:cs="Arial"/>
        </w:rPr>
      </w:pPr>
      <w:r w:rsidRPr="00D81454">
        <w:rPr>
          <w:rFonts w:ascii="Arial" w:hAnsi="Arial" w:cs="Arial"/>
        </w:rPr>
        <w:t>не раскрывать часть информации об ОС в отчетности.</w:t>
      </w:r>
    </w:p>
    <w:p w14:paraId="0644F9CA" w14:textId="2F8B0D8B" w:rsidR="00D81454" w:rsidRDefault="00D81454" w:rsidP="008267DD">
      <w:pPr>
        <w:rPr>
          <w:rFonts w:ascii="Arial" w:hAnsi="Arial" w:cs="Arial"/>
        </w:rPr>
      </w:pPr>
      <w:r>
        <w:rPr>
          <w:rFonts w:ascii="Arial" w:hAnsi="Arial" w:cs="Arial"/>
        </w:rPr>
        <w:t>Организации</w:t>
      </w:r>
      <w:r w:rsidRPr="00D81454">
        <w:rPr>
          <w:rFonts w:ascii="Arial" w:hAnsi="Arial" w:cs="Arial"/>
        </w:rPr>
        <w:t>, которые вправе применять упрощенные способы бухучета, могут начать учитывать ОС по правилам ФСБУ 6/2020 лишь в отношении тех объектов, которые появятся после 1 января 2022 г. То есть старые ОС можно продолжать учитывать по-прежнему (п. 51 ФСБУ 6/2020).</w:t>
      </w:r>
    </w:p>
    <w:p w14:paraId="6260075C" w14:textId="27D089D8" w:rsidR="00EC5F62" w:rsidRDefault="00EC5F62" w:rsidP="008267DD">
      <w:pPr>
        <w:rPr>
          <w:rFonts w:ascii="Arial" w:hAnsi="Arial" w:cs="Arial"/>
        </w:rPr>
      </w:pPr>
      <w:r w:rsidRPr="00EC5F62">
        <w:rPr>
          <w:rFonts w:ascii="Arial" w:hAnsi="Arial" w:cs="Arial"/>
        </w:rPr>
        <w:t xml:space="preserve">51. Организация, которая вправе применять упрощенные способы ведения бухгалтерского учета, включая упрощенную бухгалтерскую (финансовую) отчетность, </w:t>
      </w:r>
      <w:r w:rsidRPr="00C517AD">
        <w:rPr>
          <w:rFonts w:ascii="Arial" w:hAnsi="Arial" w:cs="Arial"/>
          <w:b/>
          <w:bCs/>
        </w:rPr>
        <w:t>может</w:t>
      </w:r>
      <w:r w:rsidRPr="00EC5F62">
        <w:rPr>
          <w:rFonts w:ascii="Arial" w:hAnsi="Arial" w:cs="Arial"/>
        </w:rPr>
        <w:t xml:space="preserve"> начать применять настоящий Стандарт </w:t>
      </w:r>
      <w:r w:rsidRPr="00D81454">
        <w:rPr>
          <w:rFonts w:ascii="Arial" w:hAnsi="Arial" w:cs="Arial"/>
          <w:b/>
          <w:bCs/>
        </w:rPr>
        <w:t>перспективно</w:t>
      </w:r>
      <w:r w:rsidRPr="00EC5F62">
        <w:rPr>
          <w:rFonts w:ascii="Arial" w:hAnsi="Arial" w:cs="Arial"/>
        </w:rPr>
        <w:t xml:space="preserve"> (</w:t>
      </w:r>
      <w:r w:rsidRPr="00EC5F62">
        <w:rPr>
          <w:rFonts w:ascii="Arial" w:hAnsi="Arial" w:cs="Arial"/>
          <w:b/>
          <w:bCs/>
        </w:rPr>
        <w:t>только в отношении фактов хозяйственной жизни, имевших место после начала применения настоящего Стандарта, без изменения сформированных ранее данных бухгалтерского учета</w:t>
      </w:r>
      <w:r w:rsidRPr="00EC5F62">
        <w:rPr>
          <w:rFonts w:ascii="Arial" w:hAnsi="Arial" w:cs="Arial"/>
        </w:rPr>
        <w:t>).</w:t>
      </w:r>
    </w:p>
    <w:p w14:paraId="147CB237" w14:textId="77777777" w:rsidR="00C517AD" w:rsidRDefault="00C517AD" w:rsidP="008267DD">
      <w:pPr>
        <w:rPr>
          <w:rFonts w:ascii="Arial" w:hAnsi="Arial" w:cs="Arial"/>
        </w:rPr>
      </w:pPr>
    </w:p>
    <w:p w14:paraId="04807EC3" w14:textId="75CCBBF3" w:rsidR="00C517AD" w:rsidRDefault="00C517AD" w:rsidP="008267DD">
      <w:pPr>
        <w:rPr>
          <w:rFonts w:ascii="Arial" w:hAnsi="Arial" w:cs="Arial"/>
        </w:rPr>
      </w:pPr>
      <w:r>
        <w:rPr>
          <w:rFonts w:ascii="Arial" w:hAnsi="Arial" w:cs="Arial"/>
        </w:rPr>
        <w:t>Если не применять п.51, то можно единовременно произвести корректировку показателей ОС и Добавочного капитала</w:t>
      </w:r>
    </w:p>
    <w:p w14:paraId="7BA7E953" w14:textId="0B296DE7" w:rsidR="00C517AD" w:rsidRDefault="00C517AD" w:rsidP="008267DD">
      <w:pPr>
        <w:rPr>
          <w:rFonts w:ascii="Arial" w:hAnsi="Arial" w:cs="Arial"/>
        </w:rPr>
      </w:pPr>
      <w:r>
        <w:rPr>
          <w:rFonts w:ascii="Arial" w:hAnsi="Arial" w:cs="Arial"/>
        </w:rPr>
        <w:t>На 01.01.2023 есть сальдо</w:t>
      </w:r>
    </w:p>
    <w:p w14:paraId="2BA88981" w14:textId="5084E80A" w:rsidR="00C517AD" w:rsidRDefault="00C517AD" w:rsidP="008267DD">
      <w:pPr>
        <w:rPr>
          <w:rFonts w:ascii="Arial" w:hAnsi="Arial" w:cs="Arial"/>
        </w:rPr>
      </w:pPr>
      <w:r>
        <w:rPr>
          <w:rFonts w:ascii="Arial" w:hAnsi="Arial" w:cs="Arial"/>
        </w:rPr>
        <w:t>Д01 – 1000</w:t>
      </w:r>
    </w:p>
    <w:p w14:paraId="7EFFA5DA" w14:textId="600BCE42" w:rsidR="00C517AD" w:rsidRDefault="00C517AD" w:rsidP="008267DD">
      <w:pPr>
        <w:rPr>
          <w:rFonts w:ascii="Arial" w:hAnsi="Arial" w:cs="Arial"/>
        </w:rPr>
      </w:pPr>
      <w:r>
        <w:rPr>
          <w:rFonts w:ascii="Arial" w:hAnsi="Arial" w:cs="Arial"/>
        </w:rPr>
        <w:t>К83 – 1000</w:t>
      </w:r>
    </w:p>
    <w:p w14:paraId="20BA3230" w14:textId="2BDE28C0" w:rsidR="00C517AD" w:rsidRPr="002915A4" w:rsidRDefault="00C517AD" w:rsidP="008267DD">
      <w:pPr>
        <w:rPr>
          <w:rFonts w:ascii="Arial" w:hAnsi="Arial" w:cs="Arial"/>
        </w:rPr>
      </w:pPr>
      <w:r>
        <w:rPr>
          <w:rFonts w:ascii="Arial" w:hAnsi="Arial" w:cs="Arial"/>
        </w:rPr>
        <w:t>Определяем срок полезного использования и списываем стоимость соответствующую истекшему сроку Д83 К02.</w:t>
      </w:r>
    </w:p>
    <w:sectPr w:rsidR="00C517AD" w:rsidRPr="002915A4" w:rsidSect="000D5C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95"/>
    <w:rsid w:val="000D5C18"/>
    <w:rsid w:val="00160B4D"/>
    <w:rsid w:val="0018130B"/>
    <w:rsid w:val="001E3422"/>
    <w:rsid w:val="002915A4"/>
    <w:rsid w:val="003A0E05"/>
    <w:rsid w:val="003F2691"/>
    <w:rsid w:val="00496961"/>
    <w:rsid w:val="00517439"/>
    <w:rsid w:val="00642102"/>
    <w:rsid w:val="006B4B25"/>
    <w:rsid w:val="006E0CF9"/>
    <w:rsid w:val="006F5A50"/>
    <w:rsid w:val="008267DD"/>
    <w:rsid w:val="00836995"/>
    <w:rsid w:val="009C258C"/>
    <w:rsid w:val="00A21B8B"/>
    <w:rsid w:val="00A43540"/>
    <w:rsid w:val="00A52943"/>
    <w:rsid w:val="00A962C0"/>
    <w:rsid w:val="00B24DDA"/>
    <w:rsid w:val="00B51403"/>
    <w:rsid w:val="00BA675F"/>
    <w:rsid w:val="00BF5D8D"/>
    <w:rsid w:val="00C150E1"/>
    <w:rsid w:val="00C44148"/>
    <w:rsid w:val="00C517AD"/>
    <w:rsid w:val="00C850E5"/>
    <w:rsid w:val="00D81454"/>
    <w:rsid w:val="00E05973"/>
    <w:rsid w:val="00E9452C"/>
    <w:rsid w:val="00EC5F62"/>
    <w:rsid w:val="00F760AE"/>
    <w:rsid w:val="00F82AF7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C859"/>
  <w15:chartTrackingRefBased/>
  <w15:docId w15:val="{9965ADDC-69AA-4486-9EB9-827842B2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Савкова</dc:creator>
  <cp:keywords/>
  <dc:description/>
  <cp:lastModifiedBy>Людмила Савкова</cp:lastModifiedBy>
  <cp:revision>220</cp:revision>
  <dcterms:created xsi:type="dcterms:W3CDTF">2023-06-13T05:41:00Z</dcterms:created>
  <dcterms:modified xsi:type="dcterms:W3CDTF">2023-07-04T08:37:00Z</dcterms:modified>
</cp:coreProperties>
</file>