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BBA9" w14:textId="25A2023C" w:rsidR="006A07FE" w:rsidRPr="002062FC" w:rsidRDefault="006A07FE" w:rsidP="006A07F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wbo7j7e8ad5h" w:colFirst="0" w:colLast="0"/>
      <w:bookmarkEnd w:id="0"/>
      <w:r w:rsidRPr="002062FC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Материалы П.Ю. </w:t>
      </w:r>
      <w:proofErr w:type="spellStart"/>
      <w:r w:rsidRPr="002062FC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Гамольского</w:t>
      </w:r>
      <w:proofErr w:type="spellEnd"/>
      <w:r w:rsidRPr="002062FC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Pr="002062FC">
        <w:rPr>
          <w:rFonts w:ascii="Times New Roman" w:eastAsia="Times New Roman" w:hAnsi="Times New Roman" w:cs="Times New Roman"/>
          <w:b/>
          <w:sz w:val="36"/>
          <w:szCs w:val="36"/>
        </w:rPr>
        <w:t xml:space="preserve">к вебинару </w:t>
      </w:r>
    </w:p>
    <w:p w14:paraId="00000001" w14:textId="03B369CE" w:rsidR="007D1378" w:rsidRDefault="00000000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11 апреля 2023 г. (вторник)</w:t>
      </w:r>
    </w:p>
    <w:p w14:paraId="7CE8F5D9" w14:textId="77777777" w:rsidR="006A07FE" w:rsidRDefault="006A07FE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bookmarkStart w:id="1" w:name="_2915hjhqw8k0" w:colFirst="0" w:colLast="0"/>
      <w:bookmarkStart w:id="2" w:name="_251zqn98foi" w:colFirst="0" w:colLast="0"/>
      <w:bookmarkEnd w:id="1"/>
      <w:bookmarkEnd w:id="2"/>
    </w:p>
    <w:p w14:paraId="0000001D" w14:textId="1205A072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b/>
          <w:bCs/>
          <w:sz w:val="36"/>
          <w:szCs w:val="36"/>
          <w:highlight w:val="white"/>
        </w:rPr>
        <w:t>4. Светлана Юрьевна Д.</w:t>
      </w:r>
    </w:p>
    <w:p w14:paraId="18554B0D" w14:textId="77777777" w:rsidR="006A07FE" w:rsidRDefault="006A07FE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bookmarkStart w:id="3" w:name="_gpc0vr3xiyhd" w:colFirst="0" w:colLast="0"/>
      <w:bookmarkEnd w:id="3"/>
    </w:p>
    <w:p w14:paraId="0000001E" w14:textId="102C8E21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B050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color w:val="00B050"/>
          <w:sz w:val="36"/>
          <w:szCs w:val="36"/>
          <w:highlight w:val="white"/>
        </w:rPr>
        <w:t>ГАМОЛЬСКИЙ</w:t>
      </w:r>
    </w:p>
    <w:p w14:paraId="27A62191" w14:textId="77777777" w:rsidR="006A07FE" w:rsidRDefault="006A07FE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0000001F" w14:textId="1B2CFB01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Отраслевой профсоюз поручает первичной профсоюзной организации, входящей в её структуру, проведение детского фестиваля в другом городе. Заключается договор поручения с выдачей доверенности. Перед проведением фестиваля Доверитель перечисляет Поверенному денежные средства для оплаты транспортного, медицинского обслуживания и для награждения участников. Организационный взнос, предусмотренный Положением о фестивале за проживание и питание участников, уплачивается первичными профсоюзными организациями, также входящими в структуру профсоюза и направившими своих участников на фестиваль.</w:t>
      </w:r>
    </w:p>
    <w:p w14:paraId="00000020" w14:textId="5A29098F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Так как все права и обязанности по договору поручения возникают у Доверителя, правильно ли, что все </w:t>
      </w:r>
      <w:proofErr w:type="spellStart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заключ</w:t>
      </w:r>
      <w:proofErr w:type="spellEnd"/>
      <w:r w:rsidR="00BD53B5"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  <w:t>ё</w:t>
      </w:r>
      <w:proofErr w:type="spellStart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нные</w:t>
      </w:r>
      <w:proofErr w:type="spellEnd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договоры на проведение фестиваля оформляются на Доверителя, а Поверенный на основании доверенности подписывает договоры, накладные на получение материальный ценностей и акты об оказанных услугах?</w:t>
      </w:r>
    </w:p>
    <w:p w14:paraId="4BD7B692" w14:textId="77777777" w:rsidR="00BD53B5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Участникам фестиваля Поверенным вручаются дипломы, кубки, наградная </w:t>
      </w:r>
      <w:proofErr w:type="gramStart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атрибутика,  а</w:t>
      </w:r>
      <w:proofErr w:type="gramEnd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победителям – призы и памятные подарки, </w:t>
      </w:r>
      <w:proofErr w:type="spellStart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прич</w:t>
      </w:r>
      <w:proofErr w:type="spellEnd"/>
      <w:r w:rsidR="00BD53B5"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  <w:t>ё</w:t>
      </w: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м в денежном и (или) натуральном выражении. </w:t>
      </w:r>
    </w:p>
    <w:p w14:paraId="0D6BD0BB" w14:textId="022EC38B" w:rsidR="00BD53B5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Кто должен представить сведения в налоговую инспекцию о полученном </w:t>
      </w:r>
      <w:proofErr w:type="gramStart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доходе  физическими</w:t>
      </w:r>
      <w:proofErr w:type="gramEnd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лицами в </w:t>
      </w: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lastRenderedPageBreak/>
        <w:t>случаях, предусмотренных гл.</w:t>
      </w:r>
      <w:r w:rsidR="009357F5"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  <w:t xml:space="preserve"> </w:t>
      </w: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23 НК РФ, Доверитель или Поверенный? </w:t>
      </w:r>
    </w:p>
    <w:p w14:paraId="00000021" w14:textId="50A60DCA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Если физические лица являются детьми, сведения представляются на их родителей?</w:t>
      </w:r>
    </w:p>
    <w:p w14:paraId="00000022" w14:textId="77777777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Нужно ли первичным профсоюзным организациям, перечислившим оргвзнос, выдать какой-либо документ? Является ли оргвзнос (в части питания) доходом участников фестиваля?</w:t>
      </w:r>
    </w:p>
    <w:p w14:paraId="00000023" w14:textId="368D269A" w:rsidR="007D1378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К </w:t>
      </w:r>
      <w:proofErr w:type="spellStart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отч</w:t>
      </w:r>
      <w:proofErr w:type="spellEnd"/>
      <w:r w:rsidR="007625A2"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  <w:t>ё</w:t>
      </w: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ту Поверенного прикладываются оригиналы договоров, накладных, актов или их копии?</w:t>
      </w:r>
    </w:p>
    <w:p w14:paraId="29C86B80" w14:textId="77777777" w:rsidR="00BD53B5" w:rsidRDefault="00BD53B5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205350F3" w14:textId="77777777" w:rsidR="00BD53B5" w:rsidRDefault="00BD53B5" w:rsidP="00BD53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"Гражданский кодекс Российской Федерации (часть вторая)" </w:t>
      </w:r>
    </w:p>
    <w:p w14:paraId="5FB6C5BC" w14:textId="5D472591" w:rsidR="00BD53B5" w:rsidRPr="00BD53B5" w:rsidRDefault="00BD53B5" w:rsidP="00BD53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26.01.1996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14-ФЗ</w:t>
      </w:r>
    </w:p>
    <w:p w14:paraId="6362F889" w14:textId="77777777" w:rsidR="00BD53B5" w:rsidRDefault="00BD53B5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5A0AE8C6" w14:textId="77777777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49. Поручение</w:t>
      </w:r>
    </w:p>
    <w:p w14:paraId="6F90DA0E" w14:textId="77777777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0A3B08" w14:textId="77777777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 971. Договор поручения</w:t>
      </w:r>
    </w:p>
    <w:p w14:paraId="78CF53DC" w14:textId="77777777" w:rsid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8763C4" w14:textId="705443F1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По договору поручения одна сторона (поверенный) обязуется совершить </w:t>
      </w:r>
      <w:r w:rsidRPr="009357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 имени и за сч</w:t>
      </w:r>
      <w:r w:rsidRPr="009357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ё</w:t>
      </w:r>
      <w:r w:rsidRPr="009357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 другой стороны</w:t>
      </w: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(доверителя) определ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нные юридические действия. Права и обязанности по сделке, соверш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нной поверенным, возникают непосредственно у </w:t>
      </w:r>
      <w:r w:rsidRPr="00BD53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доверителя</w:t>
      </w: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61C9AF1" w14:textId="77777777" w:rsid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0B4972" w14:textId="44D12245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 972. Вознаграждение поверенного</w:t>
      </w:r>
    </w:p>
    <w:p w14:paraId="2EBF69A2" w14:textId="77777777" w:rsid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0D5BD4" w14:textId="3270DC47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Доверитель обязан уплатить поверенному </w:t>
      </w:r>
      <w:r w:rsidRPr="00BD53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вознаграждение</w:t>
      </w: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, если это предусмотрено законом, иными правовыми актами или договором поручения.</w:t>
      </w:r>
    </w:p>
    <w:p w14:paraId="46889D72" w14:textId="77777777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случаях, когда договор поручения связан с осуществлением обеими сторонами или одной из них </w:t>
      </w:r>
      <w:r w:rsidRPr="00BD53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предпринимательской деятельности</w:t>
      </w: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, доверитель обязан уплатить поверенному вознаграждение, если договором не предусмотрено иное.</w:t>
      </w:r>
    </w:p>
    <w:p w14:paraId="7CC6CDC9" w14:textId="020CF88F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2.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размере, определяемом в соответствии с пунктом 3 статьи 424 настоящего Кодекса.</w:t>
      </w:r>
    </w:p>
    <w:p w14:paraId="100DF32B" w14:textId="77777777" w:rsidR="00BD53B5" w:rsidRDefault="00BD53B5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FDC1C7D" w14:textId="77777777" w:rsidR="00BD53B5" w:rsidRDefault="00BD53B5" w:rsidP="00BD53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"Гражданский кодекс Российской Федерации (часть первая)" </w:t>
      </w:r>
    </w:p>
    <w:p w14:paraId="463CA175" w14:textId="75301517" w:rsidR="00BD53B5" w:rsidRPr="00BD53B5" w:rsidRDefault="00BD53B5" w:rsidP="00BD53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30.11.1994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51-ФЗ</w:t>
      </w:r>
    </w:p>
    <w:p w14:paraId="7740E386" w14:textId="77777777" w:rsidR="00BD53B5" w:rsidRPr="00BD53B5" w:rsidRDefault="00BD53B5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366F2940" w14:textId="77777777" w:rsidR="00BD53B5" w:rsidRP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4" w:name="_favqt9oud6x5" w:colFirst="0" w:colLast="0"/>
      <w:bookmarkStart w:id="5" w:name="_xuzilzlm95pd" w:colFirst="0" w:colLast="0"/>
      <w:bookmarkEnd w:id="4"/>
      <w:bookmarkEnd w:id="5"/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Статья 424. Цена</w:t>
      </w:r>
    </w:p>
    <w:p w14:paraId="4C42BF4E" w14:textId="77777777" w:rsid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166AA2" w14:textId="6340E94B" w:rsidR="006A07FE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3B5">
        <w:rPr>
          <w:rFonts w:ascii="Times New Roman" w:eastAsia="Times New Roman" w:hAnsi="Times New Roman" w:cs="Times New Roman"/>
          <w:sz w:val="28"/>
          <w:szCs w:val="28"/>
          <w:lang w:val="ru-RU"/>
        </w:rPr>
        <w:t>3. В случаях, когда в возмездном договоре цена не предусмотрена и не может быть определена исходя из условий договора, исполнение договора должно быть оплачено по цене, которая при сравнимых обстоятельствах обычно взимается за аналогичные товары, работы или услуги.</w:t>
      </w:r>
    </w:p>
    <w:p w14:paraId="49B68B36" w14:textId="77777777" w:rsidR="009357F5" w:rsidRDefault="009357F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E0B646" w14:textId="77777777" w:rsidR="009357F5" w:rsidRDefault="009357F5" w:rsidP="009357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"Гражданский кодекс Российской Федерации (часть вторая)" </w:t>
      </w:r>
    </w:p>
    <w:p w14:paraId="56BD787D" w14:textId="77777777" w:rsidR="009357F5" w:rsidRPr="00BD53B5" w:rsidRDefault="009357F5" w:rsidP="009357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26.01.1996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BD53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14-ФЗ</w:t>
      </w:r>
    </w:p>
    <w:p w14:paraId="0B83D721" w14:textId="77777777" w:rsidR="009357F5" w:rsidRDefault="009357F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FEABF6" w14:textId="77777777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 974. Обязанности поверенного</w:t>
      </w:r>
    </w:p>
    <w:p w14:paraId="2D785A59" w14:textId="77777777" w:rsid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17BD55" w14:textId="3DC4442D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Поверенный обязан:</w:t>
      </w:r>
    </w:p>
    <w:p w14:paraId="25C72BDD" w14:textId="77777777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лично исполнять данное ему поручение, за исключением случаев, указанных в статье 976 настоящего Кодекса;</w:t>
      </w:r>
    </w:p>
    <w:p w14:paraId="64EA89C9" w14:textId="77777777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сообщать доверителю по его требованию все сведения о ходе исполнения поручения;</w:t>
      </w:r>
    </w:p>
    <w:p w14:paraId="14B4CF52" w14:textId="77777777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передавать доверителю без промедления все полученное по сделкам, совершенным во исполнение поручения;</w:t>
      </w:r>
    </w:p>
    <w:p w14:paraId="66C591EF" w14:textId="77823475" w:rsid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по исполнении поручения или при прекращении договора поручения до его исполнения без промедления возвратить доверителю доверенность, срок действия которой не истек, и представить отчет с приложением оправдательных документов, если это требуется по условиям договора или характеру поручения.</w:t>
      </w:r>
    </w:p>
    <w:p w14:paraId="0B53FBE6" w14:textId="77777777" w:rsid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BE501B" w14:textId="77777777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 975. Обязанности доверителя</w:t>
      </w:r>
    </w:p>
    <w:p w14:paraId="5A9A3C9A" w14:textId="77777777" w:rsid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13D894" w14:textId="5454F726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2. Доверитель обязан, если иное не предусмотрено договором:</w:t>
      </w:r>
    </w:p>
    <w:p w14:paraId="34686528" w14:textId="77777777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возмещать поверенному понесенные издержки;</w:t>
      </w:r>
    </w:p>
    <w:p w14:paraId="23FD8823" w14:textId="77777777" w:rsidR="009357F5" w:rsidRP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обеспечивать поверенного средствами, необходимыми для исполнения поручения.</w:t>
      </w:r>
    </w:p>
    <w:p w14:paraId="28F6925E" w14:textId="5E6E89A7" w:rsidR="009357F5" w:rsidRDefault="009357F5" w:rsidP="009357F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7F5">
        <w:rPr>
          <w:rFonts w:ascii="Times New Roman" w:eastAsia="Times New Roman" w:hAnsi="Times New Roman" w:cs="Times New Roman"/>
          <w:sz w:val="28"/>
          <w:szCs w:val="28"/>
          <w:lang w:val="ru-RU"/>
        </w:rPr>
        <w:t>4. Доверитель обязан уплатить поверенному вознаграждение, если в соответствии со статьей 972 настоящего Кодекса договор поручения является возмездным.</w:t>
      </w:r>
    </w:p>
    <w:p w14:paraId="1D04FBE9" w14:textId="77777777" w:rsidR="00BD53B5" w:rsidRDefault="00BD53B5" w:rsidP="00BD53B5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00000034" w14:textId="24832B07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7. Валентина Г.</w:t>
      </w:r>
    </w:p>
    <w:p w14:paraId="527E7EBC" w14:textId="77777777" w:rsidR="006A07FE" w:rsidRDefault="006A07FE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B050"/>
          <w:sz w:val="36"/>
          <w:szCs w:val="36"/>
          <w:highlight w:val="white"/>
        </w:rPr>
      </w:pPr>
      <w:bookmarkStart w:id="6" w:name="_grh5m8fdh6ma" w:colFirst="0" w:colLast="0"/>
      <w:bookmarkEnd w:id="6"/>
    </w:p>
    <w:p w14:paraId="08FEB39C" w14:textId="5025BADD" w:rsidR="006A07FE" w:rsidRPr="006A07FE" w:rsidRDefault="006A07FE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B050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color w:val="00B050"/>
          <w:sz w:val="36"/>
          <w:szCs w:val="36"/>
          <w:highlight w:val="white"/>
        </w:rPr>
        <w:t>ГАМОЛЬСКИЙ</w:t>
      </w:r>
    </w:p>
    <w:p w14:paraId="78221FAA" w14:textId="77777777" w:rsidR="006A07FE" w:rsidRDefault="006A07FE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00000036" w14:textId="470FBAC3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1. Подскажите, пожалуйста, проводки в НКО</w:t>
      </w:r>
      <w:r w:rsidR="00391C26"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  <w:t xml:space="preserve"> </w:t>
      </w:r>
      <w:proofErr w:type="gramStart"/>
      <w:r w:rsidR="00391C26"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  <w:t xml:space="preserve">– </w:t>
      </w: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передача</w:t>
      </w:r>
      <w:proofErr w:type="gramEnd"/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ОС по договору дарения другой организации </w:t>
      </w: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lastRenderedPageBreak/>
        <w:t>(АНО). На имущество был создан сформирован фонд недвижимого и особо ценного движимого, начислялась амортизация на счет уменьшение фонда.</w:t>
      </w:r>
    </w:p>
    <w:p w14:paraId="00000037" w14:textId="6DFC9007" w:rsidR="007D1378" w:rsidRPr="006A07FE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Подскажите, как правильно заполнять Форму о целевом использовании средств, когда в учреждении один единственный источник</w:t>
      </w:r>
      <w:r w:rsidR="00A6038D"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  <w:t xml:space="preserve"> – </w:t>
      </w: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это выручка от продажи входных билетов.</w:t>
      </w:r>
    </w:p>
    <w:p w14:paraId="00000049" w14:textId="0CE0BB6E" w:rsidR="007D1378" w:rsidRDefault="00000000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 w:rsidRPr="006A07FE">
        <w:rPr>
          <w:rFonts w:ascii="Times New Roman" w:eastAsia="Times New Roman" w:hAnsi="Times New Roman" w:cs="Times New Roman"/>
          <w:sz w:val="36"/>
          <w:szCs w:val="36"/>
          <w:highlight w:val="white"/>
        </w:rPr>
        <w:t>Подскажите проводку при принятии на учет экспоната по договору дарения от физ. лица или юр. лица? Можно ли не использовать счет 98?</w:t>
      </w:r>
      <w:bookmarkStart w:id="7" w:name="_gunjcofapu92" w:colFirst="0" w:colLast="0"/>
      <w:bookmarkEnd w:id="7"/>
    </w:p>
    <w:p w14:paraId="436A2295" w14:textId="77777777" w:rsidR="00A6038D" w:rsidRDefault="00A6038D" w:rsidP="006A07FE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43AFF42D" w14:textId="0665F38E" w:rsidR="00391C26" w:rsidRPr="00391C26" w:rsidRDefault="00391C26" w:rsidP="00391C26">
      <w:pPr>
        <w:shd w:val="clear" w:color="auto" w:fill="FFFFFF"/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Start"/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</w:rPr>
        <w:t>тч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ёт</w:t>
      </w:r>
      <w:proofErr w:type="spellEnd"/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целевом использовании средств</w:t>
      </w:r>
    </w:p>
    <w:p w14:paraId="179822F2" w14:textId="18D2EF19" w:rsidR="00391C26" w:rsidRPr="00391C26" w:rsidRDefault="00391C26" w:rsidP="00391C26">
      <w:pPr>
        <w:shd w:val="clear" w:color="auto" w:fill="FFFFFF"/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2.1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</w:rPr>
        <w:t>к Приказу Министерства финансов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 июля 2010 г. 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66н</w:t>
      </w:r>
      <w:r w:rsidRPr="00391C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6C8AF46D" w14:textId="77777777" w:rsidR="00391C26" w:rsidRPr="00391C26" w:rsidRDefault="00391C26" w:rsidP="00391C26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902D1E" w14:textId="103D37F3" w:rsidR="00391C26" w:rsidRPr="00391C26" w:rsidRDefault="00391C26" w:rsidP="00A6038D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C26">
        <w:rPr>
          <w:rFonts w:ascii="Times New Roman" w:eastAsia="Times New Roman" w:hAnsi="Times New Roman" w:cs="Times New Roman"/>
          <w:sz w:val="28"/>
          <w:szCs w:val="28"/>
        </w:rPr>
        <w:t>Приобретение основных средств, инвентаря и иного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(строка</w:t>
      </w:r>
      <w:r w:rsidRPr="00391C26">
        <w:rPr>
          <w:rFonts w:ascii="Times New Roman" w:eastAsia="Times New Roman" w:hAnsi="Times New Roman" w:cs="Times New Roman"/>
          <w:sz w:val="28"/>
          <w:szCs w:val="28"/>
        </w:rPr>
        <w:t xml:space="preserve"> 6330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4BE998F4" w14:textId="77777777" w:rsidR="00391C26" w:rsidRPr="00391C26" w:rsidRDefault="00391C26" w:rsidP="00A6038D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097FC408" w:rsidR="007D1378" w:rsidRPr="00A6038D" w:rsidRDefault="00A6038D" w:rsidP="00A6038D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</w:pPr>
      <w:r w:rsidRPr="00A60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по бухгалтерскому </w:t>
      </w:r>
      <w:proofErr w:type="spellStart"/>
      <w:r w:rsidRPr="00A6038D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ё</w:t>
      </w:r>
      <w:r w:rsidRPr="00A6038D">
        <w:rPr>
          <w:rFonts w:ascii="Times New Roman" w:eastAsia="Times New Roman" w:hAnsi="Times New Roman" w:cs="Times New Roman"/>
          <w:b/>
          <w:bCs/>
          <w:sz w:val="28"/>
          <w:szCs w:val="28"/>
        </w:rPr>
        <w:t>ту "Учет государственной помощи" ПБУ 13/2000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(у</w:t>
      </w:r>
      <w:proofErr w:type="spellStart"/>
      <w:r w:rsidRPr="00A6038D">
        <w:rPr>
          <w:rFonts w:ascii="Times New Roman" w:eastAsia="Times New Roman" w:hAnsi="Times New Roman" w:cs="Times New Roman"/>
          <w:b/>
          <w:bCs/>
          <w:sz w:val="28"/>
          <w:szCs w:val="28"/>
        </w:rPr>
        <w:t>тверждено</w:t>
      </w:r>
      <w:proofErr w:type="spellEnd"/>
      <w:r w:rsidRPr="00A60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Приказом Мин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России </w:t>
      </w:r>
      <w:r w:rsidRPr="00A6038D">
        <w:rPr>
          <w:rFonts w:ascii="Times New Roman" w:eastAsia="Times New Roman" w:hAnsi="Times New Roman" w:cs="Times New Roman"/>
          <w:b/>
          <w:bCs/>
          <w:sz w:val="28"/>
          <w:szCs w:val="28"/>
        </w:rPr>
        <w:t>от 16 октября 2000 г. N 92н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A6038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>.</w:t>
      </w:r>
    </w:p>
    <w:p w14:paraId="4256611E" w14:textId="77777777" w:rsidR="00A6038D" w:rsidRDefault="00A6038D" w:rsidP="00A6038D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749F5C2" w14:textId="77777777" w:rsidR="00A6038D" w:rsidRDefault="00A6038D" w:rsidP="00A6038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Настоящее Положение устанавливает правила формирования в бухгалтерском учете информации о получении и использовании государственной помощи, предоставляемой </w:t>
      </w:r>
      <w:r w:rsidRPr="00A6038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коммерческим организациям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(кроме кредитных организаций и организаций государственного сектора), являющимся юридическими лицами по законодательству Российской Федерации (далее организации), и признаваемой как увеличение экономической выгоды конкретной организации в результате поступления активов (денежных средств, иного имущества).</w:t>
      </w:r>
    </w:p>
    <w:p w14:paraId="3B2CADBB" w14:textId="77777777" w:rsidR="00A6038D" w:rsidRDefault="00A6038D" w:rsidP="00A6038D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65AFEC5" w14:textId="77777777" w:rsidR="00A6038D" w:rsidRDefault="00A6038D" w:rsidP="00A6038D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54891663" w14:textId="77777777" w:rsidR="00A6038D" w:rsidRPr="00A6038D" w:rsidRDefault="00A6038D" w:rsidP="00A6038D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sectPr w:rsidR="00A6038D" w:rsidRPr="00A603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78"/>
    <w:rsid w:val="00391C26"/>
    <w:rsid w:val="006A07FE"/>
    <w:rsid w:val="007625A2"/>
    <w:rsid w:val="007D1378"/>
    <w:rsid w:val="009357F5"/>
    <w:rsid w:val="00A6038D"/>
    <w:rsid w:val="00B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359D"/>
  <w15:docId w15:val="{5C8AA3FF-17C2-4764-A6C3-6EC4ECC9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Пашка</cp:lastModifiedBy>
  <cp:revision>4</cp:revision>
  <dcterms:created xsi:type="dcterms:W3CDTF">2023-04-11T03:50:00Z</dcterms:created>
  <dcterms:modified xsi:type="dcterms:W3CDTF">2023-04-11T08:19:00Z</dcterms:modified>
</cp:coreProperties>
</file>