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AA" w:rsidRPr="009D02AA" w:rsidRDefault="009D02AA" w:rsidP="009D02AA">
      <w:pPr>
        <w:pStyle w:val="ConsPlusNormal"/>
        <w:spacing w:before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2AA">
        <w:rPr>
          <w:rFonts w:ascii="Times New Roman" w:hAnsi="Times New Roman" w:cs="Times New Roman"/>
          <w:b/>
          <w:bCs/>
          <w:sz w:val="24"/>
          <w:szCs w:val="24"/>
        </w:rPr>
        <w:t>Учебные отпуска с оплатой (сохранением среднего заработка) предоставляются: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4819"/>
        <w:gridCol w:w="2835"/>
        <w:gridCol w:w="2461"/>
        <w:gridCol w:w="2382"/>
      </w:tblGrid>
      <w:tr w:rsidR="009D02AA" w:rsidRPr="009D02AA" w:rsidTr="009D02A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Лица, которым предоставляется отпуск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Причина предоставления отпуска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отпуска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отпуска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9D02AA" w:rsidRPr="009D02AA" w:rsidTr="009D02AA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обучающиеся по программам бакалавриата, </w:t>
            </w:r>
            <w:proofErr w:type="spellStart"/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, магистратуры (заочная, очно-заочная формы обучения)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на первом и втором курсах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40 календарных дней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Справка-вызов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ст. 173, ч. 4 ст. 177 ТК РФ, Приложение к Приказу </w:t>
            </w:r>
            <w:proofErr w:type="spellStart"/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D02A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19.12.2013 N 1368</w:t>
            </w:r>
          </w:p>
        </w:tc>
      </w:tr>
      <w:tr w:rsidR="009D02AA" w:rsidRPr="009D02AA" w:rsidTr="009D02AA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на втором курсе при обучении в сокращенные сроки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50 календарных дней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AA" w:rsidRPr="009D02AA" w:rsidTr="009D02AA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на каждом последующем курсе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50 календарных дней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AA" w:rsidRPr="009D02AA" w:rsidTr="009D02AA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До 4 месяцев (в зависимости от учебного плана)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AA" w:rsidRPr="009D02AA" w:rsidTr="009D02A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обучающиеся в аспирантуре, адъюнктуре, ординатуре, а также осваивающие программы </w:t>
            </w:r>
            <w:proofErr w:type="spellStart"/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ассистентуры</w:t>
            </w:r>
            <w:proofErr w:type="spellEnd"/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-стажировки (заочная форма обучения)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 подготовки кадров высшей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Справка-вызов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ст. 173.1, ч. 4 ст. 177 ТК РФ, Приложение к Приказу </w:t>
            </w:r>
            <w:proofErr w:type="spellStart"/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D02A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19.12.2013 N 1368</w:t>
            </w:r>
          </w:p>
        </w:tc>
      </w:tr>
      <w:tr w:rsidR="009D02AA" w:rsidRPr="009D02AA" w:rsidTr="009D02A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допущенные к соисканию ученой степени кандидата </w:t>
            </w:r>
            <w:r w:rsidRPr="009D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защите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решения диссертационного совета, письменное уведомление о </w:t>
            </w:r>
            <w:r w:rsidRPr="009D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намерении воспользоваться отпуском (представляется работодателю не позднее чем за год до предполагаемой даты начала отпуска), заявление о предоставлении отпуска (с указанием продолжительности)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 ст. 173.1 ТК РФ, п. п. 2, 3, 5 Правил</w:t>
            </w:r>
          </w:p>
        </w:tc>
      </w:tr>
      <w:tr w:rsidR="009D02AA" w:rsidRPr="009D02AA" w:rsidTr="009D02A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Работники, допущенные к соисканию ученой степени доктора наук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диссертации на соискание ученой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Выписка из решения диссертационного совета, письменное уведомление о намерении воспользоваться отпуском (представляется работодателю не позднее чем за год до предполагаемой даты начала отпуска), заявление о предоставлении отпуска (с указанием продолжительности)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Часть 2 ст. 173.1 ТК РФ, п. п. 2, 3, 5 Правил</w:t>
            </w:r>
          </w:p>
        </w:tc>
      </w:tr>
      <w:tr w:rsidR="009D02AA" w:rsidRPr="009D02AA" w:rsidTr="009D02AA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Работники, обучающиеся по программам среднего профессионального образования (заочная, очно-заочная формы обучения)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на первом и втором курсах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Справка-вызов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ст. 174, ч. 4 ст. 177 ТК РФ, Приложение к Приказу </w:t>
            </w:r>
            <w:proofErr w:type="spellStart"/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D02A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19.12.2013 N 1368</w:t>
            </w:r>
          </w:p>
        </w:tc>
      </w:tr>
      <w:tr w:rsidR="009D02AA" w:rsidRPr="009D02AA" w:rsidTr="009D02AA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на каждом последующем курсе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40 календарных дней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AA" w:rsidRPr="009D02AA" w:rsidTr="009D02AA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До 2 месяцев (в зависимости от учебного плана)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AA" w:rsidRPr="009D02AA" w:rsidTr="009D02AA">
        <w:trPr>
          <w:trHeight w:val="162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Работники, обучающиеся по программам основного общего или среднего общего образования (очно-заочная форма обучения)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(программа основного общего образования)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Справка-вызов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ст. 176 ТК РФ, Приложение к Приказу </w:t>
            </w:r>
            <w:proofErr w:type="spellStart"/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D02A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19.12.2013 N 1368</w:t>
            </w:r>
          </w:p>
        </w:tc>
      </w:tr>
      <w:tr w:rsidR="009D02AA" w:rsidRPr="009D02AA" w:rsidTr="009D02AA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(программа среднего общего образования)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22 календарных дня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2AA" w:rsidRDefault="009D02AA">
      <w:pPr>
        <w:rPr>
          <w:rFonts w:ascii="Times New Roman" w:hAnsi="Times New Roman" w:cs="Times New Roman"/>
          <w:b/>
          <w:sz w:val="24"/>
          <w:szCs w:val="24"/>
        </w:rPr>
      </w:pPr>
    </w:p>
    <w:p w:rsidR="009D02AA" w:rsidRPr="009D02AA" w:rsidRDefault="009D02AA">
      <w:pPr>
        <w:rPr>
          <w:rFonts w:ascii="Times New Roman" w:hAnsi="Times New Roman" w:cs="Times New Roman"/>
          <w:b/>
          <w:sz w:val="24"/>
          <w:szCs w:val="24"/>
        </w:rPr>
      </w:pPr>
      <w:r w:rsidRPr="009D02AA">
        <w:rPr>
          <w:rFonts w:ascii="Times New Roman" w:hAnsi="Times New Roman" w:cs="Times New Roman"/>
          <w:b/>
          <w:sz w:val="24"/>
          <w:szCs w:val="24"/>
        </w:rPr>
        <w:t>Учебные отпуска без сохранения заработной платы предоставляются: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4819"/>
        <w:gridCol w:w="2835"/>
        <w:gridCol w:w="2494"/>
        <w:gridCol w:w="2324"/>
      </w:tblGrid>
      <w:tr w:rsidR="009D02AA" w:rsidRPr="009D02AA" w:rsidTr="009D02A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Лица, которым предоставляется отпуск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Причина предоставления отпуска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отпуска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отпуска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9D02AA" w:rsidRPr="009D02AA" w:rsidTr="009D02A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Работники, допущенные к вступительным испытаниям в образовательные организации высшего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Вступительные экзамены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Справка-вызов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ст. 173, ч. 4 ст. 177 ТК РФ, Приложение к Приказу </w:t>
            </w:r>
            <w:proofErr w:type="spellStart"/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D02A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19.12.2013 N 1368</w:t>
            </w:r>
          </w:p>
        </w:tc>
      </w:tr>
      <w:tr w:rsidR="009D02AA" w:rsidRPr="009D02AA" w:rsidTr="009D02AA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Работники - слушатели подготовительных отделений образовательных организаций высшего образования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AA" w:rsidRPr="009D02AA" w:rsidTr="009D02AA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обучающиеся по программам бакалавриата, </w:t>
            </w:r>
            <w:proofErr w:type="spellStart"/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, магистратуры (очная форма обучения)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15 календарных дней в учебном году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AA" w:rsidRPr="009D02AA" w:rsidTr="009D02AA"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выпускной квалификационной работы со сдачей итоговых государственных экзаменов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AA" w:rsidRPr="009D02AA" w:rsidTr="009D02AA"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Сдача итоговых государственных экзаменов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AA" w:rsidRPr="009D02AA" w:rsidTr="009D02A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Работники, допущенные к вступительным испытаниям в профессиональные образовательные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Справка-вызов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ст. 174, ч. 4 ст. 177 ТК РФ, Приложение к Приказу </w:t>
            </w:r>
            <w:proofErr w:type="spellStart"/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D02A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19.12.2013 N 1368</w:t>
            </w:r>
          </w:p>
        </w:tc>
      </w:tr>
      <w:tr w:rsidR="009D02AA" w:rsidRPr="009D02AA" w:rsidTr="009D02AA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Работники, обучающиеся в профессиональных образовательных организациях по программам среднего профессионального образования (очная форма обучения)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10 календарных дней в учебном году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AA" w:rsidRPr="009D02AA" w:rsidTr="009D02AA"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A">
              <w:rPr>
                <w:rFonts w:ascii="Times New Roman" w:hAnsi="Times New Roman" w:cs="Times New Roman"/>
                <w:sz w:val="24"/>
                <w:szCs w:val="24"/>
              </w:rPr>
              <w:t>До 2 месяцев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A" w:rsidRPr="009D02AA" w:rsidRDefault="009D0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AA" w:rsidRPr="009D02AA" w:rsidRDefault="009D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2AA" w:rsidRPr="009D02AA" w:rsidRDefault="009D02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02AA" w:rsidRPr="009D02AA" w:rsidSect="009D02AA">
      <w:pgSz w:w="16838" w:h="11906" w:orient="landscape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E"/>
    <w:rsid w:val="004F6F72"/>
    <w:rsid w:val="009D02AA"/>
    <w:rsid w:val="00D2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EF60"/>
  <w15:chartTrackingRefBased/>
  <w15:docId w15:val="{C10DC287-D18B-4976-9093-B3C3D9C7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2023-02-14T08:47:00Z</dcterms:created>
  <dcterms:modified xsi:type="dcterms:W3CDTF">2023-02-14T08:52:00Z</dcterms:modified>
</cp:coreProperties>
</file>