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sz w:val="21"/>
          <w:szCs w:val="21"/>
          <w:shd w:fill="e8e8e8" w:val="clear"/>
        </w:rPr>
      </w:pPr>
      <w:bookmarkStart w:colFirst="0" w:colLast="0" w:name="_wira4lfeiud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Вопросы к вебинару 06 декабря 2022 г. (вторник)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nzzmitugto7t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Наталья Васильевна У.</w:t>
      </w:r>
    </w:p>
    <w:p w:rsidR="00000000" w:rsidDel="00000000" w:rsidP="00000000" w:rsidRDefault="00000000" w:rsidRPr="00000000" w14:paraId="00000003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9aqoydlalamf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Прошу дать разъяснения в части заполнения раздела 3 налоговой декларации по УСН – как этот раздел заполнять: по начислениям (соответствие счету 86) или по кассовому методу?</w:t>
      </w:r>
    </w:p>
    <w:p w:rsidR="00000000" w:rsidDel="00000000" w:rsidP="00000000" w:rsidRDefault="00000000" w:rsidRPr="00000000" w14:paraId="00000005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Для примера ситуация: у НКО заключен договор ДМС работников сроком на 2 года. За счет средств пожертвования единовременный взнос был оплачен страховой компании в 2022 году.</w:t>
      </w:r>
    </w:p>
    <w:p w:rsidR="00000000" w:rsidDel="00000000" w:rsidP="00000000" w:rsidRDefault="00000000" w:rsidRPr="00000000" w14:paraId="00000006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Расходы на ДМС по методу начислений будут признаваться в расходах в течение 2 лет ежемесячно - до 2024 года, а срок пожертвования установлен до 31.03.2023.</w:t>
      </w:r>
    </w:p>
    <w:p w:rsidR="00000000" w:rsidDel="00000000" w:rsidP="00000000" w:rsidRDefault="00000000" w:rsidRPr="00000000" w14:paraId="00000007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 кассовому методу - средства пожертвования уже потрачены в срок. Если мы будет заполнять декларацию по методу начислений, то получится, что в части этого пожертвования необходимо отражать операции вплоть до 2024 года включительно. Налоговая, когда увидит расходы в 2024 году при сроке использования пожертвования до 31.03.2023, посчитает, что средства пожертвования не использованы в срок со всеми вытекающими последствиями.</w:t>
      </w:r>
    </w:p>
    <w:p w:rsidR="00000000" w:rsidDel="00000000" w:rsidP="00000000" w:rsidRDefault="00000000" w:rsidRPr="00000000" w14:paraId="00000008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Такие ситуации могут возникать и по другим видам расходов: например, оплата (100%) доступа к яндекс почте на 2 года (яндекс выставляет акты ежемесячно).</w:t>
      </w:r>
    </w:p>
    <w:p w:rsidR="00000000" w:rsidDel="00000000" w:rsidP="00000000" w:rsidRDefault="00000000" w:rsidRPr="00000000" w14:paraId="00000009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Перед жертвователем мы отчитываемся по кассовому методу.</w:t>
      </w:r>
    </w:p>
    <w:p w:rsidR="00000000" w:rsidDel="00000000" w:rsidP="00000000" w:rsidRDefault="00000000" w:rsidRPr="00000000" w14:paraId="0000000A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7gh8gko4fthk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2. Екатерина Б.</w:t>
      </w:r>
    </w:p>
    <w:p w:rsidR="00000000" w:rsidDel="00000000" w:rsidP="00000000" w:rsidRDefault="00000000" w:rsidRPr="00000000" w14:paraId="0000000B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c8bmxeesxlh2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00" w:line="276.0005454545455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Наш Благотворительный Фонд планирует получить от физ. лица в дар некапитальное строение, необходимое для реализации проекта, проводимого с использованием гранта Президента Российской Федерации на развитие гражданского общества. Как правильно оформить такой подарок в бухучете (нужно ли оценивать и платить налог или что-то еще)?</w:t>
      </w:r>
    </w:p>
    <w:p w:rsidR="00000000" w:rsidDel="00000000" w:rsidP="00000000" w:rsidRDefault="00000000" w:rsidRPr="00000000" w14:paraId="0000000D">
      <w:pPr>
        <w:shd w:fill="ffffff" w:val="clear"/>
        <w:spacing w:after="200" w:line="276.0005454545455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На балансе Благотворительного Фонда находится недостроенное капитальное здание, строящееся хоз. методом.  Необходимо передать его другому НКО безвозмездно. Как оформить такую передачу?</w:t>
      </w:r>
    </w:p>
    <w:p w:rsidR="00000000" w:rsidDel="00000000" w:rsidP="00000000" w:rsidRDefault="00000000" w:rsidRPr="00000000" w14:paraId="0000000E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95hku4f3ny32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3. Елена Николаевна Б.</w:t>
      </w:r>
    </w:p>
    <w:p w:rsidR="00000000" w:rsidDel="00000000" w:rsidP="00000000" w:rsidRDefault="00000000" w:rsidRPr="00000000" w14:paraId="0000000F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pku3nfnm0kp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36"/>
          <w:szCs w:val="36"/>
          <w:rtl w:val="0"/>
        </w:rPr>
        <w:t xml:space="preserve">ШАРОНОВА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1) Вопрос о материальной помощи (по семейным обстоятельствам), которая за год не превысила  4000 руб.</w:t>
      </w:r>
    </w:p>
    <w:p w:rsidR="00000000" w:rsidDel="00000000" w:rsidP="00000000" w:rsidRDefault="00000000" w:rsidRPr="00000000" w14:paraId="00000011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Прошу уточнить:</w:t>
      </w:r>
    </w:p>
    <w:p w:rsidR="00000000" w:rsidDel="00000000" w:rsidP="00000000" w:rsidRDefault="00000000" w:rsidRPr="00000000" w14:paraId="00000012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-код дохода, код вычета</w:t>
      </w:r>
    </w:p>
    <w:p w:rsidR="00000000" w:rsidDel="00000000" w:rsidP="00000000" w:rsidRDefault="00000000" w:rsidRPr="00000000" w14:paraId="00000013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-необходимость сведений о такой помощи в 6-НДФЛ, РСВ.</w:t>
      </w:r>
    </w:p>
    <w:p w:rsidR="00000000" w:rsidDel="00000000" w:rsidP="00000000" w:rsidRDefault="00000000" w:rsidRPr="00000000" w14:paraId="00000014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1vadqmq0er1h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2) Коммерческая организация, торгующая табаком, планирует  безвозмездную передачу Благотворительному фонду табачной продукции для отправки табака участникам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СВО. Прошу  уточнить, как правильно оформить сделку, и какие последствия у БФ при передаче акцизного товара.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v4rczzyffu3r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4. Светлана Евгеньевна Б.</w:t>
      </w:r>
    </w:p>
    <w:p w:rsidR="00000000" w:rsidDel="00000000" w:rsidP="00000000" w:rsidRDefault="00000000" w:rsidRPr="00000000" w14:paraId="00000017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rf7adtt90n7p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Наша нотариальная палата использует в своей деятельности безвозмездные договоры поручения с нотариусами — членами палаты.</w:t>
      </w:r>
    </w:p>
    <w:p w:rsidR="00000000" w:rsidDel="00000000" w:rsidP="00000000" w:rsidRDefault="00000000" w:rsidRPr="00000000" w14:paraId="00000019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Примером предмета такого договора является централизованное приобретение бланков для нотариальных действий согласно заявок, поданных нотариусами.</w:t>
      </w:r>
    </w:p>
    <w:p w:rsidR="00000000" w:rsidDel="00000000" w:rsidP="00000000" w:rsidRDefault="00000000" w:rsidRPr="00000000" w14:paraId="0000001A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Палата заключает договор с типографией, оплачивает счет, получает партию бланков и выдает их нотариусам по цене приобретения.</w:t>
      </w:r>
    </w:p>
    <w:p w:rsidR="00000000" w:rsidDel="00000000" w:rsidP="00000000" w:rsidRDefault="00000000" w:rsidRPr="00000000" w14:paraId="0000001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Расчеты с нотариусами ведутся на 76 счете.</w:t>
      </w:r>
    </w:p>
    <w:p w:rsidR="00000000" w:rsidDel="00000000" w:rsidP="00000000" w:rsidRDefault="00000000" w:rsidRPr="00000000" w14:paraId="0000001C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Вопрос: нужно ли использовать онлайн-кассу при приеме от нотариусов наличных денежных средств в рамках данных договоров поручения?</w:t>
      </w:r>
    </w:p>
    <w:p w:rsidR="00000000" w:rsidDel="00000000" w:rsidP="00000000" w:rsidRDefault="00000000" w:rsidRPr="00000000" w14:paraId="0000001D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35ojck8z9anx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5. Галина Васильевна К.</w:t>
      </w:r>
    </w:p>
    <w:p w:rsidR="00000000" w:rsidDel="00000000" w:rsidP="00000000" w:rsidRDefault="00000000" w:rsidRPr="00000000" w14:paraId="00000020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pdeqktad7jmz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рамках премии интернет контента наш фонд наградили статуэткой и сертификатом на основании Акта приема-передачи. Статуэтка стоит 57200,00 руб., а сертификат 44500,00 руб.</w:t>
      </w:r>
    </w:p>
    <w:p w:rsidR="00000000" w:rsidDel="00000000" w:rsidP="00000000" w:rsidRDefault="00000000" w:rsidRPr="00000000" w14:paraId="00000022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Если принять на баланс как ОС и НМА, то какой срок службы указать? Или можно принять и сразу списать? Или вообще не принимать к учету?</w:t>
      </w:r>
    </w:p>
    <w:p w:rsidR="00000000" w:rsidDel="00000000" w:rsidP="00000000" w:rsidRDefault="00000000" w:rsidRPr="00000000" w14:paraId="00000023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sv9wddn97n2n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6. Вероника Юрьевна Б.</w:t>
      </w:r>
    </w:p>
    <w:p w:rsidR="00000000" w:rsidDel="00000000" w:rsidP="00000000" w:rsidRDefault="00000000" w:rsidRPr="00000000" w14:paraId="00000024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456zrrki3t9c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Организация СО НКО. В 2022 г. получали субсидию из обл. бюджета. Согласно сметы проводили мероприятия для участников конкурс (в т.ч. кофе-паузы для участников конкурса, майки для победителей и участников конкурса, подарочные сертификаты стоимостью 3500,00 руб., внешние аккумуляторы как подарок или приз).</w:t>
      </w:r>
    </w:p>
    <w:p w:rsidR="00000000" w:rsidDel="00000000" w:rsidP="00000000" w:rsidRDefault="00000000" w:rsidRPr="00000000" w14:paraId="00000026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Какие документы мы должны составить с победителями конкурса (составить договор, сообщить данные в ИФНС?</w:t>
      </w:r>
    </w:p>
    <w:p w:rsidR="00000000" w:rsidDel="00000000" w:rsidP="00000000" w:rsidRDefault="00000000" w:rsidRPr="00000000" w14:paraId="00000027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 участниками составлять договор безвозмездной передачи товаров в пользование. и подписывать акт безвозмездной приемки-передачи ТМЦ (сертификата)? Сумма 3500,00 руб.</w:t>
      </w:r>
    </w:p>
    <w:p w:rsidR="00000000" w:rsidDel="00000000" w:rsidP="00000000" w:rsidRDefault="00000000" w:rsidRPr="00000000" w14:paraId="00000028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Заполнять форму 6-НДФЛ 2022г.?</w:t>
      </w:r>
    </w:p>
    <w:p w:rsidR="00000000" w:rsidDel="00000000" w:rsidP="00000000" w:rsidRDefault="00000000" w:rsidRPr="00000000" w14:paraId="00000029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Правильные наши действия? Должны мы представить данные для НДФЛ на этих граждан?</w:t>
      </w:r>
    </w:p>
    <w:p w:rsidR="00000000" w:rsidDel="00000000" w:rsidP="00000000" w:rsidRDefault="00000000" w:rsidRPr="00000000" w14:paraId="0000002B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Организация АНО. Входит в список СО НКО. В 2022г. мы использовали тариф 30,2%.</w:t>
      </w:r>
    </w:p>
    <w:p w:rsidR="00000000" w:rsidDel="00000000" w:rsidP="00000000" w:rsidRDefault="00000000" w:rsidRPr="00000000" w14:paraId="0000002D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Основной код ОКВЭД 94.99.</w:t>
      </w:r>
    </w:p>
    <w:p w:rsidR="00000000" w:rsidDel="00000000" w:rsidP="00000000" w:rsidRDefault="00000000" w:rsidRPr="00000000" w14:paraId="0000002E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Какие льготы у нас есть по страховым взносам с 2023?</w:t>
      </w:r>
    </w:p>
    <w:p w:rsidR="00000000" w:rsidDel="00000000" w:rsidP="00000000" w:rsidRDefault="00000000" w:rsidRPr="00000000" w14:paraId="0000002F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Была информация о пониженных тарифах для НКО.</w:t>
      </w:r>
    </w:p>
    <w:p w:rsidR="00000000" w:rsidDel="00000000" w:rsidP="00000000" w:rsidRDefault="00000000" w:rsidRPr="00000000" w14:paraId="00000030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Можем мы использовать этот пониженный тариф и какие условия нужно выполнить?</w:t>
      </w:r>
    </w:p>
    <w:p w:rsidR="00000000" w:rsidDel="00000000" w:rsidP="00000000" w:rsidRDefault="00000000" w:rsidRPr="00000000" w14:paraId="00000031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Все организации СО НКО могут применять 7,6% страховые взносы?  Или есть определенные условия?</w:t>
      </w:r>
    </w:p>
    <w:p w:rsidR="00000000" w:rsidDel="00000000" w:rsidP="00000000" w:rsidRDefault="00000000" w:rsidRPr="00000000" w14:paraId="00000032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v1559ik1g0cp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Юлия Юрьевна О.</w:t>
      </w:r>
    </w:p>
    <w:p w:rsidR="00000000" w:rsidDel="00000000" w:rsidP="00000000" w:rsidRDefault="00000000" w:rsidRPr="00000000" w14:paraId="00000033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a99pudr6jgn7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Организация  СО НКО (на УСН, упрощенный бухгалтерский учет, пониженные страховые взносы) вид деятельности - образование дополнительное.</w:t>
      </w:r>
    </w:p>
    <w:p w:rsidR="00000000" w:rsidDel="00000000" w:rsidP="00000000" w:rsidRDefault="00000000" w:rsidRPr="00000000" w14:paraId="00000035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 нам на обучение подает заявку российская компания со 100% участием компании из Великобритании (недружественная РФ страна).</w:t>
      </w:r>
    </w:p>
    <w:p w:rsidR="00000000" w:rsidDel="00000000" w:rsidP="00000000" w:rsidRDefault="00000000" w:rsidRPr="00000000" w14:paraId="00000036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Какие риски могут возникнуть у СО НКО в связи с сотрудничеством с данной компанией? Возможно ли такое сотрудничество в текущих условиях?</w:t>
      </w:r>
    </w:p>
    <w:p w:rsidR="00000000" w:rsidDel="00000000" w:rsidP="00000000" w:rsidRDefault="00000000" w:rsidRPr="00000000" w14:paraId="00000037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Основные риски видим с возможностью признания нас иноагентом по 115-ФЗ, потерей льгот и дополнительной отчетностью в Минюст России и более частыми проверками.</w:t>
      </w:r>
    </w:p>
    <w:p w:rsidR="00000000" w:rsidDel="00000000" w:rsidP="00000000" w:rsidRDefault="00000000" w:rsidRPr="00000000" w14:paraId="00000038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Дополнительные вопросы вызывает нижеприведённый законопроект, который будет запрещать образовательную деятельность компаниям, ставшим иноагентами.</w:t>
      </w:r>
    </w:p>
    <w:p w:rsidR="00000000" w:rsidDel="00000000" w:rsidP="00000000" w:rsidRDefault="00000000" w:rsidRPr="00000000" w14:paraId="00000039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Законопроект № 140965-8 «О внесении изменения в статью 346.12 части второй Налогового кодекса Российской Федерации»</w:t>
      </w:r>
    </w:p>
    <w:p w:rsidR="00000000" w:rsidDel="00000000" w:rsidP="00000000" w:rsidRDefault="00000000" w:rsidRPr="00000000" w14:paraId="0000003A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Просим Вашего независимого мнения по описанной ситуации, возможных рисках…</w:t>
      </w:r>
    </w:p>
    <w:p w:rsidR="00000000" w:rsidDel="00000000" w:rsidP="00000000" w:rsidRDefault="00000000" w:rsidRPr="00000000" w14:paraId="0000003B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sh6yuqi4i0xk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Анна Викторовна К.</w:t>
      </w:r>
    </w:p>
    <w:p w:rsidR="00000000" w:rsidDel="00000000" w:rsidP="00000000" w:rsidRDefault="00000000" w:rsidRPr="00000000" w14:paraId="0000003D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3wsas1pp3z4o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Наша организация имеет код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ОКВЭД - 93.19 Деятельность в области спорта прочая.</w:t>
      </w:r>
    </w:p>
    <w:p w:rsidR="00000000" w:rsidDel="00000000" w:rsidP="00000000" w:rsidRDefault="00000000" w:rsidRPr="00000000" w14:paraId="0000003F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2023 года устанавливаются единые пониженные тарифы страховых взносов - социально ориентированные некоммерческие организации, применяющие УСН. Речь о СО НКО, которые ведут деятельность в области массового спорта, занимаемся с детьми-школьниками.</w:t>
      </w:r>
    </w:p>
    <w:p w:rsidR="00000000" w:rsidDel="00000000" w:rsidP="00000000" w:rsidRDefault="00000000" w:rsidRPr="00000000" w14:paraId="00000040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Можем мы использовать пониженный тариф 7,6% с 2023 года?</w:t>
      </w:r>
    </w:p>
    <w:p w:rsidR="00000000" w:rsidDel="00000000" w:rsidP="00000000" w:rsidRDefault="00000000" w:rsidRPr="00000000" w14:paraId="00000041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wt5kog37htud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9. Наталья Ивановна Д.</w:t>
      </w:r>
    </w:p>
    <w:p w:rsidR="00000000" w:rsidDel="00000000" w:rsidP="00000000" w:rsidRDefault="00000000" w:rsidRPr="00000000" w14:paraId="00000042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qqy8hok2szgo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 правильно НКО передать после завершения проекта приобретённое на средства гранта оборудование на баланс администрации района?</w:t>
      </w:r>
    </w:p>
    <w:p w:rsidR="00000000" w:rsidDel="00000000" w:rsidP="00000000" w:rsidRDefault="00000000" w:rsidRPr="00000000" w14:paraId="00000044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d8dsfoasapaw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10.  Наталья Г.</w:t>
      </w:r>
    </w:p>
    <w:p w:rsidR="00000000" w:rsidDel="00000000" w:rsidP="00000000" w:rsidRDefault="00000000" w:rsidRPr="00000000" w14:paraId="00000045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v0pz0pbdu13z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связи с изменениями ФЗ-63, нужно ли  до конца года руководителям  получить новые сертификаты электронной подписи ФНС на рутокене, если действующие Сертификаты организации закончаться только  в следующем 2023 году?</w:t>
      </w:r>
    </w:p>
    <w:p w:rsidR="00000000" w:rsidDel="00000000" w:rsidP="00000000" w:rsidRDefault="00000000" w:rsidRPr="00000000" w14:paraId="00000047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fi18jhnl0614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11. Ольга Юрьевна Л.</w:t>
      </w:r>
    </w:p>
    <w:p w:rsidR="00000000" w:rsidDel="00000000" w:rsidP="00000000" w:rsidRDefault="00000000" w:rsidRPr="00000000" w14:paraId="00000048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z3iuh0dkctno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Наша организация является победителем спецконкурса ФПГ, для реализации проекта организация закупила ТМЦ и основные средства, которые будут безвозмездно переданы  для оборудования помещений ресурсных центров на территории ЛНР, как правильно отразить в бухгалтерском учете данную передачу, надо ли вводить в эксплуатацию основные средства нашей организации?  и если не вводить в эксплуатацию, тогда как акт приема- передачи сделать? Если возможно напишите, пожалуйста, проводки. Интересуют ОС, с материалами понятно.</w:t>
      </w:r>
    </w:p>
    <w:p w:rsidR="00000000" w:rsidDel="00000000" w:rsidP="00000000" w:rsidRDefault="00000000" w:rsidRPr="00000000" w14:paraId="0000004A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Надо ли оформлять акт приема-передачи на материалы, или достаточно накладной на безвозмездную передачу?</w:t>
      </w:r>
    </w:p>
    <w:p w:rsidR="00000000" w:rsidDel="00000000" w:rsidP="00000000" w:rsidRDefault="00000000" w:rsidRPr="00000000" w14:paraId="0000004B">
      <w:pPr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Организация зарегистрирована как АНО и не является благотворительной организацией и благотворительным фондом. Поэтому безвозмездная передача в соответствии с организационно-правовой формой организации не положена. Тогда все отразить у себя в бухгалтерском учете и оформить договор безвозмездного пользования? А на какой срок? Этот договор не может быть бессрочным.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rvw7i7suh5qf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12. Наталия И.</w:t>
      </w:r>
    </w:p>
    <w:p w:rsidR="00000000" w:rsidDel="00000000" w:rsidP="00000000" w:rsidRDefault="00000000" w:rsidRPr="00000000" w14:paraId="0000004D">
      <w:pPr>
        <w:pStyle w:val="Heading2"/>
        <w:shd w:fill="ffffff" w:val="clear"/>
        <w:spacing w:before="400" w:lineRule="auto"/>
        <w:ind w:firstLine="720"/>
        <w:jc w:val="both"/>
        <w:rPr/>
      </w:pPr>
      <w:bookmarkStart w:colFirst="0" w:colLast="0" w:name="_nxwa24dyh5s6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220" w:before="220" w:lineRule="auto"/>
        <w:ind w:left="0" w:firstLine="566.9291338582675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Общероссийская общественная организация Политическая партия имеет в своем составе региональные отделения, которые в свою очередь, являются самостоятельными отдельными юридическими лицами  со своими ИНН и КПП и  своими членами.  Все члены Региональных организаций одновременно являются и членами Федеральной партии.</w:t>
        <w:br w:type="textWrapping"/>
        <w:t xml:space="preserve">   1.1. Могут ли члены партии, входящие в состав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Региональных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отделений,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минуя кассу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своих отделений,  перечислять  членские взносы непосредственно на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расчетный счет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не  Центрального отделения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, а в одно из таких же Региональных отделений?</w:t>
        <w:br w:type="textWrapping"/>
        <w:t xml:space="preserve">    1.2. Может ли  данное Региональное Отделение политической партии, не Центральное, которое аккумулировало данные членские взносы, затем возвращать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наличными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деньгами определённый процент от этих взносов,  в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кассу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Региональных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отделений?</w:t>
        <w:br w:type="textWrapping"/>
        <w:t xml:space="preserve">    1.3. Будут ли членские взносы  Региональных отделений в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полной сумме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отражаться в отчётности Региональных отделений?</w:t>
        <w:br w:type="textWrapping"/>
        <w:t xml:space="preserve">    1.3.1.  Или в отчётности отразится только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сумма, возвращенная в кассу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Регионального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отделения при соблюдении условия, что ранее эти деньги были перечислены отдельными членами партии,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минуя кассу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своей организации?</w:t>
        <w:br w:type="textWrapping"/>
        <w:t xml:space="preserve">    1.4.1.  Должны ли членские взносы отражаться в бухгалтерском учете каждой Региональной организации, независимо от того, были ли они, минуя кассу, перечислены в одно из Отделений?</w:t>
        <w:br w:type="textWrapping"/>
        <w:t xml:space="preserve">       Не получится ли так, что при Сводном Отчете партии в целом, данные денежные средства продублируются? (если членские взносы надо отражать в каждом отделении)</w:t>
      </w:r>
    </w:p>
    <w:p w:rsidR="00000000" w:rsidDel="00000000" w:rsidP="00000000" w:rsidRDefault="00000000" w:rsidRPr="00000000" w14:paraId="0000004F">
      <w:pPr>
        <w:pStyle w:val="Heading2"/>
        <w:shd w:fill="ffffff" w:val="clear"/>
        <w:spacing w:before="240" w:lineRule="auto"/>
        <w:ind w:left="7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ioyv8ldrtd5b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связи с изменениями ФЗ-63, нужно ли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до конца года руководителям  получить новые сертификаты электронной подписи ФНС на рутокене, если действующие Сертификаты организации закончаться только  в следующем 2023 году?</w:t>
      </w:r>
    </w:p>
    <w:p w:rsidR="00000000" w:rsidDel="00000000" w:rsidP="00000000" w:rsidRDefault="00000000" w:rsidRPr="00000000" w14:paraId="00000051">
      <w:pPr>
        <w:shd w:fill="ffffff" w:val="clear"/>
        <w:ind w:left="0"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ejmqcbk9okla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13. Наталья Г.</w:t>
      </w:r>
    </w:p>
    <w:p w:rsidR="00000000" w:rsidDel="00000000" w:rsidP="00000000" w:rsidRDefault="00000000" w:rsidRPr="00000000" w14:paraId="00000053">
      <w:pPr>
        <w:pStyle w:val="Heading2"/>
        <w:shd w:fill="ffffff" w:val="clear"/>
        <w:spacing w:before="400" w:lineRule="auto"/>
        <w:ind w:firstLine="720"/>
        <w:jc w:val="both"/>
        <w:rPr/>
      </w:pPr>
      <w:bookmarkStart w:colFirst="0" w:colLast="0" w:name="_yagvd9syz60w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Наша организация некоммерческая и у нас  заключены договоры с волонтерами на безвозмездное оказание услуг. Одному из волонтёров (он педагог-профессионал проводит бесплатно с детьми уроки рисования)  было оказано безвозмездное пожертвование денежных средств в размере 7000 руб. (по договору пожертвованию), чтобы частично покрыть свою учёбу, где он платно учился  по своему профилю. Должен ли волонтёр заплатить НДФЛ за эту сумму?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c2d2e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