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608D" w14:textId="4E224F1F" w:rsidR="009C47FD" w:rsidRPr="009C47FD" w:rsidRDefault="009C47FD" w:rsidP="00347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400"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951F6E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Вопрос </w:t>
      </w:r>
      <w:r w:rsidRPr="009C47FD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2. Дмитрий Викторович К.</w:t>
      </w:r>
    </w:p>
    <w:p w14:paraId="5F04BCC3" w14:textId="77777777" w:rsidR="009C47FD" w:rsidRPr="00951F6E" w:rsidRDefault="009C47FD" w:rsidP="00347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DF87ABC" w14:textId="3048417A" w:rsidR="009C47FD" w:rsidRPr="009C47FD" w:rsidRDefault="009C47FD" w:rsidP="00347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7F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</w:t>
      </w:r>
      <w:r w:rsidRPr="009C47FD">
        <w:rPr>
          <w:rFonts w:ascii="Arial" w:eastAsia="Times New Roman" w:hAnsi="Arial" w:cs="Arial"/>
          <w:sz w:val="20"/>
          <w:szCs w:val="20"/>
          <w:lang w:eastAsia="ru-RU"/>
        </w:rPr>
        <w:t xml:space="preserve">      (?) </w:t>
      </w:r>
      <w:r w:rsidRPr="009C47F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вопрос</w:t>
      </w:r>
      <w:r w:rsidRPr="009C47FD">
        <w:rPr>
          <w:rFonts w:ascii="Arial" w:eastAsia="Times New Roman" w:hAnsi="Arial" w:cs="Arial"/>
          <w:sz w:val="20"/>
          <w:szCs w:val="20"/>
          <w:lang w:eastAsia="ru-RU"/>
        </w:rPr>
        <w:t xml:space="preserve"> касательно представления НКО </w:t>
      </w:r>
      <w:proofErr w:type="spellStart"/>
      <w:r w:rsidRPr="009C47F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статформы</w:t>
      </w:r>
      <w:proofErr w:type="spellEnd"/>
      <w:r w:rsidRPr="009C47F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1 (рабочая сила) «Сведения о составе затрат организации на рабочую силу»,</w:t>
      </w:r>
      <w:r w:rsidRPr="009C47FD">
        <w:rPr>
          <w:rFonts w:ascii="Arial" w:eastAsia="Times New Roman" w:hAnsi="Arial" w:cs="Arial"/>
          <w:sz w:val="20"/>
          <w:szCs w:val="20"/>
          <w:lang w:eastAsia="ru-RU"/>
        </w:rPr>
        <w:t xml:space="preserve"> единовременная, по сроку 21 мая </w:t>
      </w:r>
      <w:proofErr w:type="spellStart"/>
      <w:r w:rsidRPr="009C47FD">
        <w:rPr>
          <w:rFonts w:ascii="Arial" w:eastAsia="Times New Roman" w:hAnsi="Arial" w:cs="Arial"/>
          <w:sz w:val="20"/>
          <w:szCs w:val="20"/>
          <w:lang w:eastAsia="ru-RU"/>
        </w:rPr>
        <w:t>т.г</w:t>
      </w:r>
      <w:proofErr w:type="spellEnd"/>
      <w:r w:rsidRPr="009C47FD">
        <w:rPr>
          <w:rFonts w:ascii="Arial" w:eastAsia="Times New Roman" w:hAnsi="Arial" w:cs="Arial"/>
          <w:sz w:val="20"/>
          <w:szCs w:val="20"/>
          <w:lang w:eastAsia="ru-RU"/>
        </w:rPr>
        <w:t>. за 2021 год</w:t>
      </w:r>
    </w:p>
    <w:p w14:paraId="1089409D" w14:textId="77777777" w:rsidR="009C47FD" w:rsidRPr="009C47FD" w:rsidRDefault="009C47FD" w:rsidP="00347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7FD">
        <w:rPr>
          <w:rFonts w:ascii="Arial" w:eastAsia="Times New Roman" w:hAnsi="Arial" w:cs="Arial"/>
          <w:sz w:val="20"/>
          <w:szCs w:val="20"/>
          <w:lang w:eastAsia="ru-RU"/>
        </w:rPr>
        <w:t xml:space="preserve">Согласно пункту 1 Указания по заполнению формы федерального статистического наблюдения (далее  Указание) № 1 (рабочая сила) "Сведения о составе затрат организации на рабочую силу" к Приложению № 6 к приказу Росстата от 30.07.2021 № 457 первичные статистические данные по форме федерального статистического наблюдения № 1 (рабочая сила) "Сведения о составе затрат организации на рабочую силу" предоставляют юридические лица (кроме микропредприятий), основной вид деятельности которых относится к добыче полезных ископаемых; обрабатывающим производствам; обеспечению электрической энергией, газом и паром; кондиционированию воздуха; водоснабжению; водоотведению, организации сбора и утилизации отходов; деятельности по ликвидации загрязнений; строительству; торговле оптовой и розничной; ремонту автотранспортных средств и мотоциклов; транспортировке и хранению; деятельности гостиниц и предприятий общественного питания; деятельности в области информации и связи; деятельности финансовой и страховой; деятельности по операциям с недвижимым имуществом; </w:t>
      </w:r>
      <w:r w:rsidRPr="009C47F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деятельности профессиональной, научной и технической</w:t>
      </w:r>
      <w:r w:rsidRPr="009C47FD">
        <w:rPr>
          <w:rFonts w:ascii="Arial" w:eastAsia="Times New Roman" w:hAnsi="Arial" w:cs="Arial"/>
          <w:sz w:val="20"/>
          <w:szCs w:val="20"/>
          <w:lang w:eastAsia="ru-RU"/>
        </w:rPr>
        <w:t>; деятельности административной и сопутствующим дополнительным услугам.</w:t>
      </w:r>
    </w:p>
    <w:p w14:paraId="7C8070FE" w14:textId="77777777" w:rsidR="009C47FD" w:rsidRPr="009C47FD" w:rsidRDefault="009C47FD" w:rsidP="00347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7FD">
        <w:rPr>
          <w:rFonts w:ascii="Arial" w:eastAsia="Times New Roman" w:hAnsi="Arial" w:cs="Arial"/>
          <w:sz w:val="20"/>
          <w:szCs w:val="20"/>
          <w:lang w:eastAsia="ru-RU"/>
        </w:rPr>
        <w:t>При этом согласно "Общероссийскому классификатору видов экономической деятельности" (ОК 029-2014 (КДЕС ред. 2), утвержденному Приказом Росстандарта от 31.01.2014 № 14-ст) группировка ОКВЭД 69.10 "Деятельность в области права" не включает направления деятельности, поименованные в вышеназванном пункте 1 Указания к Приложению № 6 к приказу Росстата от 30.07.2021 № 457.</w:t>
      </w:r>
    </w:p>
    <w:p w14:paraId="667BB5AF" w14:textId="77777777" w:rsidR="009C47FD" w:rsidRPr="009C47FD" w:rsidRDefault="009C47FD" w:rsidP="00347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7FD">
        <w:rPr>
          <w:rFonts w:ascii="Arial" w:eastAsia="Times New Roman" w:hAnsi="Arial" w:cs="Arial"/>
          <w:sz w:val="20"/>
          <w:szCs w:val="20"/>
          <w:lang w:eastAsia="ru-RU"/>
        </w:rPr>
        <w:t>От ТОГС поступают разъяснения и предупреждения следующего характера:</w:t>
      </w:r>
    </w:p>
    <w:p w14:paraId="32F5ECB1" w14:textId="77777777" w:rsidR="009C47FD" w:rsidRPr="009C47FD" w:rsidRDefault="009C47FD" w:rsidP="00347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7FD">
        <w:rPr>
          <w:rFonts w:ascii="Arial" w:eastAsia="Times New Roman" w:hAnsi="Arial" w:cs="Arial"/>
          <w:sz w:val="20"/>
          <w:szCs w:val="20"/>
          <w:lang w:eastAsia="ru-RU"/>
        </w:rPr>
        <w:t>Сведения о составе затрат организации на рабочую силу по утвержденной форме федерального статистического наблюдения предоставляются территориальному органу Росстата в субъекте Российской Федерации юридическими лицами, основной вид деятельности которых относится, в том числе к деятельности профессиональной, научной и технической.  </w:t>
      </w:r>
    </w:p>
    <w:p w14:paraId="1F860E48" w14:textId="77777777" w:rsidR="009C47FD" w:rsidRPr="009C47FD" w:rsidRDefault="009C47FD" w:rsidP="00347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7FD">
        <w:rPr>
          <w:rFonts w:ascii="Arial" w:eastAsia="Times New Roman" w:hAnsi="Arial" w:cs="Arial"/>
          <w:sz w:val="20"/>
          <w:szCs w:val="20"/>
          <w:lang w:eastAsia="ru-RU"/>
        </w:rPr>
        <w:t xml:space="preserve">Общероссийский классификатор видов экономической деятельности содержит коды классифицируемых группировок видов экономической деятельности, наименования и описания которых, раскрывают общее содержание каждой группировки. </w:t>
      </w:r>
      <w:r w:rsidRPr="009C47F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Так раздел М</w:t>
      </w:r>
      <w:r w:rsidRPr="009C47FD">
        <w:rPr>
          <w:rFonts w:ascii="Arial" w:eastAsia="Times New Roman" w:hAnsi="Arial" w:cs="Arial"/>
          <w:sz w:val="20"/>
          <w:szCs w:val="20"/>
          <w:lang w:eastAsia="ru-RU"/>
        </w:rPr>
        <w:t xml:space="preserve"> «</w:t>
      </w:r>
      <w:r w:rsidRPr="009C47FD">
        <w:rPr>
          <w:rFonts w:ascii="Arial" w:eastAsia="Times New Roman" w:hAnsi="Arial" w:cs="Arial"/>
          <w:sz w:val="20"/>
          <w:szCs w:val="20"/>
          <w:shd w:val="clear" w:color="auto" w:fill="FFFF00"/>
          <w:lang w:eastAsia="ru-RU"/>
        </w:rPr>
        <w:t>Деятельность профессиональная, научная и техническая</w:t>
      </w:r>
      <w:r w:rsidRPr="009C47FD">
        <w:rPr>
          <w:rFonts w:ascii="Arial" w:eastAsia="Times New Roman" w:hAnsi="Arial" w:cs="Arial"/>
          <w:sz w:val="20"/>
          <w:szCs w:val="20"/>
          <w:lang w:eastAsia="ru-RU"/>
        </w:rPr>
        <w:t>» - общее название группировки Классификатора, внутри которой идет узкое разделение по видам деятельности, отнесенным к данной группировке (Например, 69. Деятельность в области права и бухгалтерского учета, 72. Научные исследования и разработки).</w:t>
      </w:r>
    </w:p>
    <w:p w14:paraId="74DE9AAC" w14:textId="77777777" w:rsidR="009C47FD" w:rsidRPr="009C47FD" w:rsidRDefault="009C47FD" w:rsidP="00347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7F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Раздел М</w:t>
      </w:r>
      <w:r w:rsidRPr="009C47FD">
        <w:rPr>
          <w:rFonts w:ascii="Arial" w:eastAsia="Times New Roman" w:hAnsi="Arial" w:cs="Arial"/>
          <w:sz w:val="20"/>
          <w:szCs w:val="20"/>
          <w:lang w:eastAsia="ru-RU"/>
        </w:rPr>
        <w:t xml:space="preserve"> включает в себя деятельность в области права (ОКВЭД 69.10). Таким образом деятельность в области права относится к деятельности профессиональной, научной и технической, как частное к общему, то есть конкретный ОКВЭД 69.10 </w:t>
      </w:r>
      <w:proofErr w:type="spellStart"/>
      <w:r w:rsidRPr="009C47FD">
        <w:rPr>
          <w:rFonts w:ascii="Arial" w:eastAsia="Times New Roman" w:hAnsi="Arial" w:cs="Arial"/>
          <w:sz w:val="20"/>
          <w:szCs w:val="20"/>
          <w:lang w:eastAsia="ru-RU"/>
        </w:rPr>
        <w:t>поглащен</w:t>
      </w:r>
      <w:proofErr w:type="spellEnd"/>
      <w:r w:rsidRPr="009C47FD">
        <w:rPr>
          <w:rFonts w:ascii="Arial" w:eastAsia="Times New Roman" w:hAnsi="Arial" w:cs="Arial"/>
          <w:sz w:val="20"/>
          <w:szCs w:val="20"/>
          <w:lang w:eastAsia="ru-RU"/>
        </w:rPr>
        <w:t xml:space="preserve"> разделом М.</w:t>
      </w:r>
    </w:p>
    <w:p w14:paraId="1AE0B35F" w14:textId="77777777" w:rsidR="009C47FD" w:rsidRPr="009C47FD" w:rsidRDefault="009C47FD" w:rsidP="00347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7F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 основании изложенного, деятельность организации в области права включена в деятельность, сведения о составе затрат на рабочую силу которой должны предоставляться в органы Росстата не позднее 20 мая 2022. Следует отметить, что периодичность представления таких сведений 1 раз в 4-5 лет. При этом, каталоги организаций, включенных в субъектный перечень по отчетности, формируются и утверждаются до 15 апреля, с учетом необходимого для объективного анализа процента выборки в разрезе каждой территории</w:t>
      </w:r>
      <w:r w:rsidRPr="009C47F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394DF2CB" w14:textId="77777777" w:rsidR="009C47FD" w:rsidRPr="009C47FD" w:rsidRDefault="009C47FD" w:rsidP="00347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7FD">
        <w:rPr>
          <w:rFonts w:ascii="Arial" w:eastAsia="Times New Roman" w:hAnsi="Arial" w:cs="Arial"/>
          <w:sz w:val="20"/>
          <w:szCs w:val="20"/>
          <w:lang w:eastAsia="ru-RU"/>
        </w:rPr>
        <w:t>Согласно статье 13.19 КоАП РФ непредоставление статистических данных, а также нарушение сроков предоставления влечет наложение административного штрафа на должностных и юридических лиц!!!</w:t>
      </w:r>
    </w:p>
    <w:p w14:paraId="7E6820D2" w14:textId="77777777" w:rsidR="009C47FD" w:rsidRPr="009C47FD" w:rsidRDefault="009C47FD" w:rsidP="00347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7F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7BC018A3" w14:textId="37A1D84C" w:rsidR="009C47FD" w:rsidRPr="009C47FD" w:rsidRDefault="009C47FD" w:rsidP="00347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7FD">
        <w:rPr>
          <w:rFonts w:ascii="Arial" w:eastAsia="Times New Roman" w:hAnsi="Arial" w:cs="Arial"/>
          <w:sz w:val="20"/>
          <w:szCs w:val="20"/>
          <w:lang w:eastAsia="ru-RU"/>
        </w:rPr>
        <w:t>Учитывая изложенное, а также, что некоммерческие организации не обладают запасом трудовых ресурсов для подготовки неавтоматизированных в ПО 1С форм федерального статистического наблюдения, возникает вопрос явля</w:t>
      </w:r>
      <w:r w:rsidRPr="00951F6E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9C47FD">
        <w:rPr>
          <w:rFonts w:ascii="Arial" w:eastAsia="Times New Roman" w:hAnsi="Arial" w:cs="Arial"/>
          <w:sz w:val="20"/>
          <w:szCs w:val="20"/>
          <w:lang w:eastAsia="ru-RU"/>
        </w:rPr>
        <w:t xml:space="preserve">тся ли АНО (с основным ВД согласно ОКВЭД «Деятельность в области права» с кодом 69, не относящимся к </w:t>
      </w:r>
      <w:r w:rsidRPr="009C47FD">
        <w:rPr>
          <w:rFonts w:ascii="Arial" w:eastAsia="Times New Roman" w:hAnsi="Arial" w:cs="Arial"/>
          <w:sz w:val="20"/>
          <w:szCs w:val="20"/>
          <w:shd w:val="clear" w:color="auto" w:fill="FFFF00"/>
          <w:lang w:eastAsia="ru-RU"/>
        </w:rPr>
        <w:t>ОКВЭД «Деятельность профессиональная научная и техническая прочая</w:t>
      </w:r>
      <w:r w:rsidRPr="009C47FD">
        <w:rPr>
          <w:rFonts w:ascii="Arial" w:eastAsia="Times New Roman" w:hAnsi="Arial" w:cs="Arial"/>
          <w:sz w:val="20"/>
          <w:szCs w:val="20"/>
          <w:lang w:eastAsia="ru-RU"/>
        </w:rPr>
        <w:t>» с кодом 74) субъектом по представлению указанной единовременной формы федерального статистического наблюдения № 1 (рабочая сила) за 2021 год в подразделения ТОГС</w:t>
      </w:r>
      <w:r w:rsidRPr="00951F6E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1D1C54CE" w14:textId="77777777" w:rsidR="009C47FD" w:rsidRPr="009C47FD" w:rsidRDefault="009C47FD" w:rsidP="00347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7F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62EE1FAD" w14:textId="77777777" w:rsidR="009C47FD" w:rsidRPr="009C47FD" w:rsidRDefault="009C47FD" w:rsidP="00347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7F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</w:t>
      </w:r>
      <w:r w:rsidRPr="009C47FD">
        <w:rPr>
          <w:rFonts w:ascii="Arial" w:eastAsia="Times New Roman" w:hAnsi="Arial" w:cs="Arial"/>
          <w:sz w:val="20"/>
          <w:szCs w:val="20"/>
          <w:lang w:eastAsia="ru-RU"/>
        </w:rPr>
        <w:t xml:space="preserve">      (2) вопрос по бухгалтерскому учету в АНО с основным ВД согласно ОКВЭД «Деятельность в области права» отсрочки по уплате страховых взносов согласно утвержденному постановлением Правительства РФ </w:t>
      </w:r>
      <w:hyperlink r:id="rId5" w:history="1">
        <w:r w:rsidRPr="009C47FD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от 30.04.2022 № 776</w:t>
        </w:r>
      </w:hyperlink>
      <w:r w:rsidRPr="009C47FD">
        <w:rPr>
          <w:rFonts w:ascii="Arial" w:eastAsia="Times New Roman" w:hAnsi="Arial" w:cs="Arial"/>
          <w:sz w:val="20"/>
          <w:szCs w:val="20"/>
          <w:lang w:eastAsia="ru-RU"/>
        </w:rPr>
        <w:t xml:space="preserve"> порядку ее предоставления за II и III кварталы 2022 года (далее – Порядок), в соответствии с которым она предоставляется организациям и ИП, у которых </w:t>
      </w:r>
      <w:r w:rsidRPr="009C47F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основной вид деятельности из ЕГРЮЛ и ЕГРИП по состоянию на 01.04.2022 назван в перечнях, приведенных в приложении № 1 или № 2 к Порядку.</w:t>
      </w:r>
    </w:p>
    <w:p w14:paraId="64421C91" w14:textId="77777777" w:rsidR="009C47FD" w:rsidRPr="009C47FD" w:rsidRDefault="009C47FD" w:rsidP="00347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7FD">
        <w:rPr>
          <w:rFonts w:ascii="Arial" w:eastAsia="Times New Roman" w:hAnsi="Arial" w:cs="Arial"/>
          <w:sz w:val="20"/>
          <w:szCs w:val="20"/>
          <w:lang w:eastAsia="ru-RU"/>
        </w:rPr>
        <w:t xml:space="preserve">Большинство плательщиков получили отсрочку по страховым взносам за II квартал 2022 года. Как отметили в ФНС России, отсрочка плательщикам, соответствующим установленным критериям, будет предоставлена автоматически. Никаких заявлений для этого подавать не нужно (см. </w:t>
      </w:r>
      <w:hyperlink r:id="rId6" w:history="1">
        <w:r w:rsidRPr="009C47FD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здесь</w:t>
        </w:r>
      </w:hyperlink>
      <w:r w:rsidRPr="009C47FD">
        <w:rPr>
          <w:rFonts w:ascii="Arial" w:eastAsia="Times New Roman" w:hAnsi="Arial" w:cs="Arial"/>
          <w:sz w:val="20"/>
          <w:szCs w:val="20"/>
          <w:lang w:eastAsia="ru-RU"/>
        </w:rPr>
        <w:t xml:space="preserve">). Срок уплаты взносов продлевается на 12 месяцев. В соответствии с </w:t>
      </w:r>
      <w:hyperlink r:id="rId7" w:history="1">
        <w:r w:rsidRPr="009C47FD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п. 2 ст. 431 НК РФ</w:t>
        </w:r>
      </w:hyperlink>
      <w:r w:rsidRPr="009C47FD">
        <w:rPr>
          <w:rFonts w:ascii="Arial" w:eastAsia="Times New Roman" w:hAnsi="Arial" w:cs="Arial"/>
          <w:sz w:val="20"/>
          <w:szCs w:val="20"/>
          <w:lang w:eastAsia="ru-RU"/>
        </w:rPr>
        <w:t xml:space="preserve"> взносы нужно платить ежемесячно не позднее 15-го числа. Таким образом, платежи по отсроченным взносам за II квартал 2022 года необходимо произвести в следующие сроки:</w:t>
      </w:r>
    </w:p>
    <w:p w14:paraId="574ED605" w14:textId="77777777" w:rsidR="009C47FD" w:rsidRPr="009C47FD" w:rsidRDefault="009C47FD" w:rsidP="00347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7FD">
        <w:rPr>
          <w:rFonts w:ascii="Arial" w:eastAsia="Times New Roman" w:hAnsi="Arial" w:cs="Arial"/>
          <w:sz w:val="20"/>
          <w:szCs w:val="20"/>
          <w:lang w:eastAsia="ru-RU"/>
        </w:rPr>
        <w:t>за апрель 2022 года – не позднее 15 мая 2023 года;</w:t>
      </w:r>
    </w:p>
    <w:p w14:paraId="06755483" w14:textId="77777777" w:rsidR="009C47FD" w:rsidRPr="009C47FD" w:rsidRDefault="009C47FD" w:rsidP="00347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7FD">
        <w:rPr>
          <w:rFonts w:ascii="Arial" w:eastAsia="Times New Roman" w:hAnsi="Arial" w:cs="Arial"/>
          <w:sz w:val="20"/>
          <w:szCs w:val="20"/>
          <w:lang w:eastAsia="ru-RU"/>
        </w:rPr>
        <w:t>за май 2022 года – не позднее 15 июня 2023 года;</w:t>
      </w:r>
    </w:p>
    <w:p w14:paraId="5E37DF22" w14:textId="77777777" w:rsidR="009C47FD" w:rsidRPr="009C47FD" w:rsidRDefault="009C47FD" w:rsidP="00347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7FD">
        <w:rPr>
          <w:rFonts w:ascii="Arial" w:eastAsia="Times New Roman" w:hAnsi="Arial" w:cs="Arial"/>
          <w:sz w:val="20"/>
          <w:szCs w:val="20"/>
          <w:lang w:eastAsia="ru-RU"/>
        </w:rPr>
        <w:t>за июнь 2022 года – не позднее 17 июля 2023 года (так как 15.07.2023 выпадает на субботу).</w:t>
      </w:r>
    </w:p>
    <w:p w14:paraId="20780860" w14:textId="77777777" w:rsidR="009C47FD" w:rsidRPr="009C47FD" w:rsidRDefault="009C47FD" w:rsidP="00347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7F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2A596F33" w14:textId="2D5A6179" w:rsidR="00160B4D" w:rsidRPr="00951F6E" w:rsidRDefault="009C47FD" w:rsidP="00347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951F6E">
        <w:rPr>
          <w:rFonts w:ascii="Arial" w:eastAsia="Times New Roman" w:hAnsi="Arial" w:cs="Arial"/>
          <w:sz w:val="20"/>
          <w:szCs w:val="20"/>
          <w:lang w:eastAsia="ru-RU"/>
        </w:rPr>
        <w:t xml:space="preserve">Учет начисленных, но уплаченных в бюджет страховых взносов за 2 квартал 2022 года, будет отражаться в балансе по состоянию на 01.01.2023 как непросроченная задолженность </w:t>
      </w:r>
      <w:r w:rsidRPr="00951F6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перед бюджетом на тех же счетах по учету расчетов по ним или учет отсрочки по платежам в бюджет ведется в подобных случаях на иных счетах?</w:t>
      </w:r>
    </w:p>
    <w:p w14:paraId="32C49041" w14:textId="77777777" w:rsidR="000E2275" w:rsidRPr="00951F6E" w:rsidRDefault="000E2275" w:rsidP="0034739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14:paraId="3039A2A9" w14:textId="1F87AB55" w:rsidR="00347392" w:rsidRPr="00951F6E" w:rsidRDefault="000E2275" w:rsidP="0034739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b/>
          <w:bCs/>
          <w:color w:val="auto"/>
          <w:sz w:val="20"/>
          <w:szCs w:val="20"/>
        </w:rPr>
      </w:pPr>
      <w:r w:rsidRPr="00951F6E">
        <w:rPr>
          <w:rFonts w:ascii="Tahoma" w:eastAsiaTheme="minorHAnsi" w:hAnsi="Tahoma" w:cs="Tahoma"/>
          <w:b/>
          <w:bCs/>
          <w:color w:val="auto"/>
          <w:sz w:val="20"/>
          <w:szCs w:val="20"/>
        </w:rPr>
        <w:t>Приказ Росстата от 30.07.2021 N 457 (ред. от 17.12.2021) "Об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службы"</w:t>
      </w:r>
    </w:p>
    <w:p w14:paraId="69430890" w14:textId="77777777" w:rsidR="00347392" w:rsidRPr="00951F6E" w:rsidRDefault="00347392" w:rsidP="0034739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14:paraId="0BC61F3A" w14:textId="778A6004" w:rsidR="009A01DE" w:rsidRPr="00951F6E" w:rsidRDefault="003648A6" w:rsidP="009A01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 xml:space="preserve">Форма </w:t>
      </w:r>
      <w:r w:rsidR="009A01DE" w:rsidRPr="00951F6E">
        <w:rPr>
          <w:rFonts w:ascii="Arial" w:hAnsi="Arial" w:cs="Arial"/>
          <w:sz w:val="20"/>
          <w:szCs w:val="20"/>
        </w:rPr>
        <w:t xml:space="preserve">N 1 (рабочая сила) "Сведения о составе затрат организации на рабочую силу" </w:t>
      </w:r>
      <w:hyperlink r:id="rId8" w:history="1">
        <w:r w:rsidR="009A01DE" w:rsidRPr="00951F6E">
          <w:rPr>
            <w:rFonts w:ascii="Arial" w:hAnsi="Arial" w:cs="Arial"/>
            <w:sz w:val="20"/>
            <w:szCs w:val="20"/>
          </w:rPr>
          <w:t>(приложение N 6)</w:t>
        </w:r>
      </w:hyperlink>
      <w:r w:rsidR="009A01DE" w:rsidRPr="00951F6E">
        <w:rPr>
          <w:rFonts w:ascii="Arial" w:hAnsi="Arial" w:cs="Arial"/>
          <w:sz w:val="20"/>
          <w:szCs w:val="20"/>
        </w:rPr>
        <w:t>;</w:t>
      </w:r>
    </w:p>
    <w:p w14:paraId="3D331EC5" w14:textId="77777777" w:rsidR="009A01DE" w:rsidRPr="00951F6E" w:rsidRDefault="009A01DE" w:rsidP="009A0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6D3033A5" w14:textId="77777777" w:rsidR="009A01DE" w:rsidRPr="00951F6E" w:rsidRDefault="009A01DE" w:rsidP="009A01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Указания</w:t>
      </w:r>
    </w:p>
    <w:p w14:paraId="6D3A371A" w14:textId="77777777" w:rsidR="009A01DE" w:rsidRPr="00951F6E" w:rsidRDefault="009A01DE" w:rsidP="009A01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по заполнению формы федерального статистического наблюдения</w:t>
      </w:r>
    </w:p>
    <w:p w14:paraId="6D60CB84" w14:textId="77777777" w:rsidR="009A01DE" w:rsidRPr="00951F6E" w:rsidRDefault="009A01DE" w:rsidP="009A01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6C7686" w14:textId="77777777" w:rsidR="009A01DE" w:rsidRPr="00951F6E" w:rsidRDefault="009A01DE" w:rsidP="009A0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 xml:space="preserve">1. Первичные статистические данные (далее - данные) по </w:t>
      </w:r>
      <w:hyperlink r:id="rId9" w:history="1">
        <w:r w:rsidRPr="00951F6E">
          <w:rPr>
            <w:rFonts w:ascii="Arial" w:hAnsi="Arial" w:cs="Arial"/>
            <w:sz w:val="20"/>
            <w:szCs w:val="20"/>
          </w:rPr>
          <w:t>форме</w:t>
        </w:r>
      </w:hyperlink>
      <w:r w:rsidRPr="00951F6E">
        <w:rPr>
          <w:rFonts w:ascii="Arial" w:hAnsi="Arial" w:cs="Arial"/>
          <w:sz w:val="20"/>
          <w:szCs w:val="20"/>
        </w:rPr>
        <w:t xml:space="preserve"> федерального статистического наблюдения N 1 (рабочая сила) "Сведения о составе затрат организации на рабочую силу" (далее - форма) предоставляют юридические лица (кроме микропредприятий), основной вид деятельности которых относится к добыче полезных ископаемых; обрабатывающим производствам; обеспечению электрической энергией, газом и паром; кондиционированию воздуха; водоснабжению; водоотведению, организации сбора и утилизации отходов; деятельности по ликвидации загрязнений; строительству; торговле оптовой и розничной; ремонту автотранспортных средств и мотоциклов; транспортировке и хранению; деятельности гостиниц и предприятий общественного питания; деятельности в области информации и связи; деятельности финансовой и страховой; деятельности по операциям с недвижимым имуществом; </w:t>
      </w:r>
      <w:r w:rsidRPr="00951F6E">
        <w:rPr>
          <w:rFonts w:ascii="Arial" w:hAnsi="Arial" w:cs="Arial"/>
          <w:b/>
          <w:bCs/>
          <w:sz w:val="20"/>
          <w:szCs w:val="20"/>
        </w:rPr>
        <w:t>деятельности профессиональной, научной и технической</w:t>
      </w:r>
      <w:r w:rsidRPr="00951F6E">
        <w:rPr>
          <w:rFonts w:ascii="Arial" w:hAnsi="Arial" w:cs="Arial"/>
          <w:sz w:val="20"/>
          <w:szCs w:val="20"/>
        </w:rPr>
        <w:t>; деятельности административной и сопутствующим дополнительным услугам.</w:t>
      </w:r>
    </w:p>
    <w:p w14:paraId="1D0BB7FE" w14:textId="77777777" w:rsidR="009A01DE" w:rsidRPr="00951F6E" w:rsidRDefault="009A01DE" w:rsidP="009A01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 xml:space="preserve">Данные по </w:t>
      </w:r>
      <w:hyperlink r:id="rId10" w:history="1">
        <w:r w:rsidRPr="00951F6E">
          <w:rPr>
            <w:rFonts w:ascii="Arial" w:hAnsi="Arial" w:cs="Arial"/>
            <w:sz w:val="20"/>
            <w:szCs w:val="20"/>
          </w:rPr>
          <w:t>форме</w:t>
        </w:r>
      </w:hyperlink>
      <w:r w:rsidRPr="00951F6E">
        <w:rPr>
          <w:rFonts w:ascii="Arial" w:hAnsi="Arial" w:cs="Arial"/>
          <w:sz w:val="20"/>
          <w:szCs w:val="20"/>
        </w:rPr>
        <w:t xml:space="preserve"> предоставляют юридические лица всех форм собственности, </w:t>
      </w:r>
      <w:r w:rsidRPr="00951F6E">
        <w:rPr>
          <w:rFonts w:ascii="Arial" w:hAnsi="Arial" w:cs="Arial"/>
          <w:b/>
          <w:bCs/>
          <w:sz w:val="20"/>
          <w:szCs w:val="20"/>
        </w:rPr>
        <w:t>определенные по результатам проведения научно обоснованной выборки отчетных единиц.</w:t>
      </w:r>
    </w:p>
    <w:p w14:paraId="317419AC" w14:textId="659E3F6C" w:rsidR="00347392" w:rsidRPr="00951F6E" w:rsidRDefault="00347392" w:rsidP="0034739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14:paraId="6148B77E" w14:textId="77777777" w:rsidR="00AA313E" w:rsidRPr="00951F6E" w:rsidRDefault="00AA313E" w:rsidP="00AA313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951F6E"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13.19. Непредоставление первичных статистических данных</w:t>
      </w:r>
    </w:p>
    <w:p w14:paraId="3DB4405B" w14:textId="77777777" w:rsidR="00AA313E" w:rsidRPr="00951F6E" w:rsidRDefault="00AA313E" w:rsidP="00AA3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1" w:history="1">
        <w:r w:rsidRPr="00951F6E">
          <w:rPr>
            <w:rFonts w:ascii="Arial" w:hAnsi="Arial" w:cs="Arial"/>
            <w:sz w:val="20"/>
            <w:szCs w:val="20"/>
          </w:rPr>
          <w:t>закона</w:t>
        </w:r>
      </w:hyperlink>
      <w:r w:rsidRPr="00951F6E">
        <w:rPr>
          <w:rFonts w:ascii="Arial" w:hAnsi="Arial" w:cs="Arial"/>
          <w:sz w:val="20"/>
          <w:szCs w:val="20"/>
        </w:rPr>
        <w:t xml:space="preserve"> от 30.12.2015 N 442-ФЗ)</w:t>
      </w:r>
    </w:p>
    <w:p w14:paraId="4715A5E5" w14:textId="77777777" w:rsidR="00AA313E" w:rsidRPr="00951F6E" w:rsidRDefault="00AA313E" w:rsidP="00AA31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8A1CEE" w14:textId="77777777" w:rsidR="00AA313E" w:rsidRPr="00951F6E" w:rsidRDefault="00AA313E" w:rsidP="00AA3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3"/>
      <w:bookmarkEnd w:id="0"/>
      <w:r w:rsidRPr="00951F6E">
        <w:rPr>
          <w:rFonts w:ascii="Arial" w:hAnsi="Arial" w:cs="Arial"/>
          <w:sz w:val="20"/>
          <w:szCs w:val="20"/>
        </w:rPr>
        <w:t xml:space="preserve">1. </w:t>
      </w:r>
      <w:hyperlink r:id="rId12" w:history="1">
        <w:r w:rsidRPr="00951F6E">
          <w:rPr>
            <w:rFonts w:ascii="Arial" w:hAnsi="Arial" w:cs="Arial"/>
            <w:sz w:val="20"/>
            <w:szCs w:val="20"/>
          </w:rPr>
          <w:t>Непредоставление</w:t>
        </w:r>
      </w:hyperlink>
      <w:r w:rsidRPr="00951F6E">
        <w:rPr>
          <w:rFonts w:ascii="Arial" w:hAnsi="Arial" w:cs="Arial"/>
          <w:sz w:val="20"/>
          <w:szCs w:val="20"/>
        </w:rPr>
        <w:t xml:space="preserve">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-</w:t>
      </w:r>
    </w:p>
    <w:p w14:paraId="6184AF06" w14:textId="77777777" w:rsidR="00AA313E" w:rsidRPr="00951F6E" w:rsidRDefault="00AA313E" w:rsidP="00AA31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двадцати тысяч до семидесяти тысяч рублей.</w:t>
      </w:r>
    </w:p>
    <w:p w14:paraId="3A3B6DD8" w14:textId="77777777" w:rsidR="00AA313E" w:rsidRPr="00951F6E" w:rsidRDefault="00AA313E" w:rsidP="00AA31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 xml:space="preserve">2. Повторное совершение административного правонарушения, предусмотренного </w:t>
      </w:r>
      <w:hyperlink w:anchor="Par3" w:history="1">
        <w:r w:rsidRPr="00951F6E">
          <w:rPr>
            <w:rFonts w:ascii="Arial" w:hAnsi="Arial" w:cs="Arial"/>
            <w:sz w:val="20"/>
            <w:szCs w:val="20"/>
          </w:rPr>
          <w:t>частью 1</w:t>
        </w:r>
      </w:hyperlink>
      <w:r w:rsidRPr="00951F6E">
        <w:rPr>
          <w:rFonts w:ascii="Arial" w:hAnsi="Arial" w:cs="Arial"/>
          <w:sz w:val="20"/>
          <w:szCs w:val="20"/>
        </w:rPr>
        <w:t xml:space="preserve"> настоящей статьи, -</w:t>
      </w:r>
    </w:p>
    <w:p w14:paraId="14F1CA31" w14:textId="77777777" w:rsidR="00AA313E" w:rsidRPr="00951F6E" w:rsidRDefault="00AA313E" w:rsidP="00AA31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ста пятидесяти тысяч рублей.</w:t>
      </w:r>
    </w:p>
    <w:p w14:paraId="02F3FC43" w14:textId="77777777" w:rsidR="009A01DE" w:rsidRPr="00951F6E" w:rsidRDefault="009A01DE" w:rsidP="009A01DE"/>
    <w:p w14:paraId="1CF5A560" w14:textId="4BAC70E7" w:rsidR="00347392" w:rsidRPr="00951F6E" w:rsidRDefault="00347392" w:rsidP="0034739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 w:rsidRPr="00951F6E">
        <w:rPr>
          <w:rFonts w:ascii="Tahoma" w:eastAsiaTheme="minorHAnsi" w:hAnsi="Tahoma" w:cs="Tahoma"/>
          <w:color w:val="auto"/>
          <w:sz w:val="20"/>
          <w:szCs w:val="20"/>
        </w:rPr>
        <w:lastRenderedPageBreak/>
        <w:t xml:space="preserve">Документ предоставлен </w:t>
      </w:r>
      <w:hyperlink r:id="rId13" w:history="1">
        <w:r w:rsidRPr="00951F6E">
          <w:rPr>
            <w:rFonts w:ascii="Tahoma" w:eastAsiaTheme="minorHAnsi" w:hAnsi="Tahoma" w:cs="Tahoma"/>
            <w:color w:val="auto"/>
            <w:sz w:val="20"/>
            <w:szCs w:val="20"/>
          </w:rPr>
          <w:t>КонсультантПлюс</w:t>
        </w:r>
      </w:hyperlink>
    </w:p>
    <w:p w14:paraId="16D60F72" w14:textId="77777777" w:rsidR="00347392" w:rsidRPr="00951F6E" w:rsidRDefault="00347392" w:rsidP="0034739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14:paraId="2D1B4B67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0B2870BC" w14:textId="77777777" w:rsidR="00347392" w:rsidRPr="00951F6E" w:rsidRDefault="00347392" w:rsidP="003473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951F6E"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ПРАВИТЕЛЬСТВО РОССИЙСКОЙ ФЕДЕРАЦИИ</w:t>
      </w:r>
    </w:p>
    <w:p w14:paraId="29798642" w14:textId="77777777" w:rsidR="00347392" w:rsidRPr="00951F6E" w:rsidRDefault="00347392" w:rsidP="003473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36206107" w14:textId="77777777" w:rsidR="00347392" w:rsidRPr="00951F6E" w:rsidRDefault="00347392" w:rsidP="003473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951F6E"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14:paraId="13371539" w14:textId="77777777" w:rsidR="00347392" w:rsidRPr="00951F6E" w:rsidRDefault="00347392" w:rsidP="003473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951F6E"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29 апреля 2022 г. N 776</w:t>
      </w:r>
    </w:p>
    <w:p w14:paraId="4335F0B7" w14:textId="77777777" w:rsidR="00347392" w:rsidRPr="00951F6E" w:rsidRDefault="00347392" w:rsidP="003473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0760817D" w14:textId="77777777" w:rsidR="00347392" w:rsidRPr="00951F6E" w:rsidRDefault="00347392" w:rsidP="003473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951F6E">
        <w:rPr>
          <w:rFonts w:ascii="Arial" w:eastAsiaTheme="minorHAnsi" w:hAnsi="Arial" w:cs="Arial"/>
          <w:b/>
          <w:bCs/>
          <w:color w:val="auto"/>
          <w:sz w:val="20"/>
          <w:szCs w:val="20"/>
        </w:rPr>
        <w:t>ОБ ИЗМЕНЕНИИ СРОКОВ УПЛАТЫ СТРАХОВЫХ ВЗНОСОВ В 2022 ГОДУ</w:t>
      </w:r>
    </w:p>
    <w:p w14:paraId="1C544632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159EF7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Правительство Российской Федерации постановляет:</w:t>
      </w:r>
    </w:p>
    <w:p w14:paraId="2080496B" w14:textId="77777777" w:rsidR="00347392" w:rsidRPr="00951F6E" w:rsidRDefault="00347392" w:rsidP="003473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9"/>
      <w:bookmarkEnd w:id="1"/>
      <w:r w:rsidRPr="00951F6E">
        <w:rPr>
          <w:rFonts w:ascii="Arial" w:hAnsi="Arial" w:cs="Arial"/>
          <w:sz w:val="20"/>
          <w:szCs w:val="20"/>
        </w:rPr>
        <w:t xml:space="preserve">1. Продлить на 12 месяцев организациям и индивидуальным предпринимателям, осуществляющим отдельные виды экономической деятельности по </w:t>
      </w:r>
      <w:hyperlink w:anchor="Par28" w:history="1">
        <w:r w:rsidRPr="00951F6E">
          <w:rPr>
            <w:rFonts w:ascii="Arial" w:hAnsi="Arial" w:cs="Arial"/>
            <w:sz w:val="20"/>
            <w:szCs w:val="20"/>
          </w:rPr>
          <w:t>перечню</w:t>
        </w:r>
      </w:hyperlink>
      <w:r w:rsidRPr="00951F6E">
        <w:rPr>
          <w:rFonts w:ascii="Arial" w:hAnsi="Arial" w:cs="Arial"/>
          <w:sz w:val="20"/>
          <w:szCs w:val="20"/>
        </w:rPr>
        <w:t xml:space="preserve"> согласно </w:t>
      </w:r>
      <w:r w:rsidRPr="00951F6E">
        <w:rPr>
          <w:rFonts w:ascii="Arial" w:hAnsi="Arial" w:cs="Arial"/>
          <w:b/>
          <w:bCs/>
          <w:sz w:val="20"/>
          <w:szCs w:val="20"/>
        </w:rPr>
        <w:t>приложению N 1</w:t>
      </w:r>
      <w:r w:rsidRPr="00951F6E">
        <w:rPr>
          <w:rFonts w:ascii="Arial" w:hAnsi="Arial" w:cs="Arial"/>
          <w:sz w:val="20"/>
          <w:szCs w:val="20"/>
        </w:rPr>
        <w:t xml:space="preserve">, установленные Налоговым кодексом Российской Федерации </w:t>
      </w:r>
      <w:r w:rsidRPr="00951F6E">
        <w:rPr>
          <w:rFonts w:ascii="Arial" w:hAnsi="Arial" w:cs="Arial"/>
          <w:b/>
          <w:bCs/>
          <w:sz w:val="20"/>
          <w:szCs w:val="20"/>
        </w:rPr>
        <w:t>сроки уплаты страховых взносов, исчисленных с выплат и иных вознаграждений в пользу физических лиц за апрель - июнь 2022 г.</w:t>
      </w:r>
      <w:r w:rsidRPr="00951F6E">
        <w:rPr>
          <w:rFonts w:ascii="Arial" w:hAnsi="Arial" w:cs="Arial"/>
          <w:sz w:val="20"/>
          <w:szCs w:val="20"/>
        </w:rPr>
        <w:t>, а также исчисленных индивидуальными предпринимателями за 2021 год с суммы дохода, превышающей 300000 рублей.</w:t>
      </w:r>
    </w:p>
    <w:p w14:paraId="748D3F9F" w14:textId="77777777" w:rsidR="00347392" w:rsidRPr="00951F6E" w:rsidRDefault="00347392" w:rsidP="003473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0"/>
      <w:bookmarkEnd w:id="2"/>
      <w:r w:rsidRPr="00951F6E">
        <w:rPr>
          <w:rFonts w:ascii="Arial" w:hAnsi="Arial" w:cs="Arial"/>
          <w:sz w:val="20"/>
          <w:szCs w:val="20"/>
        </w:rPr>
        <w:t xml:space="preserve">2. Продлить на 12 месяцев организациям и индивидуальным предпринимателям, осуществляющим отдельные виды экономической деятельности по </w:t>
      </w:r>
      <w:hyperlink w:anchor="Par201" w:history="1">
        <w:r w:rsidRPr="00951F6E">
          <w:rPr>
            <w:rFonts w:ascii="Arial" w:hAnsi="Arial" w:cs="Arial"/>
            <w:sz w:val="20"/>
            <w:szCs w:val="20"/>
          </w:rPr>
          <w:t>перечню</w:t>
        </w:r>
      </w:hyperlink>
      <w:r w:rsidRPr="00951F6E">
        <w:rPr>
          <w:rFonts w:ascii="Arial" w:hAnsi="Arial" w:cs="Arial"/>
          <w:sz w:val="20"/>
          <w:szCs w:val="20"/>
        </w:rPr>
        <w:t xml:space="preserve"> согласно </w:t>
      </w:r>
      <w:r w:rsidRPr="00951F6E">
        <w:rPr>
          <w:rFonts w:ascii="Arial" w:hAnsi="Arial" w:cs="Arial"/>
          <w:b/>
          <w:bCs/>
          <w:sz w:val="20"/>
          <w:szCs w:val="20"/>
        </w:rPr>
        <w:t>приложению N 2</w:t>
      </w:r>
      <w:r w:rsidRPr="00951F6E">
        <w:rPr>
          <w:rFonts w:ascii="Arial" w:hAnsi="Arial" w:cs="Arial"/>
          <w:sz w:val="20"/>
          <w:szCs w:val="20"/>
        </w:rPr>
        <w:t xml:space="preserve">, установленные Налоговым </w:t>
      </w:r>
      <w:hyperlink r:id="rId14" w:history="1">
        <w:r w:rsidRPr="00951F6E">
          <w:rPr>
            <w:rFonts w:ascii="Arial" w:hAnsi="Arial" w:cs="Arial"/>
            <w:sz w:val="20"/>
            <w:szCs w:val="20"/>
          </w:rPr>
          <w:t>кодексом</w:t>
        </w:r>
      </w:hyperlink>
      <w:r w:rsidRPr="00951F6E">
        <w:rPr>
          <w:rFonts w:ascii="Arial" w:hAnsi="Arial" w:cs="Arial"/>
          <w:sz w:val="20"/>
          <w:szCs w:val="20"/>
        </w:rPr>
        <w:t xml:space="preserve"> Российской Федерации</w:t>
      </w:r>
      <w:r w:rsidRPr="00951F6E">
        <w:rPr>
          <w:rFonts w:ascii="Arial" w:hAnsi="Arial" w:cs="Arial"/>
          <w:b/>
          <w:bCs/>
          <w:sz w:val="20"/>
          <w:szCs w:val="20"/>
        </w:rPr>
        <w:t xml:space="preserve"> сроки уплаты страховых взносов, исчисленных с выплат и иных вознаграждений в пользу физических лиц за июль - сентябрь 2022</w:t>
      </w:r>
      <w:r w:rsidRPr="00951F6E">
        <w:rPr>
          <w:rFonts w:ascii="Arial" w:hAnsi="Arial" w:cs="Arial"/>
          <w:sz w:val="20"/>
          <w:szCs w:val="20"/>
        </w:rPr>
        <w:t xml:space="preserve"> г.</w:t>
      </w:r>
    </w:p>
    <w:p w14:paraId="69CEA7FA" w14:textId="77777777" w:rsidR="00347392" w:rsidRPr="00951F6E" w:rsidRDefault="00347392" w:rsidP="003473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 xml:space="preserve">3. Продление сроков уплаты страховых взносов, указанных в </w:t>
      </w:r>
      <w:hyperlink w:anchor="Par9" w:history="1">
        <w:r w:rsidRPr="00951F6E">
          <w:rPr>
            <w:rFonts w:ascii="Arial" w:hAnsi="Arial" w:cs="Arial"/>
            <w:sz w:val="20"/>
            <w:szCs w:val="20"/>
          </w:rPr>
          <w:t>пунктах 1</w:t>
        </w:r>
      </w:hyperlink>
      <w:r w:rsidRPr="00951F6E">
        <w:rPr>
          <w:rFonts w:ascii="Arial" w:hAnsi="Arial" w:cs="Arial"/>
          <w:sz w:val="20"/>
          <w:szCs w:val="20"/>
        </w:rPr>
        <w:t xml:space="preserve"> и </w:t>
      </w:r>
      <w:hyperlink w:anchor="Par10" w:history="1">
        <w:r w:rsidRPr="00951F6E">
          <w:rPr>
            <w:rFonts w:ascii="Arial" w:hAnsi="Arial" w:cs="Arial"/>
            <w:sz w:val="20"/>
            <w:szCs w:val="20"/>
          </w:rPr>
          <w:t>2</w:t>
        </w:r>
      </w:hyperlink>
      <w:r w:rsidRPr="00951F6E">
        <w:rPr>
          <w:rFonts w:ascii="Arial" w:hAnsi="Arial" w:cs="Arial"/>
          <w:sz w:val="20"/>
          <w:szCs w:val="20"/>
        </w:rPr>
        <w:t xml:space="preserve"> настоящего постановления, не распространяется на организации, имеющие по состоянию на 1 апреля 2022 г. организационно-правовую форму по </w:t>
      </w:r>
      <w:hyperlink w:anchor="Par296" w:history="1">
        <w:r w:rsidRPr="00951F6E">
          <w:rPr>
            <w:rFonts w:ascii="Arial" w:hAnsi="Arial" w:cs="Arial"/>
            <w:sz w:val="20"/>
            <w:szCs w:val="20"/>
          </w:rPr>
          <w:t>перечню</w:t>
        </w:r>
      </w:hyperlink>
      <w:r w:rsidRPr="00951F6E">
        <w:rPr>
          <w:rFonts w:ascii="Arial" w:hAnsi="Arial" w:cs="Arial"/>
          <w:sz w:val="20"/>
          <w:szCs w:val="20"/>
        </w:rPr>
        <w:t xml:space="preserve"> согласно приложению N 3.</w:t>
      </w:r>
    </w:p>
    <w:p w14:paraId="380F0D58" w14:textId="77777777" w:rsidR="00347392" w:rsidRPr="00951F6E" w:rsidRDefault="00347392" w:rsidP="003473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 xml:space="preserve">4. В целях </w:t>
      </w:r>
      <w:hyperlink w:anchor="Par9" w:history="1">
        <w:r w:rsidRPr="00951F6E">
          <w:rPr>
            <w:rFonts w:ascii="Arial" w:hAnsi="Arial" w:cs="Arial"/>
            <w:sz w:val="20"/>
            <w:szCs w:val="20"/>
          </w:rPr>
          <w:t>пунктов 1</w:t>
        </w:r>
      </w:hyperlink>
      <w:r w:rsidRPr="00951F6E">
        <w:rPr>
          <w:rFonts w:ascii="Arial" w:hAnsi="Arial" w:cs="Arial"/>
          <w:sz w:val="20"/>
          <w:szCs w:val="20"/>
        </w:rPr>
        <w:t xml:space="preserve"> и </w:t>
      </w:r>
      <w:hyperlink w:anchor="Par10" w:history="1">
        <w:r w:rsidRPr="00951F6E">
          <w:rPr>
            <w:rFonts w:ascii="Arial" w:hAnsi="Arial" w:cs="Arial"/>
            <w:sz w:val="20"/>
            <w:szCs w:val="20"/>
          </w:rPr>
          <w:t>2</w:t>
        </w:r>
      </w:hyperlink>
      <w:r w:rsidRPr="00951F6E">
        <w:rPr>
          <w:rFonts w:ascii="Arial" w:hAnsi="Arial" w:cs="Arial"/>
          <w:sz w:val="20"/>
          <w:szCs w:val="20"/>
        </w:rPr>
        <w:t xml:space="preserve"> настоящего постановления осуществление организациями и индивидуальными предпринимателями деятельности в соответствующей сфере деятельности 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апреля 2022 г.</w:t>
      </w:r>
    </w:p>
    <w:p w14:paraId="347FB58C" w14:textId="77777777" w:rsidR="00347392" w:rsidRPr="00951F6E" w:rsidRDefault="00347392" w:rsidP="003473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5. Настоящее постановление вступает в силу со дня его официального опубликования.</w:t>
      </w:r>
    </w:p>
    <w:p w14:paraId="226487C4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B91DC2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Председатель Правительства</w:t>
      </w:r>
    </w:p>
    <w:p w14:paraId="29B74DC1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Российской Федерации</w:t>
      </w:r>
    </w:p>
    <w:p w14:paraId="782EBA61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М.МИШУСТИН</w:t>
      </w:r>
    </w:p>
    <w:p w14:paraId="33B11034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C76333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3559DE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C57849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A44BCD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FCFC05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Приложение N 1</w:t>
      </w:r>
    </w:p>
    <w:p w14:paraId="165D3219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к постановлению Правительства</w:t>
      </w:r>
    </w:p>
    <w:p w14:paraId="10579A3D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Российской Федерации</w:t>
      </w:r>
    </w:p>
    <w:p w14:paraId="0BC4CFA2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от 29 апреля 2022 г. N 776</w:t>
      </w:r>
    </w:p>
    <w:p w14:paraId="185E398B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D24C1B" w14:textId="77777777" w:rsidR="00347392" w:rsidRPr="00951F6E" w:rsidRDefault="00347392" w:rsidP="003473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3" w:name="Par28"/>
      <w:bookmarkEnd w:id="3"/>
      <w:r w:rsidRPr="00951F6E"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</w:t>
      </w:r>
    </w:p>
    <w:p w14:paraId="2BBE9402" w14:textId="77777777" w:rsidR="00347392" w:rsidRPr="00951F6E" w:rsidRDefault="00347392" w:rsidP="003473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951F6E">
        <w:rPr>
          <w:rFonts w:ascii="Arial" w:eastAsiaTheme="minorHAnsi" w:hAnsi="Arial" w:cs="Arial"/>
          <w:b/>
          <w:bCs/>
          <w:color w:val="auto"/>
          <w:sz w:val="20"/>
          <w:szCs w:val="20"/>
        </w:rPr>
        <w:t>ВИДОВ ЭКОНОМИЧЕСКОЙ ДЕЯТЕЛЬНОСТИ ДЛЯ ЦЕЛЕЙ ПРИМЕНЕНИЯ</w:t>
      </w:r>
    </w:p>
    <w:p w14:paraId="4940CF4B" w14:textId="77777777" w:rsidR="00347392" w:rsidRPr="00951F6E" w:rsidRDefault="00347392" w:rsidP="003473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951F6E">
        <w:rPr>
          <w:rFonts w:ascii="Arial" w:eastAsiaTheme="minorHAnsi" w:hAnsi="Arial" w:cs="Arial"/>
          <w:b/>
          <w:bCs/>
          <w:color w:val="auto"/>
          <w:sz w:val="20"/>
          <w:szCs w:val="20"/>
        </w:rPr>
        <w:t>ПУНКТА 1 ПОСТАНОВЛЕНИЯ ПРАВИТЕЛЬСТВА РОССИЙСКОЙ ФЕДЕРАЦИИ</w:t>
      </w:r>
    </w:p>
    <w:p w14:paraId="565D3D6C" w14:textId="77777777" w:rsidR="00347392" w:rsidRPr="00951F6E" w:rsidRDefault="00347392" w:rsidP="003473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951F6E"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29 АПРЕЛЯ 2022 Г. N 776</w:t>
      </w:r>
    </w:p>
    <w:p w14:paraId="520A3585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1"/>
        <w:gridCol w:w="1760"/>
      </w:tblGrid>
      <w:tr w:rsidR="00951F6E" w:rsidRPr="00951F6E" w14:paraId="28DE7760" w14:textId="77777777" w:rsidTr="003648A6">
        <w:tc>
          <w:tcPr>
            <w:tcW w:w="7311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CB40E9F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Наименование вида экономической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2A1EBC3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hyperlink r:id="rId15" w:history="1">
              <w:r w:rsidRPr="00951F6E">
                <w:rPr>
                  <w:rFonts w:ascii="Arial" w:hAnsi="Arial" w:cs="Arial"/>
                  <w:sz w:val="20"/>
                  <w:szCs w:val="20"/>
                </w:rPr>
                <w:t>ОКВЭД 2</w:t>
              </w:r>
            </w:hyperlink>
          </w:p>
        </w:tc>
      </w:tr>
      <w:tr w:rsidR="00951F6E" w:rsidRPr="00951F6E" w14:paraId="4067337C" w14:textId="77777777" w:rsidTr="003648A6">
        <w:tc>
          <w:tcPr>
            <w:tcW w:w="73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96680D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6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22B42F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951F6E">
                <w:rPr>
                  <w:rFonts w:ascii="Arial" w:hAnsi="Arial" w:cs="Arial"/>
                  <w:sz w:val="20"/>
                  <w:szCs w:val="20"/>
                </w:rPr>
                <w:t>01</w:t>
              </w:r>
            </w:hyperlink>
          </w:p>
        </w:tc>
      </w:tr>
      <w:tr w:rsidR="00951F6E" w:rsidRPr="00951F6E" w14:paraId="2AC4DE2E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2EEFAB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Лесоводство и лесозаготовки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AD41DE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951F6E">
                <w:rPr>
                  <w:rFonts w:ascii="Arial" w:hAnsi="Arial" w:cs="Arial"/>
                  <w:sz w:val="20"/>
                  <w:szCs w:val="20"/>
                </w:rPr>
                <w:t>02</w:t>
              </w:r>
            </w:hyperlink>
          </w:p>
        </w:tc>
      </w:tr>
      <w:tr w:rsidR="00951F6E" w:rsidRPr="00951F6E" w14:paraId="16176EB5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8C605A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lastRenderedPageBreak/>
              <w:t>Рыболовство и рыбоводство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594E22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951F6E">
                <w:rPr>
                  <w:rFonts w:ascii="Arial" w:hAnsi="Arial" w:cs="Arial"/>
                  <w:sz w:val="20"/>
                  <w:szCs w:val="20"/>
                </w:rPr>
                <w:t>03</w:t>
              </w:r>
            </w:hyperlink>
          </w:p>
        </w:tc>
      </w:tr>
      <w:tr w:rsidR="00951F6E" w:rsidRPr="00951F6E" w14:paraId="4EEA5EAB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FECF14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Добыча прочих полезных ископаемых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5AE405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951F6E">
                <w:rPr>
                  <w:rFonts w:ascii="Arial" w:hAnsi="Arial" w:cs="Arial"/>
                  <w:sz w:val="20"/>
                  <w:szCs w:val="20"/>
                </w:rPr>
                <w:t>08</w:t>
              </w:r>
            </w:hyperlink>
          </w:p>
        </w:tc>
      </w:tr>
      <w:tr w:rsidR="00951F6E" w:rsidRPr="00951F6E" w14:paraId="3445F754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3EB192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Предоставление услуг в области добычи полезных ископаемых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2EF3A6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951F6E">
                <w:rPr>
                  <w:rFonts w:ascii="Arial" w:hAnsi="Arial" w:cs="Arial"/>
                  <w:sz w:val="20"/>
                  <w:szCs w:val="20"/>
                </w:rPr>
                <w:t>09</w:t>
              </w:r>
            </w:hyperlink>
          </w:p>
        </w:tc>
      </w:tr>
      <w:tr w:rsidR="00951F6E" w:rsidRPr="00951F6E" w14:paraId="09E21EEA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2E2B0D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369440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951F6E">
                <w:rPr>
                  <w:rFonts w:ascii="Arial" w:hAnsi="Arial" w:cs="Arial"/>
                  <w:sz w:val="20"/>
                  <w:szCs w:val="20"/>
                </w:rPr>
                <w:t>10</w:t>
              </w:r>
            </w:hyperlink>
          </w:p>
        </w:tc>
      </w:tr>
      <w:tr w:rsidR="00951F6E" w:rsidRPr="00951F6E" w14:paraId="46CA8108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C8AB4F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напитков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60C74C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951F6E">
                <w:rPr>
                  <w:rFonts w:ascii="Arial" w:hAnsi="Arial" w:cs="Arial"/>
                  <w:sz w:val="20"/>
                  <w:szCs w:val="20"/>
                </w:rPr>
                <w:t>11</w:t>
              </w:r>
            </w:hyperlink>
          </w:p>
        </w:tc>
      </w:tr>
      <w:tr w:rsidR="00951F6E" w:rsidRPr="00951F6E" w14:paraId="0701B9C7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C4E240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табачных изделий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28A2FD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951F6E">
                <w:rPr>
                  <w:rFonts w:ascii="Arial" w:hAnsi="Arial" w:cs="Arial"/>
                  <w:sz w:val="20"/>
                  <w:szCs w:val="20"/>
                </w:rPr>
                <w:t>12</w:t>
              </w:r>
            </w:hyperlink>
          </w:p>
        </w:tc>
      </w:tr>
      <w:tr w:rsidR="00951F6E" w:rsidRPr="00951F6E" w14:paraId="13307C30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40B00D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текстильных изделий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EDBBC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951F6E">
                <w:rPr>
                  <w:rFonts w:ascii="Arial" w:hAnsi="Arial" w:cs="Arial"/>
                  <w:sz w:val="20"/>
                  <w:szCs w:val="20"/>
                </w:rPr>
                <w:t>13</w:t>
              </w:r>
            </w:hyperlink>
          </w:p>
        </w:tc>
      </w:tr>
      <w:tr w:rsidR="00951F6E" w:rsidRPr="00951F6E" w14:paraId="703829C3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18FC74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одежды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99BEC3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951F6E">
                <w:rPr>
                  <w:rFonts w:ascii="Arial" w:hAnsi="Arial" w:cs="Arial"/>
                  <w:sz w:val="20"/>
                  <w:szCs w:val="20"/>
                </w:rPr>
                <w:t>14</w:t>
              </w:r>
            </w:hyperlink>
          </w:p>
        </w:tc>
      </w:tr>
      <w:tr w:rsidR="00951F6E" w:rsidRPr="00951F6E" w14:paraId="49F4D4F8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A6FF66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кожи и изделий из кожи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A0B2B6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951F6E">
                <w:rPr>
                  <w:rFonts w:ascii="Arial" w:hAnsi="Arial" w:cs="Arial"/>
                  <w:sz w:val="20"/>
                  <w:szCs w:val="20"/>
                </w:rPr>
                <w:t>15</w:t>
              </w:r>
            </w:hyperlink>
          </w:p>
        </w:tc>
      </w:tr>
      <w:tr w:rsidR="00951F6E" w:rsidRPr="00951F6E" w14:paraId="5B7DA331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9B1AAA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5ACD2A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951F6E">
                <w:rPr>
                  <w:rFonts w:ascii="Arial" w:hAnsi="Arial" w:cs="Arial"/>
                  <w:sz w:val="20"/>
                  <w:szCs w:val="20"/>
                </w:rPr>
                <w:t>16</w:t>
              </w:r>
            </w:hyperlink>
          </w:p>
        </w:tc>
      </w:tr>
      <w:tr w:rsidR="00951F6E" w:rsidRPr="00951F6E" w14:paraId="1E0527F4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EA6DF5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894412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951F6E">
                <w:rPr>
                  <w:rFonts w:ascii="Arial" w:hAnsi="Arial" w:cs="Arial"/>
                  <w:sz w:val="20"/>
                  <w:szCs w:val="20"/>
                </w:rPr>
                <w:t>17</w:t>
              </w:r>
            </w:hyperlink>
          </w:p>
        </w:tc>
      </w:tr>
      <w:tr w:rsidR="00951F6E" w:rsidRPr="00951F6E" w14:paraId="6F582364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DA8512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2FDDAD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951F6E">
                <w:rPr>
                  <w:rFonts w:ascii="Arial" w:hAnsi="Arial" w:cs="Arial"/>
                  <w:sz w:val="20"/>
                  <w:szCs w:val="20"/>
                </w:rPr>
                <w:t>18</w:t>
              </w:r>
            </w:hyperlink>
          </w:p>
        </w:tc>
      </w:tr>
      <w:tr w:rsidR="00951F6E" w:rsidRPr="00951F6E" w14:paraId="60A04F3C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52A299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349762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21</w:t>
              </w:r>
            </w:hyperlink>
          </w:p>
        </w:tc>
      </w:tr>
      <w:tr w:rsidR="00951F6E" w:rsidRPr="00951F6E" w14:paraId="778DD06C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0C9953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62C78A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22</w:t>
              </w:r>
            </w:hyperlink>
          </w:p>
        </w:tc>
      </w:tr>
      <w:tr w:rsidR="00951F6E" w:rsidRPr="00951F6E" w14:paraId="7FF564B5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81BBFE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15C363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23</w:t>
              </w:r>
            </w:hyperlink>
          </w:p>
        </w:tc>
      </w:tr>
      <w:tr w:rsidR="00951F6E" w:rsidRPr="00951F6E" w14:paraId="0E74213D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25795B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AD4671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25</w:t>
              </w:r>
            </w:hyperlink>
          </w:p>
        </w:tc>
      </w:tr>
      <w:tr w:rsidR="00951F6E" w:rsidRPr="00951F6E" w14:paraId="1E19E375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2BDFE1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386F7C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26</w:t>
              </w:r>
            </w:hyperlink>
          </w:p>
        </w:tc>
      </w:tr>
      <w:tr w:rsidR="00951F6E" w:rsidRPr="00951F6E" w14:paraId="43CCB7E0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37B932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C8AE20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27</w:t>
              </w:r>
            </w:hyperlink>
          </w:p>
        </w:tc>
      </w:tr>
      <w:tr w:rsidR="00951F6E" w:rsidRPr="00951F6E" w14:paraId="0D1EAC9D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B6D356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D63E3E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28</w:t>
              </w:r>
            </w:hyperlink>
          </w:p>
        </w:tc>
      </w:tr>
      <w:tr w:rsidR="00951F6E" w:rsidRPr="00951F6E" w14:paraId="36779D93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D0BF93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52619E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29</w:t>
              </w:r>
            </w:hyperlink>
          </w:p>
        </w:tc>
      </w:tr>
      <w:tr w:rsidR="00951F6E" w:rsidRPr="00951F6E" w14:paraId="6C491029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E4EC91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прочих транспортных средств и оборудования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543A2F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951F6E">
                <w:rPr>
                  <w:rFonts w:ascii="Arial" w:hAnsi="Arial" w:cs="Arial"/>
                  <w:sz w:val="20"/>
                  <w:szCs w:val="20"/>
                </w:rPr>
                <w:t>30</w:t>
              </w:r>
            </w:hyperlink>
          </w:p>
        </w:tc>
      </w:tr>
      <w:tr w:rsidR="00951F6E" w:rsidRPr="00951F6E" w14:paraId="46D75260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FDF519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мебели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B091D5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951F6E">
                <w:rPr>
                  <w:rFonts w:ascii="Arial" w:hAnsi="Arial" w:cs="Arial"/>
                  <w:sz w:val="20"/>
                  <w:szCs w:val="20"/>
                </w:rPr>
                <w:t>31</w:t>
              </w:r>
            </w:hyperlink>
          </w:p>
        </w:tc>
      </w:tr>
      <w:tr w:rsidR="00951F6E" w:rsidRPr="00951F6E" w14:paraId="54151084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7FF6FB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прочих готовых изделий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32C750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951F6E">
                <w:rPr>
                  <w:rFonts w:ascii="Arial" w:hAnsi="Arial" w:cs="Arial"/>
                  <w:sz w:val="20"/>
                  <w:szCs w:val="20"/>
                </w:rPr>
                <w:t>32</w:t>
              </w:r>
            </w:hyperlink>
          </w:p>
        </w:tc>
      </w:tr>
      <w:tr w:rsidR="00951F6E" w:rsidRPr="00951F6E" w14:paraId="454FAE12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278A98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Ремонт и монтаж машин и оборудования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FCBF9C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951F6E">
                <w:rPr>
                  <w:rFonts w:ascii="Arial" w:hAnsi="Arial" w:cs="Arial"/>
                  <w:sz w:val="20"/>
                  <w:szCs w:val="20"/>
                </w:rPr>
                <w:t>33</w:t>
              </w:r>
            </w:hyperlink>
          </w:p>
        </w:tc>
      </w:tr>
      <w:tr w:rsidR="00951F6E" w:rsidRPr="00951F6E" w14:paraId="33A3E3F9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D5BFAF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lastRenderedPageBreak/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275991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951F6E">
                <w:rPr>
                  <w:rFonts w:ascii="Arial" w:hAnsi="Arial" w:cs="Arial"/>
                  <w:sz w:val="20"/>
                  <w:szCs w:val="20"/>
                </w:rPr>
                <w:t>35</w:t>
              </w:r>
            </w:hyperlink>
          </w:p>
        </w:tc>
      </w:tr>
      <w:tr w:rsidR="00951F6E" w:rsidRPr="00951F6E" w14:paraId="1A8CBC2D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6D8832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Забор, зачистка и распределение воды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0EBD9B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Pr="00951F6E">
                <w:rPr>
                  <w:rFonts w:ascii="Arial" w:hAnsi="Arial" w:cs="Arial"/>
                  <w:sz w:val="20"/>
                  <w:szCs w:val="20"/>
                </w:rPr>
                <w:t>36</w:t>
              </w:r>
            </w:hyperlink>
          </w:p>
        </w:tc>
      </w:tr>
      <w:tr w:rsidR="00951F6E" w:rsidRPr="00951F6E" w14:paraId="52248AB5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1BCE29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Сбор и обработка сточных вод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C0BD21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951F6E">
                <w:rPr>
                  <w:rFonts w:ascii="Arial" w:hAnsi="Arial" w:cs="Arial"/>
                  <w:sz w:val="20"/>
                  <w:szCs w:val="20"/>
                </w:rPr>
                <w:t>37</w:t>
              </w:r>
            </w:hyperlink>
          </w:p>
        </w:tc>
      </w:tr>
      <w:tr w:rsidR="00951F6E" w:rsidRPr="00951F6E" w14:paraId="69F09EF2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EA14EC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319366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Pr="00951F6E">
                <w:rPr>
                  <w:rFonts w:ascii="Arial" w:hAnsi="Arial" w:cs="Arial"/>
                  <w:sz w:val="20"/>
                  <w:szCs w:val="20"/>
                </w:rPr>
                <w:t>38</w:t>
              </w:r>
            </w:hyperlink>
          </w:p>
        </w:tc>
      </w:tr>
      <w:tr w:rsidR="00951F6E" w:rsidRPr="00951F6E" w14:paraId="561DDE0D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0EA386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A41DF3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951F6E">
                <w:rPr>
                  <w:rFonts w:ascii="Arial" w:hAnsi="Arial" w:cs="Arial"/>
                  <w:sz w:val="20"/>
                  <w:szCs w:val="20"/>
                </w:rPr>
                <w:t>39</w:t>
              </w:r>
            </w:hyperlink>
          </w:p>
        </w:tc>
      </w:tr>
      <w:tr w:rsidR="00951F6E" w:rsidRPr="00951F6E" w14:paraId="1C60E4E8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DC6C6B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Строительство зданий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381A96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Pr="00951F6E">
                <w:rPr>
                  <w:rFonts w:ascii="Arial" w:hAnsi="Arial" w:cs="Arial"/>
                  <w:sz w:val="20"/>
                  <w:szCs w:val="20"/>
                </w:rPr>
                <w:t>41</w:t>
              </w:r>
            </w:hyperlink>
          </w:p>
        </w:tc>
      </w:tr>
      <w:tr w:rsidR="00951F6E" w:rsidRPr="00951F6E" w14:paraId="22F8BFE2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3A47DC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Строительство инженерных сооружений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E3A9DF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951F6E">
                <w:rPr>
                  <w:rFonts w:ascii="Arial" w:hAnsi="Arial" w:cs="Arial"/>
                  <w:sz w:val="20"/>
                  <w:szCs w:val="20"/>
                </w:rPr>
                <w:t>42</w:t>
              </w:r>
            </w:hyperlink>
          </w:p>
        </w:tc>
      </w:tr>
      <w:tr w:rsidR="00951F6E" w:rsidRPr="00951F6E" w14:paraId="3853625D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E5FBEC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Работы строительные специализированные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FE56C5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Pr="00951F6E">
                <w:rPr>
                  <w:rFonts w:ascii="Arial" w:hAnsi="Arial" w:cs="Arial"/>
                  <w:sz w:val="20"/>
                  <w:szCs w:val="20"/>
                </w:rPr>
                <w:t>43</w:t>
              </w:r>
            </w:hyperlink>
          </w:p>
        </w:tc>
      </w:tr>
      <w:tr w:rsidR="00951F6E" w:rsidRPr="00951F6E" w14:paraId="3A517B37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F1565C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8B0527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Pr="00951F6E">
                <w:rPr>
                  <w:rFonts w:ascii="Arial" w:hAnsi="Arial" w:cs="Arial"/>
                  <w:sz w:val="20"/>
                  <w:szCs w:val="20"/>
                </w:rPr>
                <w:t>47</w:t>
              </w:r>
            </w:hyperlink>
          </w:p>
        </w:tc>
      </w:tr>
      <w:tr w:rsidR="00951F6E" w:rsidRPr="00951F6E" w14:paraId="63C3C58D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F0C2D9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железнодорожного транспорта: междугородные и международные пассажирские перевозки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6FDED1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Pr="00951F6E">
                <w:rPr>
                  <w:rFonts w:ascii="Arial" w:hAnsi="Arial" w:cs="Arial"/>
                  <w:sz w:val="20"/>
                  <w:szCs w:val="20"/>
                </w:rPr>
                <w:t>49.1</w:t>
              </w:r>
            </w:hyperlink>
          </w:p>
        </w:tc>
      </w:tr>
      <w:tr w:rsidR="00951F6E" w:rsidRPr="00951F6E" w14:paraId="3FD66361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7E92F4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железнодорожного транспорта: грузовые перевозки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D88796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Pr="00951F6E">
                <w:rPr>
                  <w:rFonts w:ascii="Arial" w:hAnsi="Arial" w:cs="Arial"/>
                  <w:sz w:val="20"/>
                  <w:szCs w:val="20"/>
                </w:rPr>
                <w:t>49.2</w:t>
              </w:r>
            </w:hyperlink>
          </w:p>
        </w:tc>
      </w:tr>
      <w:tr w:rsidR="00951F6E" w:rsidRPr="00951F6E" w14:paraId="50FF6B35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AF4A92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прочего сухопутного пассажирского транспорта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CC7DB5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Pr="00951F6E">
                <w:rPr>
                  <w:rFonts w:ascii="Arial" w:hAnsi="Arial" w:cs="Arial"/>
                  <w:sz w:val="20"/>
                  <w:szCs w:val="20"/>
                </w:rPr>
                <w:t>49.3</w:t>
              </w:r>
            </w:hyperlink>
          </w:p>
        </w:tc>
      </w:tr>
      <w:tr w:rsidR="00951F6E" w:rsidRPr="00951F6E" w14:paraId="4EC0EFE3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C0C404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2CBFA6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Pr="00951F6E">
                <w:rPr>
                  <w:rFonts w:ascii="Arial" w:hAnsi="Arial" w:cs="Arial"/>
                  <w:sz w:val="20"/>
                  <w:szCs w:val="20"/>
                </w:rPr>
                <w:t>49.4</w:t>
              </w:r>
            </w:hyperlink>
          </w:p>
        </w:tc>
      </w:tr>
      <w:tr w:rsidR="00951F6E" w:rsidRPr="00951F6E" w14:paraId="38297ADA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BFB43A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водного транспорта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1E9F8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Pr="00951F6E">
                <w:rPr>
                  <w:rFonts w:ascii="Arial" w:hAnsi="Arial" w:cs="Arial"/>
                  <w:sz w:val="20"/>
                  <w:szCs w:val="20"/>
                </w:rPr>
                <w:t>50</w:t>
              </w:r>
            </w:hyperlink>
          </w:p>
        </w:tc>
      </w:tr>
      <w:tr w:rsidR="00951F6E" w:rsidRPr="00951F6E" w14:paraId="7FA09390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5ADA08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воздушного и космического транспорта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B40C4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Pr="00951F6E">
                <w:rPr>
                  <w:rFonts w:ascii="Arial" w:hAnsi="Arial" w:cs="Arial"/>
                  <w:sz w:val="20"/>
                  <w:szCs w:val="20"/>
                </w:rPr>
                <w:t>51</w:t>
              </w:r>
            </w:hyperlink>
          </w:p>
        </w:tc>
      </w:tr>
      <w:tr w:rsidR="00951F6E" w:rsidRPr="00951F6E" w14:paraId="78C1625A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49FEF6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C702C1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Pr="00951F6E">
                <w:rPr>
                  <w:rFonts w:ascii="Arial" w:hAnsi="Arial" w:cs="Arial"/>
                  <w:sz w:val="20"/>
                  <w:szCs w:val="20"/>
                </w:rPr>
                <w:t>52</w:t>
              </w:r>
            </w:hyperlink>
          </w:p>
        </w:tc>
      </w:tr>
      <w:tr w:rsidR="00951F6E" w:rsidRPr="00951F6E" w14:paraId="2D4A7B25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E71866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почтовой связи и курьерская деятельность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9FC4B8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Pr="00951F6E">
                <w:rPr>
                  <w:rFonts w:ascii="Arial" w:hAnsi="Arial" w:cs="Arial"/>
                  <w:sz w:val="20"/>
                  <w:szCs w:val="20"/>
                </w:rPr>
                <w:t>53</w:t>
              </w:r>
            </w:hyperlink>
          </w:p>
        </w:tc>
      </w:tr>
      <w:tr w:rsidR="00951F6E" w:rsidRPr="00951F6E" w14:paraId="360F216F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630C0A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D1AE0D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Pr="00951F6E">
                <w:rPr>
                  <w:rFonts w:ascii="Arial" w:hAnsi="Arial" w:cs="Arial"/>
                  <w:sz w:val="20"/>
                  <w:szCs w:val="20"/>
                </w:rPr>
                <w:t>55</w:t>
              </w:r>
            </w:hyperlink>
          </w:p>
        </w:tc>
      </w:tr>
      <w:tr w:rsidR="00951F6E" w:rsidRPr="00951F6E" w14:paraId="384045FE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826AC6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по предоставлению продуктов питания и напитков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472AC3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Pr="00951F6E">
                <w:rPr>
                  <w:rFonts w:ascii="Arial" w:hAnsi="Arial" w:cs="Arial"/>
                  <w:sz w:val="20"/>
                  <w:szCs w:val="20"/>
                </w:rPr>
                <w:t>56</w:t>
              </w:r>
            </w:hyperlink>
          </w:p>
        </w:tc>
      </w:tr>
      <w:tr w:rsidR="00951F6E" w:rsidRPr="00951F6E" w14:paraId="1E936B42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CA023C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издательская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C46CEC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Pr="00951F6E">
                <w:rPr>
                  <w:rFonts w:ascii="Arial" w:hAnsi="Arial" w:cs="Arial"/>
                  <w:sz w:val="20"/>
                  <w:szCs w:val="20"/>
                </w:rPr>
                <w:t>58</w:t>
              </w:r>
            </w:hyperlink>
          </w:p>
        </w:tc>
      </w:tr>
      <w:tr w:rsidR="00951F6E" w:rsidRPr="00951F6E" w14:paraId="596B8EF7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868E6F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12E86D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Pr="00951F6E">
                <w:rPr>
                  <w:rFonts w:ascii="Arial" w:hAnsi="Arial" w:cs="Arial"/>
                  <w:sz w:val="20"/>
                  <w:szCs w:val="20"/>
                </w:rPr>
                <w:t>59</w:t>
              </w:r>
            </w:hyperlink>
          </w:p>
        </w:tc>
      </w:tr>
      <w:tr w:rsidR="00951F6E" w:rsidRPr="00951F6E" w14:paraId="35C6DA59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586CD4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в области телевизионного и радиовещания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53C559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Pr="00951F6E">
                <w:rPr>
                  <w:rFonts w:ascii="Arial" w:hAnsi="Arial" w:cs="Arial"/>
                  <w:sz w:val="20"/>
                  <w:szCs w:val="20"/>
                </w:rPr>
                <w:t>60</w:t>
              </w:r>
            </w:hyperlink>
          </w:p>
        </w:tc>
      </w:tr>
      <w:tr w:rsidR="00951F6E" w:rsidRPr="00951F6E" w14:paraId="33AD0F7B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B35B48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в сфере телекоммуникаций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C18F8F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Pr="00951F6E">
                <w:rPr>
                  <w:rFonts w:ascii="Arial" w:hAnsi="Arial" w:cs="Arial"/>
                  <w:sz w:val="20"/>
                  <w:szCs w:val="20"/>
                </w:rPr>
                <w:t>61</w:t>
              </w:r>
            </w:hyperlink>
          </w:p>
        </w:tc>
      </w:tr>
      <w:tr w:rsidR="00951F6E" w:rsidRPr="00951F6E" w14:paraId="28AE1C59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37B3CF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lastRenderedPageBreak/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F9C2AD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Pr="00951F6E">
                <w:rPr>
                  <w:rFonts w:ascii="Arial" w:hAnsi="Arial" w:cs="Arial"/>
                  <w:sz w:val="20"/>
                  <w:szCs w:val="20"/>
                </w:rPr>
                <w:t>62</w:t>
              </w:r>
            </w:hyperlink>
          </w:p>
        </w:tc>
      </w:tr>
      <w:tr w:rsidR="00951F6E" w:rsidRPr="00951F6E" w14:paraId="159A0CB3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825055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в области информационных технологий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50AA17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Pr="00951F6E">
                <w:rPr>
                  <w:rFonts w:ascii="Arial" w:hAnsi="Arial" w:cs="Arial"/>
                  <w:sz w:val="20"/>
                  <w:szCs w:val="20"/>
                </w:rPr>
                <w:t>63</w:t>
              </w:r>
            </w:hyperlink>
          </w:p>
        </w:tc>
      </w:tr>
      <w:tr w:rsidR="00951F6E" w:rsidRPr="00951F6E" w14:paraId="66864E85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E5E86C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Операции с недвижимым имуществом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125651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Pr="00951F6E">
                <w:rPr>
                  <w:rFonts w:ascii="Arial" w:hAnsi="Arial" w:cs="Arial"/>
                  <w:sz w:val="20"/>
                  <w:szCs w:val="20"/>
                </w:rPr>
                <w:t>68</w:t>
              </w:r>
            </w:hyperlink>
          </w:p>
        </w:tc>
      </w:tr>
      <w:tr w:rsidR="00951F6E" w:rsidRPr="00951F6E" w14:paraId="0DC2080B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7F3023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в области права и бухгалтерского учета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66972B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Pr="00951F6E">
                <w:rPr>
                  <w:rFonts w:ascii="Arial" w:hAnsi="Arial" w:cs="Arial"/>
                  <w:sz w:val="20"/>
                  <w:szCs w:val="20"/>
                </w:rPr>
                <w:t>69</w:t>
              </w:r>
            </w:hyperlink>
          </w:p>
        </w:tc>
      </w:tr>
      <w:tr w:rsidR="00951F6E" w:rsidRPr="00951F6E" w14:paraId="493EF995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BB430B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07EDEA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Pr="00951F6E">
                <w:rPr>
                  <w:rFonts w:ascii="Arial" w:hAnsi="Arial" w:cs="Arial"/>
                  <w:sz w:val="20"/>
                  <w:szCs w:val="20"/>
                </w:rPr>
                <w:t>70</w:t>
              </w:r>
            </w:hyperlink>
          </w:p>
        </w:tc>
      </w:tr>
      <w:tr w:rsidR="00951F6E" w:rsidRPr="00951F6E" w14:paraId="136DEB10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F99F3A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5E1C3B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Pr="00951F6E">
                <w:rPr>
                  <w:rFonts w:ascii="Arial" w:hAnsi="Arial" w:cs="Arial"/>
                  <w:sz w:val="20"/>
                  <w:szCs w:val="20"/>
                </w:rPr>
                <w:t>71</w:t>
              </w:r>
            </w:hyperlink>
          </w:p>
        </w:tc>
      </w:tr>
      <w:tr w:rsidR="00951F6E" w:rsidRPr="00951F6E" w14:paraId="02034D52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DF8061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Научные исследования и разработки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4CF296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Pr="00951F6E">
                <w:rPr>
                  <w:rFonts w:ascii="Arial" w:hAnsi="Arial" w:cs="Arial"/>
                  <w:sz w:val="20"/>
                  <w:szCs w:val="20"/>
                </w:rPr>
                <w:t>72</w:t>
              </w:r>
            </w:hyperlink>
          </w:p>
        </w:tc>
      </w:tr>
      <w:tr w:rsidR="00951F6E" w:rsidRPr="00951F6E" w14:paraId="46E404B5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B9FAC2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рекламная и исследование конъюнктуры рынка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D5D89F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Pr="00951F6E">
                <w:rPr>
                  <w:rFonts w:ascii="Arial" w:hAnsi="Arial" w:cs="Arial"/>
                  <w:sz w:val="20"/>
                  <w:szCs w:val="20"/>
                </w:rPr>
                <w:t>73</w:t>
              </w:r>
            </w:hyperlink>
          </w:p>
        </w:tc>
      </w:tr>
      <w:tr w:rsidR="00951F6E" w:rsidRPr="00951F6E" w14:paraId="0412BE99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956F64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профессиональная научная и техническая прочая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DF2EC9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Pr="00951F6E">
                <w:rPr>
                  <w:rFonts w:ascii="Arial" w:hAnsi="Arial" w:cs="Arial"/>
                  <w:sz w:val="20"/>
                  <w:szCs w:val="20"/>
                </w:rPr>
                <w:t>74</w:t>
              </w:r>
            </w:hyperlink>
          </w:p>
        </w:tc>
      </w:tr>
      <w:tr w:rsidR="00951F6E" w:rsidRPr="00951F6E" w14:paraId="2714507B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26A46F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7F20A7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Pr="00951F6E">
                <w:rPr>
                  <w:rFonts w:ascii="Arial" w:hAnsi="Arial" w:cs="Arial"/>
                  <w:sz w:val="20"/>
                  <w:szCs w:val="20"/>
                </w:rPr>
                <w:t>75</w:t>
              </w:r>
            </w:hyperlink>
          </w:p>
        </w:tc>
      </w:tr>
      <w:tr w:rsidR="00951F6E" w:rsidRPr="00951F6E" w14:paraId="5F0A7C2A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603FCC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Аренда и лизинг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7C4907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Pr="00951F6E">
                <w:rPr>
                  <w:rFonts w:ascii="Arial" w:hAnsi="Arial" w:cs="Arial"/>
                  <w:sz w:val="20"/>
                  <w:szCs w:val="20"/>
                </w:rPr>
                <w:t>77</w:t>
              </w:r>
            </w:hyperlink>
          </w:p>
        </w:tc>
      </w:tr>
      <w:tr w:rsidR="00951F6E" w:rsidRPr="00951F6E" w14:paraId="40187BD3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4A4361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по трудоустройству и подбору персонала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07BE33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Pr="00951F6E">
                <w:rPr>
                  <w:rFonts w:ascii="Arial" w:hAnsi="Arial" w:cs="Arial"/>
                  <w:sz w:val="20"/>
                  <w:szCs w:val="20"/>
                </w:rPr>
                <w:t>78</w:t>
              </w:r>
            </w:hyperlink>
          </w:p>
        </w:tc>
      </w:tr>
      <w:tr w:rsidR="00951F6E" w:rsidRPr="00951F6E" w14:paraId="478F8A52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532A91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94B925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Pr="00951F6E">
                <w:rPr>
                  <w:rFonts w:ascii="Arial" w:hAnsi="Arial" w:cs="Arial"/>
                  <w:sz w:val="20"/>
                  <w:szCs w:val="20"/>
                </w:rPr>
                <w:t>79</w:t>
              </w:r>
            </w:hyperlink>
          </w:p>
        </w:tc>
      </w:tr>
      <w:tr w:rsidR="00951F6E" w:rsidRPr="00951F6E" w14:paraId="375CC3D1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BA495F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9DBCB1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8" w:history="1">
              <w:r w:rsidRPr="00951F6E">
                <w:rPr>
                  <w:rFonts w:ascii="Arial" w:hAnsi="Arial" w:cs="Arial"/>
                  <w:sz w:val="20"/>
                  <w:szCs w:val="20"/>
                </w:rPr>
                <w:t>80</w:t>
              </w:r>
            </w:hyperlink>
          </w:p>
        </w:tc>
      </w:tr>
      <w:tr w:rsidR="00951F6E" w:rsidRPr="00951F6E" w14:paraId="7557B873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D109E1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по обслуживанию зданий и территорий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74FE96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9" w:history="1">
              <w:r w:rsidRPr="00951F6E">
                <w:rPr>
                  <w:rFonts w:ascii="Arial" w:hAnsi="Arial" w:cs="Arial"/>
                  <w:sz w:val="20"/>
                  <w:szCs w:val="20"/>
                </w:rPr>
                <w:t>81</w:t>
              </w:r>
            </w:hyperlink>
          </w:p>
        </w:tc>
      </w:tr>
      <w:tr w:rsidR="00951F6E" w:rsidRPr="00951F6E" w14:paraId="5DA3E288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4C0CA3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8DA29B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Pr="00951F6E">
                <w:rPr>
                  <w:rFonts w:ascii="Arial" w:hAnsi="Arial" w:cs="Arial"/>
                  <w:sz w:val="20"/>
                  <w:szCs w:val="20"/>
                </w:rPr>
                <w:t>82</w:t>
              </w:r>
            </w:hyperlink>
          </w:p>
        </w:tc>
      </w:tr>
      <w:tr w:rsidR="00951F6E" w:rsidRPr="00951F6E" w14:paraId="4E8C0310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366D85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1479A9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Pr="00951F6E">
                <w:rPr>
                  <w:rFonts w:ascii="Arial" w:hAnsi="Arial" w:cs="Arial"/>
                  <w:sz w:val="20"/>
                  <w:szCs w:val="20"/>
                </w:rPr>
                <w:t>85</w:t>
              </w:r>
            </w:hyperlink>
          </w:p>
        </w:tc>
      </w:tr>
      <w:tr w:rsidR="00951F6E" w:rsidRPr="00951F6E" w14:paraId="051A7280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5E5F44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в области здравоохранения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79A777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Pr="00951F6E">
                <w:rPr>
                  <w:rFonts w:ascii="Arial" w:hAnsi="Arial" w:cs="Arial"/>
                  <w:sz w:val="20"/>
                  <w:szCs w:val="20"/>
                </w:rPr>
                <w:t>86</w:t>
              </w:r>
            </w:hyperlink>
          </w:p>
        </w:tc>
      </w:tr>
      <w:tr w:rsidR="00951F6E" w:rsidRPr="00951F6E" w14:paraId="3C5999F2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A74C20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по уходу с обеспечением проживания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20473C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Pr="00951F6E">
                <w:rPr>
                  <w:rFonts w:ascii="Arial" w:hAnsi="Arial" w:cs="Arial"/>
                  <w:sz w:val="20"/>
                  <w:szCs w:val="20"/>
                </w:rPr>
                <w:t>87</w:t>
              </w:r>
            </w:hyperlink>
          </w:p>
        </w:tc>
      </w:tr>
      <w:tr w:rsidR="00951F6E" w:rsidRPr="00951F6E" w14:paraId="3CC16943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73A7E3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Предоставление социальных услуг без обеспечения проживания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FC9A89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Pr="00951F6E">
                <w:rPr>
                  <w:rFonts w:ascii="Arial" w:hAnsi="Arial" w:cs="Arial"/>
                  <w:sz w:val="20"/>
                  <w:szCs w:val="20"/>
                </w:rPr>
                <w:t>88</w:t>
              </w:r>
            </w:hyperlink>
          </w:p>
        </w:tc>
      </w:tr>
      <w:tr w:rsidR="00951F6E" w:rsidRPr="00951F6E" w14:paraId="02004840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F013F7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3AE8C3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Pr="00951F6E">
                <w:rPr>
                  <w:rFonts w:ascii="Arial" w:hAnsi="Arial" w:cs="Arial"/>
                  <w:sz w:val="20"/>
                  <w:szCs w:val="20"/>
                </w:rPr>
                <w:t>90</w:t>
              </w:r>
            </w:hyperlink>
          </w:p>
        </w:tc>
      </w:tr>
      <w:tr w:rsidR="00951F6E" w:rsidRPr="00951F6E" w14:paraId="611BF61F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E076B2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367464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Pr="00951F6E">
                <w:rPr>
                  <w:rFonts w:ascii="Arial" w:hAnsi="Arial" w:cs="Arial"/>
                  <w:sz w:val="20"/>
                  <w:szCs w:val="20"/>
                </w:rPr>
                <w:t>91</w:t>
              </w:r>
            </w:hyperlink>
          </w:p>
        </w:tc>
      </w:tr>
      <w:tr w:rsidR="00951F6E" w:rsidRPr="00951F6E" w14:paraId="1A82CB7E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BDDC48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lastRenderedPageBreak/>
              <w:t>Деятельность по организации и проведению азартных игр и заключению пари, по организации и проведению лотерей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B86189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Pr="00951F6E">
                <w:rPr>
                  <w:rFonts w:ascii="Arial" w:hAnsi="Arial" w:cs="Arial"/>
                  <w:sz w:val="20"/>
                  <w:szCs w:val="20"/>
                </w:rPr>
                <w:t>92</w:t>
              </w:r>
            </w:hyperlink>
          </w:p>
        </w:tc>
      </w:tr>
      <w:tr w:rsidR="00951F6E" w:rsidRPr="00951F6E" w14:paraId="0554B1E4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C56B07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в области спорта, отдыха и развлечений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A7C59A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Pr="00951F6E">
                <w:rPr>
                  <w:rFonts w:ascii="Arial" w:hAnsi="Arial" w:cs="Arial"/>
                  <w:sz w:val="20"/>
                  <w:szCs w:val="20"/>
                </w:rPr>
                <w:t>93</w:t>
              </w:r>
            </w:hyperlink>
          </w:p>
        </w:tc>
      </w:tr>
      <w:tr w:rsidR="00951F6E" w:rsidRPr="00951F6E" w14:paraId="171FD1B5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391E92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общественных организаций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5676FF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Pr="00951F6E">
                <w:rPr>
                  <w:rFonts w:ascii="Arial" w:hAnsi="Arial" w:cs="Arial"/>
                  <w:sz w:val="20"/>
                  <w:szCs w:val="20"/>
                </w:rPr>
                <w:t>94</w:t>
              </w:r>
            </w:hyperlink>
          </w:p>
        </w:tc>
      </w:tr>
      <w:tr w:rsidR="00951F6E" w:rsidRPr="00951F6E" w14:paraId="1031E620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BCC1A7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5E06A5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Pr="00951F6E">
                <w:rPr>
                  <w:rFonts w:ascii="Arial" w:hAnsi="Arial" w:cs="Arial"/>
                  <w:sz w:val="20"/>
                  <w:szCs w:val="20"/>
                </w:rPr>
                <w:t>95</w:t>
              </w:r>
            </w:hyperlink>
          </w:p>
        </w:tc>
      </w:tr>
      <w:tr w:rsidR="00951F6E" w:rsidRPr="00951F6E" w14:paraId="5DF636D9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56089A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по предоставлению прочих персональных услуг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94F7E1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Pr="00951F6E">
                <w:rPr>
                  <w:rFonts w:ascii="Arial" w:hAnsi="Arial" w:cs="Arial"/>
                  <w:sz w:val="20"/>
                  <w:szCs w:val="20"/>
                </w:rPr>
                <w:t>96</w:t>
              </w:r>
            </w:hyperlink>
          </w:p>
        </w:tc>
      </w:tr>
      <w:tr w:rsidR="00951F6E" w:rsidRPr="00951F6E" w14:paraId="69597FB0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A300F1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домашних хозяйств с наемными работниками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67FCCA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Pr="00951F6E">
                <w:rPr>
                  <w:rFonts w:ascii="Arial" w:hAnsi="Arial" w:cs="Arial"/>
                  <w:sz w:val="20"/>
                  <w:szCs w:val="20"/>
                </w:rPr>
                <w:t>97</w:t>
              </w:r>
            </w:hyperlink>
          </w:p>
        </w:tc>
      </w:tr>
      <w:tr w:rsidR="00951F6E" w:rsidRPr="00951F6E" w14:paraId="427B15E8" w14:textId="77777777" w:rsidTr="003648A6">
        <w:tc>
          <w:tcPr>
            <w:tcW w:w="731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9846685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недифференцированная частных домашних хозяйств по производству товаров и предоставлению услуг для собственного потребления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75DBF27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Pr="00951F6E">
                <w:rPr>
                  <w:rFonts w:ascii="Arial" w:hAnsi="Arial" w:cs="Arial"/>
                  <w:sz w:val="20"/>
                  <w:szCs w:val="20"/>
                </w:rPr>
                <w:t>98</w:t>
              </w:r>
            </w:hyperlink>
          </w:p>
        </w:tc>
      </w:tr>
    </w:tbl>
    <w:p w14:paraId="07043DDA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C57C22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37F712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0E5BC3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E302BB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ECB74B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Приложение N 2</w:t>
      </w:r>
    </w:p>
    <w:p w14:paraId="21409FB9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к постановлению Правительства</w:t>
      </w:r>
    </w:p>
    <w:p w14:paraId="473C5034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Российской Федерации</w:t>
      </w:r>
    </w:p>
    <w:p w14:paraId="6FDDA61E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от 29 апреля 2022 г. N 776</w:t>
      </w:r>
    </w:p>
    <w:p w14:paraId="253AB4D3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37DA18" w14:textId="77777777" w:rsidR="00347392" w:rsidRPr="00951F6E" w:rsidRDefault="00347392" w:rsidP="003473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4" w:name="Par201"/>
      <w:bookmarkEnd w:id="4"/>
      <w:r w:rsidRPr="00951F6E"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</w:t>
      </w:r>
    </w:p>
    <w:p w14:paraId="71B6A395" w14:textId="77777777" w:rsidR="00347392" w:rsidRPr="00951F6E" w:rsidRDefault="00347392" w:rsidP="003473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951F6E">
        <w:rPr>
          <w:rFonts w:ascii="Arial" w:eastAsiaTheme="minorHAnsi" w:hAnsi="Arial" w:cs="Arial"/>
          <w:b/>
          <w:bCs/>
          <w:color w:val="auto"/>
          <w:sz w:val="20"/>
          <w:szCs w:val="20"/>
        </w:rPr>
        <w:t>ВИДОВ ЭКОНОМИЧЕСКОЙ ДЕЯТЕЛЬНОСТИ ДЛЯ ЦЕЛЕЙ ПРИМЕНЕНИЯ</w:t>
      </w:r>
    </w:p>
    <w:p w14:paraId="06AE754E" w14:textId="77777777" w:rsidR="00347392" w:rsidRPr="00951F6E" w:rsidRDefault="00347392" w:rsidP="003473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951F6E">
        <w:rPr>
          <w:rFonts w:ascii="Arial" w:eastAsiaTheme="minorHAnsi" w:hAnsi="Arial" w:cs="Arial"/>
          <w:b/>
          <w:bCs/>
          <w:color w:val="auto"/>
          <w:sz w:val="20"/>
          <w:szCs w:val="20"/>
        </w:rPr>
        <w:t>ПУНКТА 2 ПОСТАНОВЛЕНИЯ ПРАВИТЕЛЬСТВА РОССИЙСКОЙ ФЕДЕРАЦИИ</w:t>
      </w:r>
    </w:p>
    <w:p w14:paraId="6DD6F3A5" w14:textId="77777777" w:rsidR="00347392" w:rsidRPr="00951F6E" w:rsidRDefault="00347392" w:rsidP="003473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951F6E"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29 АПРЕЛЯ 2022 Г. N 776</w:t>
      </w:r>
    </w:p>
    <w:p w14:paraId="6A4DF7A0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51F6E" w:rsidRPr="00951F6E" w14:paraId="653B5F92" w14:textId="77777777">
        <w:tc>
          <w:tcPr>
            <w:tcW w:w="725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C21AA8A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Наименование вида экономической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2983BD0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hyperlink r:id="rId94" w:history="1">
              <w:r w:rsidRPr="00951F6E">
                <w:rPr>
                  <w:rFonts w:ascii="Arial" w:hAnsi="Arial" w:cs="Arial"/>
                  <w:sz w:val="20"/>
                  <w:szCs w:val="20"/>
                </w:rPr>
                <w:t>ОКВЭД 2</w:t>
              </w:r>
            </w:hyperlink>
          </w:p>
        </w:tc>
      </w:tr>
      <w:tr w:rsidR="00951F6E" w:rsidRPr="00951F6E" w14:paraId="734CE13D" w14:textId="77777777">
        <w:tc>
          <w:tcPr>
            <w:tcW w:w="725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CE490B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D4FF24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Pr="00951F6E">
                <w:rPr>
                  <w:rFonts w:ascii="Arial" w:hAnsi="Arial" w:cs="Arial"/>
                  <w:sz w:val="20"/>
                  <w:szCs w:val="20"/>
                </w:rPr>
                <w:t>01</w:t>
              </w:r>
            </w:hyperlink>
          </w:p>
        </w:tc>
      </w:tr>
      <w:tr w:rsidR="00951F6E" w:rsidRPr="00951F6E" w14:paraId="42324B3C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69E734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Лесоводство и лесозаготовки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D7B471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Pr="00951F6E">
                <w:rPr>
                  <w:rFonts w:ascii="Arial" w:hAnsi="Arial" w:cs="Arial"/>
                  <w:sz w:val="20"/>
                  <w:szCs w:val="20"/>
                </w:rPr>
                <w:t>02</w:t>
              </w:r>
            </w:hyperlink>
          </w:p>
        </w:tc>
      </w:tr>
      <w:tr w:rsidR="00951F6E" w:rsidRPr="00951F6E" w14:paraId="3BE11E2D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7D2420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Рыболовство и рыбоводство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DFA59C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Pr="00951F6E">
                <w:rPr>
                  <w:rFonts w:ascii="Arial" w:hAnsi="Arial" w:cs="Arial"/>
                  <w:sz w:val="20"/>
                  <w:szCs w:val="20"/>
                </w:rPr>
                <w:t>03</w:t>
              </w:r>
            </w:hyperlink>
          </w:p>
        </w:tc>
      </w:tr>
      <w:tr w:rsidR="00951F6E" w:rsidRPr="00951F6E" w14:paraId="217AA912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4F6948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86CD30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Pr="00951F6E">
                <w:rPr>
                  <w:rFonts w:ascii="Arial" w:hAnsi="Arial" w:cs="Arial"/>
                  <w:sz w:val="20"/>
                  <w:szCs w:val="20"/>
                </w:rPr>
                <w:t>10</w:t>
              </w:r>
            </w:hyperlink>
          </w:p>
        </w:tc>
      </w:tr>
      <w:tr w:rsidR="00951F6E" w:rsidRPr="00951F6E" w14:paraId="3F58F07A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B4CA1D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напитков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BAABAE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Pr="00951F6E">
                <w:rPr>
                  <w:rFonts w:ascii="Arial" w:hAnsi="Arial" w:cs="Arial"/>
                  <w:sz w:val="20"/>
                  <w:szCs w:val="20"/>
                </w:rPr>
                <w:t>11</w:t>
              </w:r>
            </w:hyperlink>
          </w:p>
        </w:tc>
      </w:tr>
      <w:tr w:rsidR="00951F6E" w:rsidRPr="00951F6E" w14:paraId="7158553C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0E4FFC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табачных изделий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1F6452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Pr="00951F6E">
                <w:rPr>
                  <w:rFonts w:ascii="Arial" w:hAnsi="Arial" w:cs="Arial"/>
                  <w:sz w:val="20"/>
                  <w:szCs w:val="20"/>
                </w:rPr>
                <w:t>12</w:t>
              </w:r>
            </w:hyperlink>
          </w:p>
        </w:tc>
      </w:tr>
      <w:tr w:rsidR="00951F6E" w:rsidRPr="00951F6E" w14:paraId="663F6C8B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CAC885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текстильных изделий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7B7B8B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Pr="00951F6E">
                <w:rPr>
                  <w:rFonts w:ascii="Arial" w:hAnsi="Arial" w:cs="Arial"/>
                  <w:sz w:val="20"/>
                  <w:szCs w:val="20"/>
                </w:rPr>
                <w:t>13</w:t>
              </w:r>
            </w:hyperlink>
          </w:p>
        </w:tc>
      </w:tr>
      <w:tr w:rsidR="00951F6E" w:rsidRPr="00951F6E" w14:paraId="69BAD770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3403AA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одежды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7D4B34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Pr="00951F6E">
                <w:rPr>
                  <w:rFonts w:ascii="Arial" w:hAnsi="Arial" w:cs="Arial"/>
                  <w:sz w:val="20"/>
                  <w:szCs w:val="20"/>
                </w:rPr>
                <w:t>14</w:t>
              </w:r>
            </w:hyperlink>
          </w:p>
        </w:tc>
      </w:tr>
      <w:tr w:rsidR="00951F6E" w:rsidRPr="00951F6E" w14:paraId="42FB6500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E7E3D1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кожи и изделий из кожи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1B93A1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Pr="00951F6E">
                <w:rPr>
                  <w:rFonts w:ascii="Arial" w:hAnsi="Arial" w:cs="Arial"/>
                  <w:sz w:val="20"/>
                  <w:szCs w:val="20"/>
                </w:rPr>
                <w:t>15</w:t>
              </w:r>
            </w:hyperlink>
          </w:p>
        </w:tc>
      </w:tr>
      <w:tr w:rsidR="00951F6E" w:rsidRPr="00951F6E" w14:paraId="52F71C2D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5E7EDA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lastRenderedPageBreak/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354078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Pr="00951F6E">
                <w:rPr>
                  <w:rFonts w:ascii="Arial" w:hAnsi="Arial" w:cs="Arial"/>
                  <w:sz w:val="20"/>
                  <w:szCs w:val="20"/>
                </w:rPr>
                <w:t>16</w:t>
              </w:r>
            </w:hyperlink>
          </w:p>
        </w:tc>
      </w:tr>
      <w:tr w:rsidR="00951F6E" w:rsidRPr="00951F6E" w14:paraId="05109119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00C95B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398E2F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Pr="00951F6E">
                <w:rPr>
                  <w:rFonts w:ascii="Arial" w:hAnsi="Arial" w:cs="Arial"/>
                  <w:sz w:val="20"/>
                  <w:szCs w:val="20"/>
                </w:rPr>
                <w:t>17</w:t>
              </w:r>
            </w:hyperlink>
          </w:p>
        </w:tc>
      </w:tr>
      <w:tr w:rsidR="00951F6E" w:rsidRPr="00951F6E" w14:paraId="66A12E30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9B0E66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84403D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Pr="00951F6E">
                <w:rPr>
                  <w:rFonts w:ascii="Arial" w:hAnsi="Arial" w:cs="Arial"/>
                  <w:sz w:val="20"/>
                  <w:szCs w:val="20"/>
                </w:rPr>
                <w:t>18</w:t>
              </w:r>
            </w:hyperlink>
          </w:p>
        </w:tc>
      </w:tr>
      <w:tr w:rsidR="00951F6E" w:rsidRPr="00951F6E" w14:paraId="31DD56D1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75D2F5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2AF3F1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21</w:t>
              </w:r>
            </w:hyperlink>
          </w:p>
        </w:tc>
      </w:tr>
      <w:tr w:rsidR="00951F6E" w:rsidRPr="00951F6E" w14:paraId="77D7B5A7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5869D8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E135BF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22</w:t>
              </w:r>
            </w:hyperlink>
          </w:p>
        </w:tc>
      </w:tr>
      <w:tr w:rsidR="00951F6E" w:rsidRPr="00951F6E" w14:paraId="2382F23D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60BCA2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315B27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23</w:t>
              </w:r>
            </w:hyperlink>
          </w:p>
        </w:tc>
      </w:tr>
      <w:tr w:rsidR="00951F6E" w:rsidRPr="00951F6E" w14:paraId="52046601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93C66E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30539C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25</w:t>
              </w:r>
            </w:hyperlink>
          </w:p>
        </w:tc>
      </w:tr>
      <w:tr w:rsidR="00951F6E" w:rsidRPr="00951F6E" w14:paraId="254D4754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CA2881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80A52C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26</w:t>
              </w:r>
            </w:hyperlink>
          </w:p>
        </w:tc>
      </w:tr>
      <w:tr w:rsidR="00951F6E" w:rsidRPr="00951F6E" w14:paraId="2367074F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B619CA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081DAC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27</w:t>
              </w:r>
            </w:hyperlink>
          </w:p>
        </w:tc>
      </w:tr>
      <w:tr w:rsidR="00951F6E" w:rsidRPr="00951F6E" w14:paraId="398CA62A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90218A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637BAF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28</w:t>
              </w:r>
            </w:hyperlink>
          </w:p>
        </w:tc>
      </w:tr>
      <w:tr w:rsidR="00951F6E" w:rsidRPr="00951F6E" w14:paraId="47CBBB3A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CF7EEF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458352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29</w:t>
              </w:r>
            </w:hyperlink>
          </w:p>
        </w:tc>
      </w:tr>
      <w:tr w:rsidR="00951F6E" w:rsidRPr="00951F6E" w14:paraId="600B2A71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DA831F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прочих транспортных средств и оборудования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E54168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Pr="00951F6E">
                <w:rPr>
                  <w:rFonts w:ascii="Arial" w:hAnsi="Arial" w:cs="Arial"/>
                  <w:sz w:val="20"/>
                  <w:szCs w:val="20"/>
                </w:rPr>
                <w:t>30</w:t>
              </w:r>
            </w:hyperlink>
          </w:p>
        </w:tc>
      </w:tr>
      <w:tr w:rsidR="00951F6E" w:rsidRPr="00951F6E" w14:paraId="4238CD4C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680E0A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мебели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EF5911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Pr="00951F6E">
                <w:rPr>
                  <w:rFonts w:ascii="Arial" w:hAnsi="Arial" w:cs="Arial"/>
                  <w:sz w:val="20"/>
                  <w:szCs w:val="20"/>
                </w:rPr>
                <w:t>31</w:t>
              </w:r>
            </w:hyperlink>
          </w:p>
        </w:tc>
      </w:tr>
      <w:tr w:rsidR="00951F6E" w:rsidRPr="00951F6E" w14:paraId="6C6C7427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28BA92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прочих готовых изделий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8A4455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Pr="00951F6E">
                <w:rPr>
                  <w:rFonts w:ascii="Arial" w:hAnsi="Arial" w:cs="Arial"/>
                  <w:sz w:val="20"/>
                  <w:szCs w:val="20"/>
                </w:rPr>
                <w:t>32</w:t>
              </w:r>
            </w:hyperlink>
          </w:p>
        </w:tc>
      </w:tr>
      <w:tr w:rsidR="00951F6E" w:rsidRPr="00951F6E" w14:paraId="642E9131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B0DF00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Ремонт и монтаж машин и оборудования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67CCF3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Pr="00951F6E">
                <w:rPr>
                  <w:rFonts w:ascii="Arial" w:hAnsi="Arial" w:cs="Arial"/>
                  <w:sz w:val="20"/>
                  <w:szCs w:val="20"/>
                </w:rPr>
                <w:t>33</w:t>
              </w:r>
            </w:hyperlink>
          </w:p>
        </w:tc>
      </w:tr>
      <w:tr w:rsidR="00951F6E" w:rsidRPr="00951F6E" w14:paraId="73B494C7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84FC02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Строительство зданий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C4D88E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Pr="00951F6E">
                <w:rPr>
                  <w:rFonts w:ascii="Arial" w:hAnsi="Arial" w:cs="Arial"/>
                  <w:sz w:val="20"/>
                  <w:szCs w:val="20"/>
                </w:rPr>
                <w:t>41</w:t>
              </w:r>
            </w:hyperlink>
          </w:p>
        </w:tc>
      </w:tr>
      <w:tr w:rsidR="00951F6E" w:rsidRPr="00951F6E" w14:paraId="74ECF63B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C8449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Строительство инженерных сооружений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2BD73C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Pr="00951F6E">
                <w:rPr>
                  <w:rFonts w:ascii="Arial" w:hAnsi="Arial" w:cs="Arial"/>
                  <w:sz w:val="20"/>
                  <w:szCs w:val="20"/>
                </w:rPr>
                <w:t>42</w:t>
              </w:r>
            </w:hyperlink>
          </w:p>
        </w:tc>
      </w:tr>
      <w:tr w:rsidR="00951F6E" w:rsidRPr="00951F6E" w14:paraId="7B0B1A41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AF22AE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Работы строительные специализированные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D240C1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Pr="00951F6E">
                <w:rPr>
                  <w:rFonts w:ascii="Arial" w:hAnsi="Arial" w:cs="Arial"/>
                  <w:sz w:val="20"/>
                  <w:szCs w:val="20"/>
                </w:rPr>
                <w:t>43</w:t>
              </w:r>
            </w:hyperlink>
          </w:p>
        </w:tc>
      </w:tr>
      <w:tr w:rsidR="00951F6E" w:rsidRPr="00951F6E" w14:paraId="0C7F940C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FB306A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прочего сухопутного пассажирского транспорта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D35A4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Pr="00951F6E">
                <w:rPr>
                  <w:rFonts w:ascii="Arial" w:hAnsi="Arial" w:cs="Arial"/>
                  <w:sz w:val="20"/>
                  <w:szCs w:val="20"/>
                </w:rPr>
                <w:t>49.3</w:t>
              </w:r>
            </w:hyperlink>
          </w:p>
        </w:tc>
      </w:tr>
      <w:tr w:rsidR="00951F6E" w:rsidRPr="00951F6E" w14:paraId="1231F452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5F3E12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DCE460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Pr="00951F6E">
                <w:rPr>
                  <w:rFonts w:ascii="Arial" w:hAnsi="Arial" w:cs="Arial"/>
                  <w:sz w:val="20"/>
                  <w:szCs w:val="20"/>
                </w:rPr>
                <w:t>49.4</w:t>
              </w:r>
            </w:hyperlink>
          </w:p>
        </w:tc>
      </w:tr>
      <w:tr w:rsidR="00951F6E" w:rsidRPr="00951F6E" w14:paraId="4A83429F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769F2C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водного транспорта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C519FF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Pr="00951F6E">
                <w:rPr>
                  <w:rFonts w:ascii="Arial" w:hAnsi="Arial" w:cs="Arial"/>
                  <w:sz w:val="20"/>
                  <w:szCs w:val="20"/>
                </w:rPr>
                <w:t>50</w:t>
              </w:r>
            </w:hyperlink>
          </w:p>
        </w:tc>
      </w:tr>
      <w:tr w:rsidR="00951F6E" w:rsidRPr="00951F6E" w14:paraId="5E8825DC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9FB8B0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воздушного и космического транспорта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7CF322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Pr="00951F6E">
                <w:rPr>
                  <w:rFonts w:ascii="Arial" w:hAnsi="Arial" w:cs="Arial"/>
                  <w:sz w:val="20"/>
                  <w:szCs w:val="20"/>
                </w:rPr>
                <w:t>51</w:t>
              </w:r>
            </w:hyperlink>
          </w:p>
        </w:tc>
      </w:tr>
      <w:tr w:rsidR="00951F6E" w:rsidRPr="00951F6E" w14:paraId="37FECD3F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213FD7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9AE98F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Pr="00951F6E">
                <w:rPr>
                  <w:rFonts w:ascii="Arial" w:hAnsi="Arial" w:cs="Arial"/>
                  <w:sz w:val="20"/>
                  <w:szCs w:val="20"/>
                </w:rPr>
                <w:t>52</w:t>
              </w:r>
            </w:hyperlink>
          </w:p>
        </w:tc>
      </w:tr>
      <w:tr w:rsidR="00951F6E" w:rsidRPr="00951F6E" w14:paraId="4D23C62E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14A980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B77582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Pr="00951F6E">
                <w:rPr>
                  <w:rFonts w:ascii="Arial" w:hAnsi="Arial" w:cs="Arial"/>
                  <w:sz w:val="20"/>
                  <w:szCs w:val="20"/>
                </w:rPr>
                <w:t>55</w:t>
              </w:r>
            </w:hyperlink>
          </w:p>
        </w:tc>
      </w:tr>
      <w:tr w:rsidR="00951F6E" w:rsidRPr="00951F6E" w14:paraId="57EE4705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76B743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lastRenderedPageBreak/>
              <w:t>Деятельность по предоставлению продуктов питания и напитков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617C67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Pr="00951F6E">
                <w:rPr>
                  <w:rFonts w:ascii="Arial" w:hAnsi="Arial" w:cs="Arial"/>
                  <w:sz w:val="20"/>
                  <w:szCs w:val="20"/>
                </w:rPr>
                <w:t>56</w:t>
              </w:r>
            </w:hyperlink>
          </w:p>
        </w:tc>
      </w:tr>
      <w:tr w:rsidR="00951F6E" w:rsidRPr="00951F6E" w14:paraId="2B32EF71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276F38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издательская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E2A077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Pr="00951F6E">
                <w:rPr>
                  <w:rFonts w:ascii="Arial" w:hAnsi="Arial" w:cs="Arial"/>
                  <w:sz w:val="20"/>
                  <w:szCs w:val="20"/>
                </w:rPr>
                <w:t>58</w:t>
              </w:r>
            </w:hyperlink>
          </w:p>
        </w:tc>
      </w:tr>
      <w:tr w:rsidR="00951F6E" w:rsidRPr="00951F6E" w14:paraId="748EAE8B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187F57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DA1CC6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Pr="00951F6E">
                <w:rPr>
                  <w:rFonts w:ascii="Arial" w:hAnsi="Arial" w:cs="Arial"/>
                  <w:sz w:val="20"/>
                  <w:szCs w:val="20"/>
                </w:rPr>
                <w:t>59</w:t>
              </w:r>
            </w:hyperlink>
          </w:p>
        </w:tc>
      </w:tr>
      <w:tr w:rsidR="00951F6E" w:rsidRPr="00951F6E" w14:paraId="4B690399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CB09CD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в сфере телекоммуникаций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43C854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Pr="00951F6E">
                <w:rPr>
                  <w:rFonts w:ascii="Arial" w:hAnsi="Arial" w:cs="Arial"/>
                  <w:sz w:val="20"/>
                  <w:szCs w:val="20"/>
                </w:rPr>
                <w:t>61</w:t>
              </w:r>
            </w:hyperlink>
          </w:p>
        </w:tc>
      </w:tr>
      <w:tr w:rsidR="00951F6E" w:rsidRPr="00951F6E" w14:paraId="2FB00536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BBF08E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08479C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Pr="00951F6E">
                <w:rPr>
                  <w:rFonts w:ascii="Arial" w:hAnsi="Arial" w:cs="Arial"/>
                  <w:sz w:val="20"/>
                  <w:szCs w:val="20"/>
                </w:rPr>
                <w:t>62</w:t>
              </w:r>
            </w:hyperlink>
          </w:p>
        </w:tc>
      </w:tr>
      <w:tr w:rsidR="00951F6E" w:rsidRPr="00951F6E" w14:paraId="6AB36E58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EC4C4C8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в области информационных технологий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DBDF02B" w14:textId="77777777" w:rsidR="00347392" w:rsidRPr="00951F6E" w:rsidRDefault="0034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Pr="00951F6E">
                <w:rPr>
                  <w:rFonts w:ascii="Arial" w:hAnsi="Arial" w:cs="Arial"/>
                  <w:sz w:val="20"/>
                  <w:szCs w:val="20"/>
                </w:rPr>
                <w:t>63</w:t>
              </w:r>
            </w:hyperlink>
          </w:p>
        </w:tc>
      </w:tr>
    </w:tbl>
    <w:p w14:paraId="009D262D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CE37A8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3A016C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5565F7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3568C4" w14:textId="44E2A802" w:rsidR="0011048D" w:rsidRPr="00951F6E" w:rsidRDefault="0011048D">
      <w:pPr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br w:type="page"/>
      </w:r>
    </w:p>
    <w:p w14:paraId="5E57F4B9" w14:textId="640833F6" w:rsidR="0011048D" w:rsidRPr="0011048D" w:rsidRDefault="0011048D" w:rsidP="00413DC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FFFFFF"/>
        <w:spacing w:before="400"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951F6E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lastRenderedPageBreak/>
        <w:t xml:space="preserve">Вопрос </w:t>
      </w:r>
      <w:r w:rsidRPr="0011048D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9. Татьяна Сергеевна Ц.</w:t>
      </w:r>
    </w:p>
    <w:p w14:paraId="6F5434A5" w14:textId="2838A625" w:rsidR="0011048D" w:rsidRPr="0011048D" w:rsidRDefault="0011048D" w:rsidP="00413DC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C749D2C" w14:textId="77777777" w:rsidR="0011048D" w:rsidRPr="0011048D" w:rsidRDefault="0011048D" w:rsidP="00413DC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48D">
        <w:rPr>
          <w:rFonts w:ascii="Arial" w:eastAsia="Times New Roman" w:hAnsi="Arial" w:cs="Arial"/>
          <w:sz w:val="20"/>
          <w:szCs w:val="20"/>
          <w:lang w:eastAsia="ru-RU"/>
        </w:rPr>
        <w:t>1) Благотворительный фонд осуществляет деятельность, приносящую доход:</w:t>
      </w:r>
    </w:p>
    <w:p w14:paraId="70BE64F1" w14:textId="77777777" w:rsidR="0011048D" w:rsidRPr="0011048D" w:rsidRDefault="0011048D" w:rsidP="00413DC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48D">
        <w:rPr>
          <w:rFonts w:ascii="Arial" w:eastAsia="Times New Roman" w:hAnsi="Arial" w:cs="Arial"/>
          <w:sz w:val="20"/>
          <w:szCs w:val="20"/>
          <w:lang w:eastAsia="ru-RU"/>
        </w:rPr>
        <w:t>инвестирует денежные средства через инвестиционную площадку (выдача займов) и открывает депозиты в банке.</w:t>
      </w:r>
    </w:p>
    <w:p w14:paraId="53336816" w14:textId="783FABA7" w:rsidR="0011048D" w:rsidRPr="00951F6E" w:rsidRDefault="0011048D" w:rsidP="00413DC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48D">
        <w:rPr>
          <w:rFonts w:ascii="Arial" w:eastAsia="Times New Roman" w:hAnsi="Arial" w:cs="Arial"/>
          <w:sz w:val="20"/>
          <w:szCs w:val="20"/>
          <w:lang w:eastAsia="ru-RU"/>
        </w:rPr>
        <w:t xml:space="preserve">1. Можно ли отражать проценты к получению по выданным займам в бухгалтерском учете ежемесячно </w:t>
      </w:r>
      <w:proofErr w:type="gramStart"/>
      <w:r w:rsidRPr="0011048D">
        <w:rPr>
          <w:rFonts w:ascii="Arial" w:eastAsia="Times New Roman" w:hAnsi="Arial" w:cs="Arial"/>
          <w:sz w:val="20"/>
          <w:szCs w:val="20"/>
          <w:lang w:eastAsia="ru-RU"/>
        </w:rPr>
        <w:t>согласно графика</w:t>
      </w:r>
      <w:proofErr w:type="gramEnd"/>
      <w:r w:rsidRPr="0011048D">
        <w:rPr>
          <w:rFonts w:ascii="Arial" w:eastAsia="Times New Roman" w:hAnsi="Arial" w:cs="Arial"/>
          <w:sz w:val="20"/>
          <w:szCs w:val="20"/>
          <w:lang w:eastAsia="ru-RU"/>
        </w:rPr>
        <w:t xml:space="preserve"> платежей, а проценты по депозиту ежемесячно на конец месяца? или необходимо отражать именно на конец месяца?</w:t>
      </w:r>
    </w:p>
    <w:p w14:paraId="3DA91CA8" w14:textId="77777777" w:rsidR="00C35029" w:rsidRPr="0011048D" w:rsidRDefault="00C35029" w:rsidP="00413DC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62CFB9D" w14:textId="4E4B96DE" w:rsidR="0011048D" w:rsidRPr="00951F6E" w:rsidRDefault="0011048D" w:rsidP="00413DC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48D">
        <w:rPr>
          <w:rFonts w:ascii="Arial" w:eastAsia="Times New Roman" w:hAnsi="Arial" w:cs="Arial"/>
          <w:sz w:val="20"/>
          <w:szCs w:val="20"/>
          <w:lang w:eastAsia="ru-RU"/>
        </w:rPr>
        <w:t>2. Депозит сроком на 2 месяца без возможности досрочного отзыва и пополнения отражать в бухгалтерском учете на счете 58 "Финансовые вложения", счет 55 не подойдет для этого?</w:t>
      </w:r>
    </w:p>
    <w:p w14:paraId="44E7B118" w14:textId="77777777" w:rsidR="00413DC8" w:rsidRPr="0011048D" w:rsidRDefault="00413DC8" w:rsidP="00413DC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6BDBE41" w14:textId="77777777" w:rsidR="0011048D" w:rsidRPr="0011048D" w:rsidRDefault="0011048D" w:rsidP="00413DC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FFFFFF"/>
        <w:spacing w:after="2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48D">
        <w:rPr>
          <w:rFonts w:ascii="Arial" w:eastAsia="Times New Roman" w:hAnsi="Arial" w:cs="Arial"/>
          <w:sz w:val="20"/>
          <w:szCs w:val="20"/>
          <w:lang w:eastAsia="ru-RU"/>
        </w:rPr>
        <w:t>2) по формуле - наш автомобиль получается грузовой (РМП =408, РМГ = 442), в ПТС указана категория ТС- В, разрешенная максимальная масса - 3500, но мы осуществляем перевозку пассажиров и инвалидов-колясочников, для этого используем форму путевого листа легкового автомобиля с добавлением обязательных реквизитов с 2021 г. Наша организация верно выбрала форму путевого листа именно для легкового автомобиля, а не грузового?</w:t>
      </w:r>
    </w:p>
    <w:p w14:paraId="161D73F4" w14:textId="3648B639" w:rsidR="00413DC8" w:rsidRPr="00951F6E" w:rsidRDefault="00413DC8" w:rsidP="00E06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1)</w:t>
      </w:r>
    </w:p>
    <w:p w14:paraId="18C19340" w14:textId="0C97901B" w:rsidR="00E06C4F" w:rsidRPr="00951F6E" w:rsidRDefault="004532AC" w:rsidP="00E06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 xml:space="preserve">1. </w:t>
      </w:r>
      <w:r w:rsidR="00E06C4F" w:rsidRPr="00951F6E">
        <w:rPr>
          <w:rFonts w:ascii="Arial" w:hAnsi="Arial" w:cs="Arial"/>
          <w:sz w:val="20"/>
          <w:szCs w:val="20"/>
        </w:rPr>
        <w:t>Сумма процентов, причитающихся кредитору, в бухгалтерском учете начисляется за каждый истекший отчетный период в соответствии с условиями договора и учитывается в составе прочих доходов (</w:t>
      </w:r>
      <w:hyperlink r:id="rId134" w:history="1">
        <w:r w:rsidR="00E06C4F" w:rsidRPr="00951F6E">
          <w:rPr>
            <w:rFonts w:ascii="Arial" w:hAnsi="Arial" w:cs="Arial"/>
            <w:sz w:val="20"/>
            <w:szCs w:val="20"/>
          </w:rPr>
          <w:t>п. 34</w:t>
        </w:r>
      </w:hyperlink>
      <w:r w:rsidR="00E06C4F" w:rsidRPr="00951F6E">
        <w:rPr>
          <w:rFonts w:ascii="Arial" w:hAnsi="Arial" w:cs="Arial"/>
          <w:sz w:val="20"/>
          <w:szCs w:val="20"/>
        </w:rPr>
        <w:t xml:space="preserve"> ПБУ 19/02, </w:t>
      </w:r>
      <w:hyperlink r:id="rId135" w:history="1">
        <w:r w:rsidR="00E06C4F" w:rsidRPr="00951F6E">
          <w:rPr>
            <w:rFonts w:ascii="Arial" w:hAnsi="Arial" w:cs="Arial"/>
            <w:sz w:val="20"/>
            <w:szCs w:val="20"/>
          </w:rPr>
          <w:t>п. п. 7</w:t>
        </w:r>
      </w:hyperlink>
      <w:r w:rsidR="00E06C4F" w:rsidRPr="00951F6E">
        <w:rPr>
          <w:rFonts w:ascii="Arial" w:hAnsi="Arial" w:cs="Arial"/>
          <w:sz w:val="20"/>
          <w:szCs w:val="20"/>
        </w:rPr>
        <w:t xml:space="preserve">, </w:t>
      </w:r>
      <w:hyperlink r:id="rId136" w:history="1">
        <w:r w:rsidR="00E06C4F" w:rsidRPr="00951F6E">
          <w:rPr>
            <w:rFonts w:ascii="Arial" w:hAnsi="Arial" w:cs="Arial"/>
            <w:sz w:val="20"/>
            <w:szCs w:val="20"/>
          </w:rPr>
          <w:t>10.1</w:t>
        </w:r>
      </w:hyperlink>
      <w:r w:rsidR="00E06C4F" w:rsidRPr="00951F6E">
        <w:rPr>
          <w:rFonts w:ascii="Arial" w:hAnsi="Arial" w:cs="Arial"/>
          <w:sz w:val="20"/>
          <w:szCs w:val="20"/>
        </w:rPr>
        <w:t xml:space="preserve">, </w:t>
      </w:r>
      <w:hyperlink r:id="rId137" w:history="1">
        <w:r w:rsidR="00E06C4F" w:rsidRPr="00951F6E">
          <w:rPr>
            <w:rFonts w:ascii="Arial" w:hAnsi="Arial" w:cs="Arial"/>
            <w:sz w:val="20"/>
            <w:szCs w:val="20"/>
          </w:rPr>
          <w:t>16</w:t>
        </w:r>
      </w:hyperlink>
      <w:r w:rsidR="00E06C4F" w:rsidRPr="00951F6E">
        <w:rPr>
          <w:rFonts w:ascii="Arial" w:hAnsi="Arial" w:cs="Arial"/>
          <w:sz w:val="20"/>
          <w:szCs w:val="20"/>
        </w:rPr>
        <w:t xml:space="preserve"> ПБУ 9/99).</w:t>
      </w:r>
    </w:p>
    <w:p w14:paraId="274B34BE" w14:textId="26F61800" w:rsidR="00E06C4F" w:rsidRPr="00951F6E" w:rsidRDefault="00E06C4F" w:rsidP="006E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044CAA4F" w14:textId="7AA8E7AD" w:rsidR="00413DC8" w:rsidRPr="001040E7" w:rsidRDefault="004532AC" w:rsidP="00413DC8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951F6E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r w:rsidR="00413DC8" w:rsidRPr="001040E7">
        <w:rPr>
          <w:rFonts w:ascii="Arial" w:eastAsia="Times New Roman" w:hAnsi="Arial" w:cs="Arial"/>
          <w:sz w:val="20"/>
          <w:szCs w:val="20"/>
          <w:lang w:eastAsia="ru-RU"/>
        </w:rPr>
        <w:t>Организация обязана вести бухгалтерский учет денежных средств на депозитных счетах. Для этого можно использовать один из двух возможных вариантов:</w:t>
      </w:r>
    </w:p>
    <w:p w14:paraId="0C2E5432" w14:textId="77777777" w:rsidR="00413DC8" w:rsidRPr="001040E7" w:rsidRDefault="00413DC8" w:rsidP="00413DC8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040E7">
        <w:rPr>
          <w:rFonts w:ascii="Arial" w:eastAsia="Times New Roman" w:hAnsi="Arial" w:cs="Arial"/>
          <w:sz w:val="20"/>
          <w:szCs w:val="20"/>
          <w:lang w:eastAsia="ru-RU"/>
        </w:rPr>
        <w:t xml:space="preserve">учет на счете </w:t>
      </w:r>
      <w:r w:rsidRPr="001040E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55.03 «Депозитные счета»,</w:t>
      </w:r>
      <w:r w:rsidRPr="001040E7">
        <w:rPr>
          <w:rFonts w:ascii="Arial" w:eastAsia="Times New Roman" w:hAnsi="Arial" w:cs="Arial"/>
          <w:sz w:val="20"/>
          <w:szCs w:val="20"/>
          <w:lang w:eastAsia="ru-RU"/>
        </w:rPr>
        <w:t xml:space="preserve"> так как депозитный счет относится к группе специальных счетов (План счетов, утвержденный Приказом Минфина РФ от 31.10.2000 № 94н);</w:t>
      </w:r>
    </w:p>
    <w:p w14:paraId="6860BE2E" w14:textId="77777777" w:rsidR="00413DC8" w:rsidRPr="001040E7" w:rsidRDefault="00413DC8" w:rsidP="00413DC8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040E7">
        <w:rPr>
          <w:rFonts w:ascii="Arial" w:eastAsia="Times New Roman" w:hAnsi="Arial" w:cs="Arial"/>
          <w:sz w:val="20"/>
          <w:szCs w:val="20"/>
          <w:lang w:eastAsia="ru-RU"/>
        </w:rPr>
        <w:t xml:space="preserve">учет на счете </w:t>
      </w:r>
      <w:r w:rsidRPr="001040E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58 «Финансовые вложения»</w:t>
      </w:r>
      <w:r w:rsidRPr="001040E7">
        <w:rPr>
          <w:rFonts w:ascii="Arial" w:eastAsia="Times New Roman" w:hAnsi="Arial" w:cs="Arial"/>
          <w:sz w:val="20"/>
          <w:szCs w:val="20"/>
          <w:lang w:eastAsia="ru-RU"/>
        </w:rPr>
        <w:t>, так как депозит относится к финансовым вложениям (п. 3 ПБУ 19/02).</w:t>
      </w:r>
    </w:p>
    <w:p w14:paraId="626CD781" w14:textId="77777777" w:rsidR="00413DC8" w:rsidRPr="00951F6E" w:rsidRDefault="00413DC8" w:rsidP="00413DC8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494662E" w14:textId="77777777" w:rsidR="00413DC8" w:rsidRPr="001040E7" w:rsidRDefault="00413DC8" w:rsidP="00413DC8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040E7">
        <w:rPr>
          <w:rFonts w:ascii="Arial" w:eastAsia="Times New Roman" w:hAnsi="Arial" w:cs="Arial"/>
          <w:sz w:val="20"/>
          <w:szCs w:val="20"/>
          <w:lang w:eastAsia="ru-RU"/>
        </w:rPr>
        <w:t>В бухгалтерском балансе депозиты, учитываемые на счете 55.03, попадают в </w:t>
      </w:r>
      <w:r w:rsidRPr="001040E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строку 1250</w:t>
      </w:r>
      <w:r w:rsidRPr="001040E7">
        <w:rPr>
          <w:rFonts w:ascii="Arial" w:eastAsia="Times New Roman" w:hAnsi="Arial" w:cs="Arial"/>
          <w:sz w:val="20"/>
          <w:szCs w:val="20"/>
          <w:lang w:eastAsia="ru-RU"/>
        </w:rPr>
        <w:t>. А вот если учет ведется на счете 58, то деньги на депозитах отражаются:</w:t>
      </w:r>
    </w:p>
    <w:p w14:paraId="4C209EEB" w14:textId="77777777" w:rsidR="00413DC8" w:rsidRPr="001040E7" w:rsidRDefault="00413DC8" w:rsidP="00413DC8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040E7">
        <w:rPr>
          <w:rFonts w:ascii="Arial" w:eastAsia="Times New Roman" w:hAnsi="Arial" w:cs="Arial"/>
          <w:sz w:val="20"/>
          <w:szCs w:val="20"/>
          <w:lang w:eastAsia="ru-RU"/>
        </w:rPr>
        <w:t>по </w:t>
      </w:r>
      <w:r w:rsidRPr="001040E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строке 1170</w:t>
      </w:r>
      <w:r w:rsidRPr="001040E7">
        <w:rPr>
          <w:rFonts w:ascii="Arial" w:eastAsia="Times New Roman" w:hAnsi="Arial" w:cs="Arial"/>
          <w:sz w:val="20"/>
          <w:szCs w:val="20"/>
          <w:lang w:eastAsia="ru-RU"/>
        </w:rPr>
        <w:t xml:space="preserve"> в разделе «Внеоборотные активы» — для вкладов сроком больше 12 месяцев;</w:t>
      </w:r>
    </w:p>
    <w:p w14:paraId="1A7D7DA8" w14:textId="77777777" w:rsidR="00413DC8" w:rsidRPr="001040E7" w:rsidRDefault="00413DC8" w:rsidP="00413DC8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040E7">
        <w:rPr>
          <w:rFonts w:ascii="Arial" w:eastAsia="Times New Roman" w:hAnsi="Arial" w:cs="Arial"/>
          <w:sz w:val="20"/>
          <w:szCs w:val="20"/>
          <w:lang w:eastAsia="ru-RU"/>
        </w:rPr>
        <w:t>по </w:t>
      </w:r>
      <w:r w:rsidRPr="001040E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строке 1240</w:t>
      </w:r>
      <w:r w:rsidRPr="001040E7">
        <w:rPr>
          <w:rFonts w:ascii="Arial" w:eastAsia="Times New Roman" w:hAnsi="Arial" w:cs="Arial"/>
          <w:sz w:val="20"/>
          <w:szCs w:val="20"/>
          <w:lang w:eastAsia="ru-RU"/>
        </w:rPr>
        <w:t xml:space="preserve"> в разделе «Оборотные активы» — для вкладов сроком не более 12 месяцев.</w:t>
      </w:r>
    </w:p>
    <w:p w14:paraId="4A038686" w14:textId="3CCCDEA5" w:rsidR="00413DC8" w:rsidRPr="00951F6E" w:rsidRDefault="00413DC8" w:rsidP="006E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1A863117" w14:textId="371C3B10" w:rsidR="004532AC" w:rsidRPr="00951F6E" w:rsidRDefault="004532AC" w:rsidP="006E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ПБУ 23/2011 «</w:t>
      </w:r>
      <w:r w:rsidRPr="00951F6E">
        <w:rPr>
          <w:rFonts w:ascii="Arial" w:hAnsi="Arial" w:cs="Arial"/>
          <w:sz w:val="20"/>
          <w:szCs w:val="20"/>
        </w:rPr>
        <w:t>ОТЧЕТ О ДВИЖЕНИИ ДЕНЕЖНЫХ СРЕДСТВ</w:t>
      </w:r>
      <w:r w:rsidRPr="00951F6E">
        <w:rPr>
          <w:rFonts w:ascii="Arial" w:hAnsi="Arial" w:cs="Arial"/>
          <w:sz w:val="20"/>
          <w:szCs w:val="20"/>
        </w:rPr>
        <w:t>»</w:t>
      </w:r>
    </w:p>
    <w:p w14:paraId="093F9E73" w14:textId="5112A9DB" w:rsidR="004532AC" w:rsidRPr="00951F6E" w:rsidRDefault="004532AC" w:rsidP="00453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п.</w:t>
      </w:r>
      <w:r w:rsidRPr="00951F6E">
        <w:rPr>
          <w:rFonts w:ascii="Arial" w:hAnsi="Arial" w:cs="Arial"/>
          <w:sz w:val="20"/>
          <w:szCs w:val="20"/>
        </w:rPr>
        <w:t xml:space="preserve">5. Отчет о движении денежных средств представляет собой обобщение данных о денежных средствах, а </w:t>
      </w:r>
      <w:r w:rsidRPr="00951F6E">
        <w:rPr>
          <w:rFonts w:ascii="Arial" w:hAnsi="Arial" w:cs="Arial"/>
          <w:b/>
          <w:bCs/>
          <w:sz w:val="20"/>
          <w:szCs w:val="20"/>
        </w:rPr>
        <w:t>также высоколиквидных финансовых вложениях, которые могут быть легко обращены в заранее известную сумму денежных средств и которые подвержены незначительному риску изменения стоимости (далее - денежные эквиваленты).</w:t>
      </w:r>
      <w:r w:rsidRPr="00951F6E">
        <w:rPr>
          <w:rFonts w:ascii="Arial" w:hAnsi="Arial" w:cs="Arial"/>
          <w:sz w:val="20"/>
          <w:szCs w:val="20"/>
        </w:rPr>
        <w:t xml:space="preserve"> К денежным эквивалентам могут быть отнесены, например, открытые в кредитных организациях депозиты до востребования</w:t>
      </w:r>
      <w:r w:rsidRPr="00951F6E">
        <w:rPr>
          <w:rFonts w:ascii="Arial" w:hAnsi="Arial" w:cs="Arial"/>
          <w:sz w:val="20"/>
          <w:szCs w:val="20"/>
        </w:rPr>
        <w:t>.</w:t>
      </w:r>
    </w:p>
    <w:p w14:paraId="4E309796" w14:textId="77777777" w:rsidR="004532AC" w:rsidRPr="00951F6E" w:rsidRDefault="004532AC" w:rsidP="00453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58A24D30" w14:textId="0B331BBE" w:rsidR="006E6C7E" w:rsidRPr="00951F6E" w:rsidRDefault="006E6C7E" w:rsidP="006E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ПБУ 19/02 «</w:t>
      </w:r>
      <w:r w:rsidRPr="00951F6E">
        <w:rPr>
          <w:rFonts w:ascii="Arial" w:hAnsi="Arial" w:cs="Arial"/>
          <w:sz w:val="20"/>
          <w:szCs w:val="20"/>
        </w:rPr>
        <w:t>УЧЕТ ФИНАНСОВЫХ ВЛОЖЕНИЙ</w:t>
      </w:r>
      <w:r w:rsidRPr="00951F6E">
        <w:rPr>
          <w:rFonts w:ascii="Arial" w:hAnsi="Arial" w:cs="Arial"/>
          <w:sz w:val="24"/>
          <w:szCs w:val="24"/>
        </w:rPr>
        <w:t>»</w:t>
      </w:r>
    </w:p>
    <w:p w14:paraId="1A4FD5BC" w14:textId="2953C429" w:rsidR="006E6C7E" w:rsidRPr="00951F6E" w:rsidRDefault="006E6C7E" w:rsidP="006E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П.</w:t>
      </w:r>
      <w:r w:rsidRPr="00951F6E">
        <w:rPr>
          <w:rFonts w:ascii="Arial" w:hAnsi="Arial" w:cs="Arial"/>
          <w:sz w:val="20"/>
          <w:szCs w:val="20"/>
        </w:rPr>
        <w:t>2. Для целей настоящего Положения для принятия к бухгалтерскому учету активов в качестве финансовых вложений необходимо единовременное выполнение следующих условий:</w:t>
      </w:r>
    </w:p>
    <w:p w14:paraId="03C74F50" w14:textId="77777777" w:rsidR="006E6C7E" w:rsidRPr="00951F6E" w:rsidRDefault="006E6C7E" w:rsidP="006E6C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наличие надлежаще оформленных документов, подтверждающих существование права у организации на финансовые вложения и на получение денежных средств или других активов, вытекающее из этого права;</w:t>
      </w:r>
    </w:p>
    <w:p w14:paraId="103A6484" w14:textId="77777777" w:rsidR="006E6C7E" w:rsidRPr="00951F6E" w:rsidRDefault="006E6C7E" w:rsidP="006E6C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переход к организации финансовых рисков, связанных с финансовыми вложениями (риск изменения цены, риск неплатежеспособности должника, риск ликвидности и др.);</w:t>
      </w:r>
    </w:p>
    <w:p w14:paraId="2B2ED520" w14:textId="77777777" w:rsidR="006E6C7E" w:rsidRPr="00951F6E" w:rsidRDefault="006E6C7E" w:rsidP="006E6C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способность приносить организации экономические выгоды (доход) в будущем в форме процентов, дивидендов либо прироста их стоимости (в виде разницы между ценой продажи (погашения) финансового вложения и его покупной стоимостью в результате его обмена, использования при погашении обязательств организации, увеличения текущей рыночной стоимости и т.п.).</w:t>
      </w:r>
    </w:p>
    <w:p w14:paraId="3EB2F6CE" w14:textId="75FCA441" w:rsidR="006E6C7E" w:rsidRPr="00951F6E" w:rsidRDefault="00E06C4F" w:rsidP="006E6C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lastRenderedPageBreak/>
        <w:t>П.</w:t>
      </w:r>
      <w:r w:rsidR="006E6C7E" w:rsidRPr="00951F6E">
        <w:rPr>
          <w:rFonts w:ascii="Arial" w:hAnsi="Arial" w:cs="Arial"/>
          <w:sz w:val="20"/>
          <w:szCs w:val="20"/>
        </w:rPr>
        <w:t xml:space="preserve">3. К финансовым вложениям организации относятся: государственные и муниципальные ценные бумаги, ценные бумаги других организаций, в том числе долговые ценные бумаги, в которых дата и стоимость погашения определена (облигации, векселя); вклады в уставные (складочные) капиталы других организаций (в том числе дочерних и зависимых хозяйственных обществ); </w:t>
      </w:r>
      <w:r w:rsidR="006E6C7E" w:rsidRPr="00951F6E">
        <w:rPr>
          <w:rFonts w:ascii="Arial" w:hAnsi="Arial" w:cs="Arial"/>
          <w:b/>
          <w:bCs/>
          <w:sz w:val="20"/>
          <w:szCs w:val="20"/>
        </w:rPr>
        <w:t>предоставленные другим организациям займы, депозитные вклады в кредитных организациях</w:t>
      </w:r>
      <w:r w:rsidR="006E6C7E" w:rsidRPr="00951F6E">
        <w:rPr>
          <w:rFonts w:ascii="Arial" w:hAnsi="Arial" w:cs="Arial"/>
          <w:sz w:val="20"/>
          <w:szCs w:val="20"/>
        </w:rPr>
        <w:t>, дебиторская задолженность, приобретенная на основании уступки права требования, и пр.</w:t>
      </w:r>
    </w:p>
    <w:p w14:paraId="317F0FDD" w14:textId="77777777" w:rsidR="00E06C4F" w:rsidRPr="00951F6E" w:rsidRDefault="00E06C4F" w:rsidP="00E06C4F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65440FF" w14:textId="0AB081B2" w:rsidR="00DF4D6F" w:rsidRPr="00951F6E" w:rsidRDefault="00DF4D6F">
      <w:pPr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br w:type="page"/>
      </w:r>
    </w:p>
    <w:p w14:paraId="5EB47E96" w14:textId="77777777" w:rsidR="00DF4D6F" w:rsidRPr="00951F6E" w:rsidRDefault="00DF4D6F" w:rsidP="00DF4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lastRenderedPageBreak/>
        <w:t>Приказ Минтранса России от 11.09.2020 N 368</w:t>
      </w:r>
    </w:p>
    <w:p w14:paraId="4D693B4D" w14:textId="77777777" w:rsidR="00DF4D6F" w:rsidRPr="00951F6E" w:rsidRDefault="00DF4D6F" w:rsidP="00DF4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"Об утверждении обязательных реквизитов и порядка заполнения путевых листов"</w:t>
      </w:r>
    </w:p>
    <w:p w14:paraId="306C3BF1" w14:textId="77777777" w:rsidR="00347392" w:rsidRPr="00951F6E" w:rsidRDefault="00347392" w:rsidP="00347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E85D0E" w14:textId="77777777" w:rsidR="00DF4D6F" w:rsidRPr="00951F6E" w:rsidRDefault="00DF4D6F" w:rsidP="00DF4D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Приложение</w:t>
      </w:r>
    </w:p>
    <w:p w14:paraId="6546D7CC" w14:textId="77777777" w:rsidR="00DF4D6F" w:rsidRPr="00951F6E" w:rsidRDefault="00DF4D6F" w:rsidP="00DF4D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к приказу Минтранса России</w:t>
      </w:r>
    </w:p>
    <w:p w14:paraId="69D194A8" w14:textId="77777777" w:rsidR="00DF4D6F" w:rsidRPr="00951F6E" w:rsidRDefault="00DF4D6F" w:rsidP="00DF4D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от 11 сентября 2020 г. N 368</w:t>
      </w:r>
    </w:p>
    <w:p w14:paraId="2840F249" w14:textId="77777777" w:rsidR="00DF4D6F" w:rsidRPr="00951F6E" w:rsidRDefault="00DF4D6F" w:rsidP="00DF4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9B9AA8" w14:textId="77777777" w:rsidR="00DF4D6F" w:rsidRPr="00951F6E" w:rsidRDefault="00DF4D6F" w:rsidP="00DF4D6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951F6E">
        <w:rPr>
          <w:rFonts w:ascii="Arial" w:eastAsiaTheme="minorHAnsi" w:hAnsi="Arial" w:cs="Arial"/>
          <w:b/>
          <w:bCs/>
          <w:color w:val="auto"/>
          <w:sz w:val="20"/>
          <w:szCs w:val="20"/>
        </w:rPr>
        <w:t>ОБЯЗАТЕЛЬНЫЕ РЕКВИЗИТЫ И ПОРЯДОК ЗАПОЛНЕНИЯ ПУТЕВЫХ ЛИСТОВ</w:t>
      </w:r>
    </w:p>
    <w:p w14:paraId="12890B75" w14:textId="77777777" w:rsidR="00DF4D6F" w:rsidRPr="00951F6E" w:rsidRDefault="00DF4D6F" w:rsidP="00DF4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89349D" w14:textId="77777777" w:rsidR="00DF4D6F" w:rsidRPr="00951F6E" w:rsidRDefault="00DF4D6F" w:rsidP="00DF4D6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951F6E">
        <w:rPr>
          <w:rFonts w:ascii="Arial" w:eastAsiaTheme="minorHAnsi" w:hAnsi="Arial" w:cs="Arial"/>
          <w:b/>
          <w:bCs/>
          <w:color w:val="auto"/>
          <w:sz w:val="20"/>
          <w:szCs w:val="20"/>
        </w:rPr>
        <w:t>I. Обязательные реквизиты путевого листа</w:t>
      </w:r>
    </w:p>
    <w:p w14:paraId="60B42BD9" w14:textId="77777777" w:rsidR="00DF4D6F" w:rsidRPr="00951F6E" w:rsidRDefault="00DF4D6F" w:rsidP="00DF4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03023D" w14:textId="77777777" w:rsidR="00DF4D6F" w:rsidRPr="00951F6E" w:rsidRDefault="00DF4D6F" w:rsidP="00DF4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1. Путевой лист должен содержать следующие обязательные реквизиты:</w:t>
      </w:r>
    </w:p>
    <w:p w14:paraId="3D79D945" w14:textId="77777777" w:rsidR="00DF4D6F" w:rsidRPr="00951F6E" w:rsidRDefault="00DF4D6F" w:rsidP="00DF4D6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1) наименование и номер путевого листа;</w:t>
      </w:r>
    </w:p>
    <w:p w14:paraId="0690F054" w14:textId="77777777" w:rsidR="00DF4D6F" w:rsidRPr="00951F6E" w:rsidRDefault="00DF4D6F" w:rsidP="00DF4D6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2) сведения о сроке действия путевого листа;</w:t>
      </w:r>
    </w:p>
    <w:p w14:paraId="01608C34" w14:textId="77777777" w:rsidR="00DF4D6F" w:rsidRPr="00951F6E" w:rsidRDefault="00DF4D6F" w:rsidP="00DF4D6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3) сведения о собственнике (владельце) транспортного средства;</w:t>
      </w:r>
    </w:p>
    <w:p w14:paraId="6FEF5784" w14:textId="77777777" w:rsidR="00DF4D6F" w:rsidRPr="00951F6E" w:rsidRDefault="00DF4D6F" w:rsidP="00DF4D6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4) сведения о транспортном средстве;</w:t>
      </w:r>
    </w:p>
    <w:p w14:paraId="4BFD5EBC" w14:textId="77777777" w:rsidR="00DF4D6F" w:rsidRPr="00951F6E" w:rsidRDefault="00DF4D6F" w:rsidP="00DF4D6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5) сведения о водителе;</w:t>
      </w:r>
    </w:p>
    <w:p w14:paraId="52283A5F" w14:textId="77777777" w:rsidR="00DF4D6F" w:rsidRPr="00951F6E" w:rsidRDefault="00DF4D6F" w:rsidP="00DF4D6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6) сведения о перевозке.</w:t>
      </w:r>
    </w:p>
    <w:p w14:paraId="43D08EEC" w14:textId="3307D8BD" w:rsidR="00DF4D6F" w:rsidRPr="00951F6E" w:rsidRDefault="00DF4D6F" w:rsidP="00347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129ECE" w14:textId="434461D2" w:rsidR="00DF4D6F" w:rsidRPr="00951F6E" w:rsidRDefault="00DF4D6F">
      <w:pPr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br w:type="page"/>
      </w:r>
    </w:p>
    <w:p w14:paraId="2B8D9BA5" w14:textId="7717361E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400"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951F6E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lastRenderedPageBreak/>
        <w:t xml:space="preserve">ВОПРОС </w:t>
      </w:r>
      <w:r w:rsidRPr="00671E69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12. Ольга Валерьевна П.</w:t>
      </w:r>
    </w:p>
    <w:p w14:paraId="7298D0F2" w14:textId="75F9D42F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B94C31B" w14:textId="77777777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1) Просим разъяснить порядок учета амортизации в НКО в бухгалтерском учете. НКО (образовательная организация) осуществляет как некоммерческую, так и прочую (предпринимательскую) деятельность.</w:t>
      </w:r>
    </w:p>
    <w:p w14:paraId="450DD1ED" w14:textId="77777777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НКО формирует фонд недвижимого и особо ценного движимого имущества. При поступлении объекта ОС делаются проводки:</w:t>
      </w:r>
    </w:p>
    <w:p w14:paraId="3E3B5953" w14:textId="77777777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08 - 60</w:t>
      </w:r>
    </w:p>
    <w:p w14:paraId="05DE9208" w14:textId="77777777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01 - 08</w:t>
      </w:r>
    </w:p>
    <w:p w14:paraId="4694FE52" w14:textId="77777777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86 - 83 - как для ОС, приобретенных за счет целевых средств, так и для ОС, приобретенных за счет средств от предпринимательской деятельности (разные источники для учета на счете 86 – либо целевые средства, либо прибыль от предпринимательской деятельности).</w:t>
      </w:r>
    </w:p>
    <w:p w14:paraId="7B546135" w14:textId="77777777" w:rsidR="009074D3" w:rsidRPr="00951F6E" w:rsidRDefault="00671E69" w:rsidP="00907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При начислении амортизации видим следующие варианты учета:</w:t>
      </w:r>
    </w:p>
    <w:p w14:paraId="51D09D0B" w14:textId="77777777" w:rsidR="009074D3" w:rsidRPr="00951F6E" w:rsidRDefault="00671E69" w:rsidP="00907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1.   </w:t>
      </w: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ab/>
        <w:t xml:space="preserve">Для ОС, приобретенных за счет целевых средств и средств от предпринимательской деятельности: </w:t>
      </w:r>
      <w:r w:rsidRPr="00671E69">
        <w:rPr>
          <w:rFonts w:ascii="Arial" w:eastAsia="Times New Roman" w:hAnsi="Arial" w:cs="Arial"/>
          <w:sz w:val="20"/>
          <w:szCs w:val="20"/>
          <w:lang w:eastAsia="ru-RU"/>
        </w:rPr>
        <w:t>83 - 02 – считаем этот способ наиболее оптимальным.</w:t>
      </w:r>
    </w:p>
    <w:p w14:paraId="311AC33B" w14:textId="0F0F1CCD" w:rsidR="00671E69" w:rsidRPr="00671E69" w:rsidRDefault="00671E69" w:rsidP="00907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2.   </w:t>
      </w: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ab/>
        <w:t>Для ОС, приобретенных за счет целевых средств и средств от предпринимательской деятельности:</w:t>
      </w:r>
    </w:p>
    <w:p w14:paraId="6AC07756" w14:textId="77777777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20 (26 и другие используемые затратные счета в НКО) – 02</w:t>
      </w:r>
    </w:p>
    <w:p w14:paraId="74AF1454" w14:textId="77777777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86 - 20 (26 и другие используемые затратные счета в НКО)</w:t>
      </w:r>
    </w:p>
    <w:p w14:paraId="7BABBE8B" w14:textId="77777777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83 – 86</w:t>
      </w:r>
    </w:p>
    <w:p w14:paraId="06B9C739" w14:textId="77777777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При использовании данного способа на счете 86 в текущем периоде появляется аналитика по уже закрытым договорам целевого финансирования.</w:t>
      </w:r>
    </w:p>
    <w:p w14:paraId="201C7867" w14:textId="102F21E3" w:rsidR="00671E69" w:rsidRPr="00671E69" w:rsidRDefault="00671E69" w:rsidP="00907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after="2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3.   </w:t>
      </w: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ab/>
        <w:t>а) Для ОС, приобретенных за счет целевых средств:</w:t>
      </w:r>
    </w:p>
    <w:p w14:paraId="7F43BEB6" w14:textId="77777777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20 (26 и другие используемые затратные счета в НКО) – 02</w:t>
      </w:r>
    </w:p>
    <w:p w14:paraId="64F84E44" w14:textId="77777777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86 - 20 (26 и другие используемые затратные счета в НКО)</w:t>
      </w:r>
    </w:p>
    <w:p w14:paraId="24DF742D" w14:textId="77777777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83 – 86</w:t>
      </w:r>
    </w:p>
    <w:p w14:paraId="61FD5EC3" w14:textId="77777777" w:rsidR="009074D3" w:rsidRPr="00951F6E" w:rsidRDefault="009074D3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14:paraId="2B78A449" w14:textId="09BE3B80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б) Для ОС, приобретенных за счет средств от предпринимательской деятельности:</w:t>
      </w:r>
    </w:p>
    <w:p w14:paraId="4E43585D" w14:textId="77777777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20 (26 и другие используемые затратные счета в НКО) – 02</w:t>
      </w:r>
    </w:p>
    <w:p w14:paraId="08A1CB72" w14:textId="77777777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90.02 – 20 (26, …)</w:t>
      </w:r>
    </w:p>
    <w:p w14:paraId="420677DB" w14:textId="77777777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83 - 86</w:t>
      </w:r>
    </w:p>
    <w:p w14:paraId="0D30E32E" w14:textId="24678596" w:rsid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В данном случае правомерно ли уменьшение прибыли текущего периода за счет амортизации ОС от предпринимательской деятельности, при условии, что формируется фонд недвижимого имущества?</w:t>
      </w:r>
    </w:p>
    <w:p w14:paraId="327C9F7D" w14:textId="77777777" w:rsidR="002C5BFC" w:rsidRPr="00671E69" w:rsidRDefault="002C5BFC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7880E4A" w14:textId="71FF49A3" w:rsid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2)  Если НКО не формирует фонд недвижимого и особо ценного движимого имущества, то как отразить в бухгалтерском учете на счете 86 использования целевых средств при приобретении ОС?</w:t>
      </w:r>
    </w:p>
    <w:p w14:paraId="69B8DA23" w14:textId="77777777" w:rsidR="002C5BFC" w:rsidRPr="00671E69" w:rsidRDefault="002C5BFC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998F7AA" w14:textId="40768326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3)  Учет резервов на отпуск и вознаграждение за счет средств целевого финансирования (ЦФ).</w:t>
      </w:r>
    </w:p>
    <w:p w14:paraId="6C61F2DF" w14:textId="77777777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а) НКО получает ЦФ на определенные цели и на установленный срок (например, на год (не совпадает с календарным), в договоре ЦФ предусмотрены расходы на все выплаты в соответствии с Положением об оплате труда). Сотрудник участвует как в коммерческой деятельности, так и в некоммерческой деятельности за счет средств целевого финансирования. Начислен резерв частично за счет средств от коммерческой деятельности, частично – от некоммерческой (целевого финансирования).</w:t>
      </w:r>
    </w:p>
    <w:p w14:paraId="04AF451C" w14:textId="77777777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Каким документом подтвердить использование целевых средств на формирование резерва?</w:t>
      </w:r>
    </w:p>
    <w:p w14:paraId="52FAEC75" w14:textId="77777777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б) На момент выплаты отпуска или вознаграждения договор целевого финансирования закрыт. Размер фактической выплаты больше (меньше) начисленного резерва.</w:t>
      </w:r>
    </w:p>
    <w:p w14:paraId="7F4E2190" w14:textId="77777777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За счет каких средств производить корректировку начисленного резерва?</w:t>
      </w:r>
    </w:p>
    <w:p w14:paraId="736A8214" w14:textId="77777777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Не возникнет ли нецелевого использования средств в случае, если размер фактической выплаты окажется меньше начисленного резерва за счет средств ЦФ?</w:t>
      </w:r>
    </w:p>
    <w:p w14:paraId="5AB1C142" w14:textId="77777777" w:rsidR="00912FDC" w:rsidRPr="00951F6E" w:rsidRDefault="00912FDC" w:rsidP="00912FDC">
      <w:pPr>
        <w:spacing w:after="200" w:line="276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</w:p>
    <w:p w14:paraId="41F7BC32" w14:textId="77777777" w:rsidR="00912FDC" w:rsidRPr="00951F6E" w:rsidRDefault="00912FDC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951F6E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br w:type="page"/>
      </w:r>
    </w:p>
    <w:p w14:paraId="6ACA6F60" w14:textId="77777777" w:rsidR="00912FDC" w:rsidRPr="00912FDC" w:rsidRDefault="00912FDC" w:rsidP="00912FDC">
      <w:pPr>
        <w:spacing w:after="200" w:line="276" w:lineRule="auto"/>
        <w:rPr>
          <w:rFonts w:ascii="Arial" w:hAnsi="Arial" w:cs="Arial"/>
          <w:sz w:val="20"/>
          <w:szCs w:val="20"/>
        </w:rPr>
      </w:pPr>
      <w:hyperlink r:id="rId138" w:history="1">
        <w:r w:rsidRPr="00912FDC">
          <w:rPr>
            <w:rFonts w:ascii="Arial" w:hAnsi="Arial" w:cs="Arial"/>
            <w:sz w:val="20"/>
            <w:szCs w:val="20"/>
            <w:u w:val="single"/>
          </w:rPr>
          <w:t>http://bmcenter.ru/Files/R_NKO_Perehod_na_movuy_poryadok_uchette_OS_v_NKO</w:t>
        </w:r>
      </w:hyperlink>
    </w:p>
    <w:p w14:paraId="35EB1B8F" w14:textId="696B8C65" w:rsidR="00912FDC" w:rsidRPr="00912FDC" w:rsidRDefault="00912FDC" w:rsidP="000857D4">
      <w:pPr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912FD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РЕКОМЕНДАЦИЯ Р-135/2022-ОК НКО от 10.01.2022</w:t>
      </w:r>
    </w:p>
    <w:p w14:paraId="178CFCA4" w14:textId="77777777" w:rsidR="00912FDC" w:rsidRPr="00912FDC" w:rsidRDefault="00912FDC" w:rsidP="000857D4">
      <w:pPr>
        <w:spacing w:after="0" w:line="240" w:lineRule="auto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912FD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«ПЕРЕХОД НА НОВЫЙ ПОРЯДОК УЧЕТА ОСНОВНЫХ СРЕДСТВ В НЕКОММЕРЧЕСКИХ ОРГАНИЗАЦИЯХ»</w:t>
      </w:r>
      <w:r w:rsidRPr="00912FDC">
        <w:rPr>
          <w:rFonts w:ascii="Arial" w:hAnsi="Arial" w:cs="Arial"/>
          <w:sz w:val="24"/>
          <w:szCs w:val="24"/>
        </w:rPr>
        <w:t xml:space="preserve"> </w:t>
      </w:r>
    </w:p>
    <w:p w14:paraId="3E9541F2" w14:textId="40020A6B" w:rsidR="00912FDC" w:rsidRDefault="00912FDC" w:rsidP="000857D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951F6E">
        <w:rPr>
          <w:rFonts w:ascii="Arial" w:hAnsi="Arial" w:cs="Arial"/>
          <w:sz w:val="20"/>
          <w:szCs w:val="20"/>
          <w:bdr w:val="none" w:sz="0" w:space="0" w:color="auto" w:frame="1"/>
        </w:rPr>
        <w:t xml:space="preserve">П.4 </w:t>
      </w:r>
      <w:r w:rsidRPr="00951F6E">
        <w:rPr>
          <w:rFonts w:ascii="Arial" w:hAnsi="Arial" w:cs="Arial"/>
          <w:sz w:val="20"/>
          <w:szCs w:val="20"/>
          <w:bdr w:val="none" w:sz="0" w:space="0" w:color="auto" w:frame="1"/>
        </w:rPr>
        <w:t xml:space="preserve">В случае если организация до начала применения ФСБУ 6/2020 увязывала порядок учета какой-либо статьи (статей) целевого финансирования бухгалтерского баланса (например, «Фонд недвижимого и особо ценного движимого имущества» или «Целевые средства») с порядком учета основных средств, </w:t>
      </w:r>
      <w:r w:rsidRPr="00951F6E">
        <w:rPr>
          <w:rFonts w:ascii="Arial" w:hAnsi="Arial" w:cs="Arial"/>
          <w:b/>
          <w:sz w:val="20"/>
          <w:szCs w:val="20"/>
          <w:bdr w:val="none" w:sz="0" w:space="0" w:color="auto" w:frame="1"/>
        </w:rPr>
        <w:t>такая организация должна принять решение о целесообразности</w:t>
      </w:r>
      <w:r w:rsidRPr="00951F6E">
        <w:rPr>
          <w:rFonts w:ascii="Arial" w:hAnsi="Arial" w:cs="Arial"/>
          <w:sz w:val="20"/>
          <w:szCs w:val="20"/>
          <w:bdr w:val="none" w:sz="0" w:space="0" w:color="auto" w:frame="1"/>
        </w:rPr>
        <w:t xml:space="preserve"> дальнейшего формирования такой статьи (статей) в условиях нового порядка учета основных средств с 1 января 2022 года с учетом необходимости определения их балансовой стоимости в соответствии с пунктом 25 ФСБУ 6/2020.</w:t>
      </w:r>
    </w:p>
    <w:p w14:paraId="29568F80" w14:textId="77777777" w:rsidR="000857D4" w:rsidRPr="00951F6E" w:rsidRDefault="000857D4" w:rsidP="000857D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BECBD01" w14:textId="28A5333F" w:rsidR="00912FDC" w:rsidRPr="00951F6E" w:rsidRDefault="00912FDC" w:rsidP="000857D4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951F6E">
        <w:rPr>
          <w:rFonts w:ascii="Arial" w:hAnsi="Arial" w:cs="Arial"/>
          <w:b/>
          <w:bCs/>
          <w:sz w:val="20"/>
          <w:szCs w:val="20"/>
        </w:rPr>
        <w:t>ИНФОРМАЦИЯ ОБ ОСОБЕННОСТЯХ ФОРМИРОВАНИЯ БУХГАЛТЕРСКОЙ (ФИНАНСОВОЙ) ОТЧЕТНОСТИ НЕКОММЕРЧЕСКИХ ОРГАНИЗАЦИЙ (ПЗ-1/2015)</w:t>
      </w:r>
    </w:p>
    <w:p w14:paraId="5929C461" w14:textId="18BDA5BC" w:rsidR="00912FDC" w:rsidRPr="00951F6E" w:rsidRDefault="00912FDC" w:rsidP="000857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51F6E">
        <w:rPr>
          <w:rFonts w:ascii="Arial" w:hAnsi="Arial" w:cs="Arial"/>
          <w:b/>
          <w:bCs/>
          <w:sz w:val="20"/>
          <w:szCs w:val="20"/>
        </w:rPr>
        <w:t>V. Особенности формирования показателей отчета о целевом использовании средств</w:t>
      </w:r>
    </w:p>
    <w:p w14:paraId="1B946917" w14:textId="5A285AA1" w:rsidR="00912FDC" w:rsidRPr="00951F6E" w:rsidRDefault="00912FDC" w:rsidP="000857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3</w:t>
      </w:r>
      <w:r w:rsidRPr="00951F6E">
        <w:rPr>
          <w:rFonts w:ascii="Arial" w:hAnsi="Arial" w:cs="Arial"/>
          <w:sz w:val="20"/>
          <w:szCs w:val="20"/>
        </w:rPr>
        <w:t>5. По статье "Расходы на приобретение основных средств, инвентаря и иного имущества" отражается величина целевых средств, использованных на приобретение внеоборотных активов некоммерческой организации, на которую увеличилась, например, статья "Фонд недвижимого и особо ценного движимого имущества" бухгалтерского баланса.</w:t>
      </w:r>
    </w:p>
    <w:p w14:paraId="42A493AB" w14:textId="3EC1E202" w:rsidR="00912FDC" w:rsidRPr="00951F6E" w:rsidRDefault="00912FDC" w:rsidP="000857D4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</w:p>
    <w:p w14:paraId="38C319C9" w14:textId="12B116FB" w:rsidR="00951F6E" w:rsidRPr="00951F6E" w:rsidRDefault="00951F6E" w:rsidP="000857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В</w:t>
      </w:r>
      <w:r w:rsidRPr="00951F6E">
        <w:rPr>
          <w:rFonts w:ascii="Arial" w:hAnsi="Arial" w:cs="Arial"/>
          <w:sz w:val="20"/>
          <w:szCs w:val="20"/>
        </w:rPr>
        <w:t xml:space="preserve"> настоящее время</w:t>
      </w:r>
      <w:r>
        <w:rPr>
          <w:rFonts w:ascii="Arial" w:hAnsi="Arial" w:cs="Arial"/>
          <w:sz w:val="20"/>
          <w:szCs w:val="20"/>
        </w:rPr>
        <w:t xml:space="preserve"> </w:t>
      </w:r>
      <w:r w:rsidRPr="00951F6E">
        <w:rPr>
          <w:rFonts w:ascii="Arial" w:hAnsi="Arial" w:cs="Arial"/>
          <w:sz w:val="20"/>
          <w:szCs w:val="20"/>
        </w:rPr>
        <w:t xml:space="preserve">по ОС некоммерческих организаций </w:t>
      </w:r>
      <w:hyperlink r:id="rId139" w:history="1">
        <w:r w:rsidRPr="00951F6E">
          <w:rPr>
            <w:rFonts w:ascii="Arial" w:hAnsi="Arial" w:cs="Arial"/>
            <w:b/>
            <w:bCs/>
            <w:sz w:val="20"/>
            <w:szCs w:val="20"/>
          </w:rPr>
          <w:t>амортизация начисляется</w:t>
        </w:r>
      </w:hyperlink>
      <w:r w:rsidRPr="00951F6E">
        <w:rPr>
          <w:rFonts w:ascii="Arial" w:hAnsi="Arial" w:cs="Arial"/>
          <w:b/>
          <w:bCs/>
          <w:sz w:val="20"/>
          <w:szCs w:val="20"/>
        </w:rPr>
        <w:t xml:space="preserve"> в общеустановленном порядке</w:t>
      </w:r>
      <w:r w:rsidRPr="00951F6E">
        <w:rPr>
          <w:rFonts w:ascii="Arial" w:hAnsi="Arial" w:cs="Arial"/>
          <w:sz w:val="20"/>
          <w:szCs w:val="20"/>
        </w:rPr>
        <w:t xml:space="preserve">. В таком случае амортизация, относящаяся к некоммерческой деятельности, будет покрыта за счет средств целевого финансирования, как и </w:t>
      </w:r>
      <w:r w:rsidRPr="00951F6E">
        <w:rPr>
          <w:rFonts w:ascii="Arial" w:hAnsi="Arial" w:cs="Arial"/>
          <w:b/>
          <w:bCs/>
          <w:sz w:val="20"/>
          <w:szCs w:val="20"/>
        </w:rPr>
        <w:t>иные затраты по некоммерческой деятельности</w:t>
      </w:r>
      <w:r w:rsidRPr="00951F6E">
        <w:rPr>
          <w:rFonts w:ascii="Arial" w:hAnsi="Arial" w:cs="Arial"/>
          <w:sz w:val="20"/>
          <w:szCs w:val="20"/>
        </w:rPr>
        <w:t xml:space="preserve">. А амортизация, относящаяся к коммерческой деятельности, будет включена в </w:t>
      </w:r>
      <w:r w:rsidRPr="000857D4">
        <w:rPr>
          <w:rFonts w:ascii="Arial" w:hAnsi="Arial" w:cs="Arial"/>
          <w:b/>
          <w:bCs/>
          <w:sz w:val="20"/>
          <w:szCs w:val="20"/>
        </w:rPr>
        <w:t>расходы по обычным видам деятельности</w:t>
      </w:r>
      <w:r w:rsidRPr="00951F6E">
        <w:rPr>
          <w:rFonts w:ascii="Arial" w:hAnsi="Arial" w:cs="Arial"/>
          <w:sz w:val="20"/>
          <w:szCs w:val="20"/>
        </w:rPr>
        <w:t>, что в конечном итоге позволит сформировать достоверный финансовый результат.</w:t>
      </w:r>
    </w:p>
    <w:p w14:paraId="2FC105D8" w14:textId="4B09D74B" w:rsidR="00951F6E" w:rsidRPr="00951F6E" w:rsidRDefault="000857D4" w:rsidP="000857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951F6E" w:rsidRPr="00951F6E">
        <w:rPr>
          <w:rFonts w:ascii="Arial" w:hAnsi="Arial" w:cs="Arial"/>
          <w:sz w:val="20"/>
          <w:szCs w:val="20"/>
        </w:rPr>
        <w:t xml:space="preserve"> отсутствие официальных разъяснений на эту тему организация должна сама принять решение, будет ли она при применении новых правил учета основных средств продолжать формировать при их приобретении фонд недвижимого и особо ценного движимого имущества.</w:t>
      </w:r>
    </w:p>
    <w:p w14:paraId="1B09F06F" w14:textId="77777777" w:rsidR="00951F6E" w:rsidRPr="00951F6E" w:rsidRDefault="00951F6E" w:rsidP="00085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5"/>
        <w:gridCol w:w="1134"/>
        <w:gridCol w:w="993"/>
      </w:tblGrid>
      <w:tr w:rsidR="00951F6E" w:rsidRPr="00951F6E" w14:paraId="5E0D62B0" w14:textId="77777777" w:rsidTr="000857D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984E" w14:textId="77777777" w:rsidR="00951F6E" w:rsidRPr="00951F6E" w:rsidRDefault="0095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Содержание операций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DB33" w14:textId="77777777" w:rsidR="00951F6E" w:rsidRPr="00951F6E" w:rsidRDefault="0095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Дебет</w:t>
            </w:r>
          </w:p>
        </w:tc>
        <w:tc>
          <w:tcPr>
            <w:tcW w:w="9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CA1ED3" w14:textId="2BD56146" w:rsidR="00951F6E" w:rsidRPr="00951F6E" w:rsidRDefault="000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</w:t>
            </w:r>
          </w:p>
        </w:tc>
      </w:tr>
      <w:tr w:rsidR="00951F6E" w:rsidRPr="00951F6E" w14:paraId="227FEDAF" w14:textId="77777777" w:rsidTr="000857D4"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D234" w14:textId="77777777" w:rsidR="00951F6E" w:rsidRPr="00951F6E" w:rsidRDefault="0095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1. Если принято решение продолжать формировать фонд недвижимого и особо ценного движимого имущества</w:t>
            </w:r>
          </w:p>
        </w:tc>
      </w:tr>
      <w:tr w:rsidR="00951F6E" w:rsidRPr="00951F6E" w14:paraId="23E7AB34" w14:textId="77777777" w:rsidTr="000857D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0F6B" w14:textId="77777777" w:rsidR="00951F6E" w:rsidRPr="00951F6E" w:rsidRDefault="00951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Начислена амортизация по ОС, используемому в некоммерческой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423B" w14:textId="77777777" w:rsidR="00951F6E" w:rsidRPr="00951F6E" w:rsidRDefault="0095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Pr="00951F6E">
                <w:rPr>
                  <w:rFonts w:ascii="Arial" w:hAnsi="Arial" w:cs="Arial"/>
                  <w:sz w:val="20"/>
                  <w:szCs w:val="20"/>
                </w:rPr>
                <w:t>83</w:t>
              </w:r>
            </w:hyperlink>
          </w:p>
        </w:tc>
        <w:tc>
          <w:tcPr>
            <w:tcW w:w="9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239A6A" w14:textId="39BF0277" w:rsidR="00951F6E" w:rsidRPr="00951F6E" w:rsidRDefault="000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951F6E" w:rsidRPr="00951F6E" w14:paraId="4C4DC658" w14:textId="77777777" w:rsidTr="000857D4"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A370" w14:textId="77777777" w:rsidR="00951F6E" w:rsidRPr="00951F6E" w:rsidRDefault="0095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2. Если принято решение не формировать фонд недвижимого и особо ценного движимого имущества</w:t>
            </w:r>
          </w:p>
        </w:tc>
      </w:tr>
      <w:tr w:rsidR="00951F6E" w:rsidRPr="00951F6E" w14:paraId="60DC1EDC" w14:textId="77777777" w:rsidTr="000857D4"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02D2" w14:textId="77777777" w:rsidR="00951F6E" w:rsidRPr="00951F6E" w:rsidRDefault="0095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2.1. Если вы применяете счета учета затрат</w:t>
            </w:r>
          </w:p>
        </w:tc>
      </w:tr>
      <w:tr w:rsidR="00951F6E" w:rsidRPr="00951F6E" w14:paraId="638D2C0E" w14:textId="77777777" w:rsidTr="000857D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BF53" w14:textId="77777777" w:rsidR="00951F6E" w:rsidRPr="00951F6E" w:rsidRDefault="00951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Начислена амортизация по ОС, используемому в некоммерческой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D873" w14:textId="77777777" w:rsidR="00951F6E" w:rsidRPr="00951F6E" w:rsidRDefault="0095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1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20</w:t>
              </w:r>
            </w:hyperlink>
          </w:p>
          <w:p w14:paraId="67AC9302" w14:textId="77777777" w:rsidR="00951F6E" w:rsidRPr="00951F6E" w:rsidRDefault="0095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Pr="00951F6E">
                <w:rPr>
                  <w:rFonts w:ascii="Arial" w:hAnsi="Arial" w:cs="Arial"/>
                  <w:sz w:val="20"/>
                  <w:szCs w:val="20"/>
                </w:rPr>
                <w:t>(26)</w:t>
              </w:r>
            </w:hyperlink>
          </w:p>
        </w:tc>
        <w:tc>
          <w:tcPr>
            <w:tcW w:w="9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90AEC2" w14:textId="5CD566E2" w:rsidR="00951F6E" w:rsidRPr="00951F6E" w:rsidRDefault="000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951F6E" w:rsidRPr="00951F6E" w14:paraId="17A947CD" w14:textId="77777777" w:rsidTr="000857D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FE49" w14:textId="77777777" w:rsidR="00951F6E" w:rsidRPr="00951F6E" w:rsidRDefault="00951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Начисленная амортизация покрыта за счет средств целевого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1142" w14:textId="77777777" w:rsidR="00951F6E" w:rsidRPr="00951F6E" w:rsidRDefault="0095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Pr="00951F6E">
                <w:rPr>
                  <w:rFonts w:ascii="Arial" w:hAnsi="Arial" w:cs="Arial"/>
                  <w:sz w:val="20"/>
                  <w:szCs w:val="20"/>
                </w:rPr>
                <w:t>86</w:t>
              </w:r>
            </w:hyperlink>
          </w:p>
        </w:tc>
        <w:tc>
          <w:tcPr>
            <w:tcW w:w="9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AD790A" w14:textId="77777777" w:rsidR="000857D4" w:rsidRPr="00951F6E" w:rsidRDefault="000857D4" w:rsidP="000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20</w:t>
              </w:r>
            </w:hyperlink>
          </w:p>
          <w:p w14:paraId="4C41E98B" w14:textId="08093DFE" w:rsidR="00951F6E" w:rsidRPr="00951F6E" w:rsidRDefault="000857D4" w:rsidP="000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Pr="00951F6E">
                <w:rPr>
                  <w:rFonts w:ascii="Arial" w:hAnsi="Arial" w:cs="Arial"/>
                  <w:sz w:val="20"/>
                  <w:szCs w:val="20"/>
                </w:rPr>
                <w:t>(26)</w:t>
              </w:r>
            </w:hyperlink>
          </w:p>
        </w:tc>
      </w:tr>
      <w:tr w:rsidR="00951F6E" w:rsidRPr="00951F6E" w14:paraId="711BC63C" w14:textId="77777777" w:rsidTr="000857D4"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2FD4" w14:textId="77777777" w:rsidR="00951F6E" w:rsidRPr="00951F6E" w:rsidRDefault="0095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2.2. Если вы не применяете счета учета затрат</w:t>
            </w:r>
          </w:p>
        </w:tc>
      </w:tr>
      <w:tr w:rsidR="00951F6E" w:rsidRPr="00951F6E" w14:paraId="34D147A4" w14:textId="77777777" w:rsidTr="000857D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D0E" w14:textId="77777777" w:rsidR="00951F6E" w:rsidRPr="00951F6E" w:rsidRDefault="00951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Начислена амортизация по ОС, используемому в некоммерческой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33C" w14:textId="77777777" w:rsidR="00951F6E" w:rsidRPr="00951F6E" w:rsidRDefault="0095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Pr="00951F6E">
                <w:rPr>
                  <w:rFonts w:ascii="Arial" w:hAnsi="Arial" w:cs="Arial"/>
                  <w:sz w:val="20"/>
                  <w:szCs w:val="20"/>
                </w:rPr>
                <w:t>86</w:t>
              </w:r>
            </w:hyperlink>
          </w:p>
        </w:tc>
        <w:tc>
          <w:tcPr>
            <w:tcW w:w="9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46C3C6" w14:textId="28D67EEF" w:rsidR="00951F6E" w:rsidRPr="00951F6E" w:rsidRDefault="000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</w:tbl>
    <w:p w14:paraId="365E9B54" w14:textId="6AB739DD" w:rsidR="00671E69" w:rsidRPr="00951F6E" w:rsidRDefault="00671E69">
      <w:pP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51F6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 w:type="page"/>
      </w:r>
    </w:p>
    <w:p w14:paraId="580D2157" w14:textId="64484D1A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951F6E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lastRenderedPageBreak/>
        <w:t xml:space="preserve">Вопрос </w:t>
      </w:r>
      <w:r w:rsidRPr="00671E69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13. Маргарита Николаевна К.</w:t>
      </w:r>
    </w:p>
    <w:p w14:paraId="0AC4EBFD" w14:textId="25B09FFD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F9DF32C" w14:textId="77777777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Просим пояснить возможность применения Постановления Правительства РФ от 30.03.2022 № 512 "Об изменении сроков уплаты налога (авансового платежа по налогу), уплачиваемого в связи с применением упрощенной системы налогообложения в 2022 году" для следующих организаций-</w:t>
      </w:r>
    </w:p>
    <w:p w14:paraId="2986A38C" w14:textId="77777777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Фонд ОКВЭД 90.02 - Основной</w:t>
      </w:r>
    </w:p>
    <w:p w14:paraId="2D3CED0E" w14:textId="77777777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Фонд ОКВЭД 88.99 - Основной</w:t>
      </w:r>
    </w:p>
    <w:p w14:paraId="155EF899" w14:textId="77777777" w:rsidR="00671E69" w:rsidRPr="00671E69" w:rsidRDefault="00671E69" w:rsidP="0067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E6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НКО ОКВЭД 88 - не Основной.</w:t>
      </w:r>
    </w:p>
    <w:p w14:paraId="316983E4" w14:textId="44F6A83E" w:rsidR="00DF4D6F" w:rsidRPr="00951F6E" w:rsidRDefault="00DF4D6F" w:rsidP="00347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3488B1" w14:textId="77777777" w:rsidR="00671E69" w:rsidRPr="00951F6E" w:rsidRDefault="00671E69" w:rsidP="00671E69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 w:rsidRPr="00951F6E"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147" w:history="1">
        <w:r w:rsidRPr="00951F6E">
          <w:rPr>
            <w:rFonts w:ascii="Tahoma" w:eastAsiaTheme="minorHAnsi" w:hAnsi="Tahoma" w:cs="Tahoma"/>
            <w:color w:val="auto"/>
            <w:sz w:val="20"/>
            <w:szCs w:val="20"/>
          </w:rPr>
          <w:t>КонсультантПлюс</w:t>
        </w:r>
      </w:hyperlink>
    </w:p>
    <w:p w14:paraId="286CA094" w14:textId="77777777" w:rsidR="00671E69" w:rsidRPr="00951F6E" w:rsidRDefault="00671E69" w:rsidP="00671E69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14:paraId="6A592308" w14:textId="77777777" w:rsidR="00671E69" w:rsidRPr="00951F6E" w:rsidRDefault="00671E69" w:rsidP="00671E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78A1DEDE" w14:textId="77777777" w:rsidR="00671E69" w:rsidRPr="00951F6E" w:rsidRDefault="00671E69" w:rsidP="0067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951F6E"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ПРАВИТЕЛЬСТВО РОССИЙСКОЙ ФЕДЕРАЦИИ</w:t>
      </w:r>
    </w:p>
    <w:p w14:paraId="74EFD93D" w14:textId="77777777" w:rsidR="00671E69" w:rsidRPr="00951F6E" w:rsidRDefault="00671E69" w:rsidP="0067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306DFD43" w14:textId="77777777" w:rsidR="00671E69" w:rsidRPr="00951F6E" w:rsidRDefault="00671E69" w:rsidP="0067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951F6E"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14:paraId="0699AFD0" w14:textId="77777777" w:rsidR="00671E69" w:rsidRPr="00951F6E" w:rsidRDefault="00671E69" w:rsidP="0067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951F6E">
        <w:rPr>
          <w:rFonts w:ascii="Arial" w:eastAsiaTheme="minorHAnsi" w:hAnsi="Arial" w:cs="Arial"/>
          <w:b/>
          <w:bCs/>
          <w:color w:val="auto"/>
          <w:sz w:val="20"/>
          <w:szCs w:val="20"/>
        </w:rPr>
        <w:t>от 30 марта 2022 г. N 512</w:t>
      </w:r>
    </w:p>
    <w:p w14:paraId="50FA6214" w14:textId="77777777" w:rsidR="00671E69" w:rsidRPr="00951F6E" w:rsidRDefault="00671E69" w:rsidP="0067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309176DA" w14:textId="77777777" w:rsidR="00671E69" w:rsidRPr="00951F6E" w:rsidRDefault="00671E69" w:rsidP="0067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951F6E">
        <w:rPr>
          <w:rFonts w:ascii="Arial" w:eastAsiaTheme="minorHAnsi" w:hAnsi="Arial" w:cs="Arial"/>
          <w:b/>
          <w:bCs/>
          <w:color w:val="auto"/>
          <w:sz w:val="20"/>
          <w:szCs w:val="20"/>
        </w:rPr>
        <w:t>ОБ ИЗМЕНЕНИИ</w:t>
      </w:r>
    </w:p>
    <w:p w14:paraId="57895E03" w14:textId="77777777" w:rsidR="00671E69" w:rsidRPr="00951F6E" w:rsidRDefault="00671E69" w:rsidP="0067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951F6E">
        <w:rPr>
          <w:rFonts w:ascii="Arial" w:eastAsiaTheme="minorHAnsi" w:hAnsi="Arial" w:cs="Arial"/>
          <w:b/>
          <w:bCs/>
          <w:color w:val="auto"/>
          <w:sz w:val="20"/>
          <w:szCs w:val="20"/>
        </w:rPr>
        <w:t>СРОКОВ УПЛАТЫ НАЛОГА (АВАНСОВОГО ПЛАТЕЖА ПО НАЛОГУ),</w:t>
      </w:r>
    </w:p>
    <w:p w14:paraId="4BE88A9B" w14:textId="77777777" w:rsidR="00671E69" w:rsidRPr="00951F6E" w:rsidRDefault="00671E69" w:rsidP="0067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951F6E">
        <w:rPr>
          <w:rFonts w:ascii="Arial" w:eastAsiaTheme="minorHAnsi" w:hAnsi="Arial" w:cs="Arial"/>
          <w:b/>
          <w:bCs/>
          <w:color w:val="auto"/>
          <w:sz w:val="20"/>
          <w:szCs w:val="20"/>
        </w:rPr>
        <w:t>УПЛАЧИВАЕМОГО В СВЯЗИ С ПРИМЕНЕНИЕМ УПРОЩЕННОЙ СИСТЕМЫ</w:t>
      </w:r>
    </w:p>
    <w:p w14:paraId="331A3D44" w14:textId="77777777" w:rsidR="00671E69" w:rsidRPr="00951F6E" w:rsidRDefault="00671E69" w:rsidP="0067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951F6E">
        <w:rPr>
          <w:rFonts w:ascii="Arial" w:eastAsiaTheme="minorHAnsi" w:hAnsi="Arial" w:cs="Arial"/>
          <w:b/>
          <w:bCs/>
          <w:color w:val="auto"/>
          <w:sz w:val="20"/>
          <w:szCs w:val="20"/>
        </w:rPr>
        <w:t>НАЛОГООБЛОЖЕНИЯ В 2022 ГОДУ</w:t>
      </w:r>
    </w:p>
    <w:p w14:paraId="10AD3532" w14:textId="77777777" w:rsidR="00671E69" w:rsidRPr="00951F6E" w:rsidRDefault="00671E69" w:rsidP="0067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DE6A52" w14:textId="77777777" w:rsidR="00671E69" w:rsidRPr="00951F6E" w:rsidRDefault="00671E69" w:rsidP="0067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Правительство Российской Федерации постановляет:</w:t>
      </w:r>
    </w:p>
    <w:p w14:paraId="72A1BD9A" w14:textId="77777777" w:rsidR="00671E69" w:rsidRPr="00951F6E" w:rsidRDefault="00671E69" w:rsidP="00671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3436D3" w14:textId="77777777" w:rsidR="00671E69" w:rsidRPr="00951F6E" w:rsidRDefault="00671E69" w:rsidP="00671E6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bookmarkStart w:id="5" w:name="Par14"/>
      <w:bookmarkEnd w:id="5"/>
      <w:r w:rsidRPr="00951F6E">
        <w:rPr>
          <w:rFonts w:ascii="Arial" w:hAnsi="Arial" w:cs="Arial"/>
          <w:sz w:val="20"/>
          <w:szCs w:val="20"/>
        </w:rPr>
        <w:t xml:space="preserve">1. </w:t>
      </w:r>
      <w:r w:rsidRPr="00951F6E">
        <w:rPr>
          <w:rFonts w:ascii="Arial" w:hAnsi="Arial" w:cs="Arial"/>
          <w:b/>
          <w:bCs/>
          <w:sz w:val="20"/>
          <w:szCs w:val="20"/>
        </w:rPr>
        <w:t>Продлить на 6 месяцев</w:t>
      </w:r>
      <w:r w:rsidRPr="00951F6E">
        <w:rPr>
          <w:rFonts w:ascii="Arial" w:hAnsi="Arial" w:cs="Arial"/>
          <w:sz w:val="20"/>
          <w:szCs w:val="20"/>
        </w:rPr>
        <w:t xml:space="preserve"> организациям и индивидуальным предпринимателям, осуществляющим отдельные виды экономической деятельности по перечню согласно </w:t>
      </w:r>
      <w:hyperlink w:anchor="Par32" w:history="1">
        <w:r w:rsidRPr="00951F6E">
          <w:rPr>
            <w:rFonts w:ascii="Arial" w:hAnsi="Arial" w:cs="Arial"/>
            <w:sz w:val="20"/>
            <w:szCs w:val="20"/>
          </w:rPr>
          <w:t>приложению</w:t>
        </w:r>
      </w:hyperlink>
      <w:r w:rsidRPr="00951F6E">
        <w:rPr>
          <w:rFonts w:ascii="Arial" w:hAnsi="Arial" w:cs="Arial"/>
          <w:sz w:val="20"/>
          <w:szCs w:val="20"/>
        </w:rPr>
        <w:t xml:space="preserve">, установленные Налоговым </w:t>
      </w:r>
      <w:hyperlink r:id="rId148" w:history="1">
        <w:r w:rsidRPr="00951F6E">
          <w:rPr>
            <w:rFonts w:ascii="Arial" w:hAnsi="Arial" w:cs="Arial"/>
            <w:sz w:val="20"/>
            <w:szCs w:val="20"/>
          </w:rPr>
          <w:t>кодексом</w:t>
        </w:r>
      </w:hyperlink>
      <w:r w:rsidRPr="00951F6E">
        <w:rPr>
          <w:rFonts w:ascii="Arial" w:hAnsi="Arial" w:cs="Arial"/>
          <w:sz w:val="20"/>
          <w:szCs w:val="20"/>
        </w:rPr>
        <w:t xml:space="preserve"> Российской Федерации </w:t>
      </w:r>
      <w:r w:rsidRPr="00951F6E">
        <w:rPr>
          <w:rFonts w:ascii="Arial" w:hAnsi="Arial" w:cs="Arial"/>
          <w:b/>
          <w:bCs/>
          <w:sz w:val="20"/>
          <w:szCs w:val="20"/>
        </w:rPr>
        <w:t>сроки уплаты налога, уплачиваемого в связи с применением упрощенной системы налогообложения за 2021 год, авансового платежа по налогу, уплачиваемому в связи с применением упрощенной системы налогообложения за I квартал 2022 г.</w:t>
      </w:r>
    </w:p>
    <w:p w14:paraId="6B27FEA9" w14:textId="77777777" w:rsidR="00671E69" w:rsidRPr="00951F6E" w:rsidRDefault="00671E69" w:rsidP="0067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 xml:space="preserve">В целях настоящего пункта осуществление организациями и индивидуальными предпринимателями деятельности в соответствующей сфере деятельности </w:t>
      </w:r>
      <w:r w:rsidRPr="00951F6E">
        <w:rPr>
          <w:rFonts w:ascii="Arial" w:hAnsi="Arial" w:cs="Arial"/>
          <w:b/>
          <w:bCs/>
          <w:sz w:val="20"/>
          <w:szCs w:val="20"/>
        </w:rPr>
        <w:t>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января 2022 г.</w:t>
      </w:r>
    </w:p>
    <w:p w14:paraId="78619A91" w14:textId="77777777" w:rsidR="00671E69" w:rsidRPr="00951F6E" w:rsidRDefault="00671E69" w:rsidP="0067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 xml:space="preserve">2. Уплата сумм налогов (авансовых платежей по налогу), указанных в </w:t>
      </w:r>
      <w:hyperlink w:anchor="Par14" w:history="1">
        <w:r w:rsidRPr="00951F6E">
          <w:rPr>
            <w:rFonts w:ascii="Arial" w:hAnsi="Arial" w:cs="Arial"/>
            <w:sz w:val="20"/>
            <w:szCs w:val="20"/>
          </w:rPr>
          <w:t>пункте 1</w:t>
        </w:r>
      </w:hyperlink>
      <w:r w:rsidRPr="00951F6E">
        <w:rPr>
          <w:rFonts w:ascii="Arial" w:hAnsi="Arial" w:cs="Arial"/>
          <w:sz w:val="20"/>
          <w:szCs w:val="20"/>
        </w:rPr>
        <w:t xml:space="preserve"> настоящего постановления, производится равными частями в размере одной шестой подлежащей уплате суммы указанных налогов (авансовых платежей по налогу) ежемесячно, не позднее последнего числа месяца, начиная с месяца, следующего за месяцем, в котором наступает срок уплаты соответствующих налогов (авансовых платежей по налогу), продленный на основании </w:t>
      </w:r>
      <w:hyperlink w:anchor="Par14" w:history="1">
        <w:r w:rsidRPr="00951F6E">
          <w:rPr>
            <w:rFonts w:ascii="Arial" w:hAnsi="Arial" w:cs="Arial"/>
            <w:sz w:val="20"/>
            <w:szCs w:val="20"/>
          </w:rPr>
          <w:t>пункта 1</w:t>
        </w:r>
      </w:hyperlink>
      <w:r w:rsidRPr="00951F6E">
        <w:rPr>
          <w:rFonts w:ascii="Arial" w:hAnsi="Arial" w:cs="Arial"/>
          <w:sz w:val="20"/>
          <w:szCs w:val="20"/>
        </w:rPr>
        <w:t xml:space="preserve"> настоящего постановления.</w:t>
      </w:r>
    </w:p>
    <w:p w14:paraId="5373B292" w14:textId="77777777" w:rsidR="00671E69" w:rsidRPr="00951F6E" w:rsidRDefault="00671E69" w:rsidP="00671E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3. Настоящее постановление вступает в силу со дня его официального опубликования.</w:t>
      </w:r>
    </w:p>
    <w:p w14:paraId="18967BA9" w14:textId="77777777" w:rsidR="00671E69" w:rsidRPr="00951F6E" w:rsidRDefault="00671E69" w:rsidP="0067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12B618" w14:textId="77777777" w:rsidR="00671E69" w:rsidRPr="00951F6E" w:rsidRDefault="00671E69" w:rsidP="00671E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Председатель Правительства</w:t>
      </w:r>
    </w:p>
    <w:p w14:paraId="48E09D4C" w14:textId="77777777" w:rsidR="00671E69" w:rsidRPr="00951F6E" w:rsidRDefault="00671E69" w:rsidP="00671E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Российской Федерации</w:t>
      </w:r>
    </w:p>
    <w:p w14:paraId="6BFF39A2" w14:textId="77777777" w:rsidR="00671E69" w:rsidRPr="00951F6E" w:rsidRDefault="00671E69" w:rsidP="00671E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М.МИШУСТИН</w:t>
      </w:r>
    </w:p>
    <w:p w14:paraId="3952F191" w14:textId="77777777" w:rsidR="00671E69" w:rsidRPr="00951F6E" w:rsidRDefault="00671E69" w:rsidP="0067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9440AD" w14:textId="77777777" w:rsidR="00671E69" w:rsidRPr="00951F6E" w:rsidRDefault="00671E69" w:rsidP="0067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81D66F" w14:textId="77777777" w:rsidR="00671E69" w:rsidRPr="00951F6E" w:rsidRDefault="00671E69" w:rsidP="00671E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Приложение</w:t>
      </w:r>
    </w:p>
    <w:p w14:paraId="460C32E5" w14:textId="77777777" w:rsidR="00671E69" w:rsidRPr="00951F6E" w:rsidRDefault="00671E69" w:rsidP="00671E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к постановлению Правительства</w:t>
      </w:r>
    </w:p>
    <w:p w14:paraId="5D095B79" w14:textId="77777777" w:rsidR="00671E69" w:rsidRPr="00951F6E" w:rsidRDefault="00671E69" w:rsidP="00671E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Российской Федерации</w:t>
      </w:r>
    </w:p>
    <w:p w14:paraId="4B071A75" w14:textId="77777777" w:rsidR="00671E69" w:rsidRPr="00951F6E" w:rsidRDefault="00671E69" w:rsidP="00671E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51F6E">
        <w:rPr>
          <w:rFonts w:ascii="Arial" w:hAnsi="Arial" w:cs="Arial"/>
          <w:sz w:val="20"/>
          <w:szCs w:val="20"/>
        </w:rPr>
        <w:t>от 30 марта 2022 г. N 512</w:t>
      </w:r>
    </w:p>
    <w:p w14:paraId="6A8ECAC0" w14:textId="77777777" w:rsidR="00671E69" w:rsidRPr="00951F6E" w:rsidRDefault="00671E69" w:rsidP="0067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051633" w14:textId="77777777" w:rsidR="00671E69" w:rsidRPr="00951F6E" w:rsidRDefault="00671E69" w:rsidP="0067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6" w:name="Par32"/>
      <w:bookmarkEnd w:id="6"/>
      <w:r w:rsidRPr="00951F6E"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</w:t>
      </w:r>
    </w:p>
    <w:p w14:paraId="75314BF6" w14:textId="77777777" w:rsidR="00671E69" w:rsidRPr="00951F6E" w:rsidRDefault="00671E69" w:rsidP="0067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951F6E">
        <w:rPr>
          <w:rFonts w:ascii="Arial" w:eastAsiaTheme="minorHAnsi" w:hAnsi="Arial" w:cs="Arial"/>
          <w:b/>
          <w:bCs/>
          <w:color w:val="auto"/>
          <w:sz w:val="20"/>
          <w:szCs w:val="20"/>
        </w:rPr>
        <w:t>ВИДОВ ЭКОНОМИЧЕСКОЙ ДЕЯТЕЛЬНОСТИ ДЛЯ ЦЕЛЕЙ ПРИМЕНЕНИЯ</w:t>
      </w:r>
    </w:p>
    <w:p w14:paraId="7F3C075D" w14:textId="77777777" w:rsidR="00671E69" w:rsidRPr="00951F6E" w:rsidRDefault="00671E69" w:rsidP="0067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951F6E">
        <w:rPr>
          <w:rFonts w:ascii="Arial" w:eastAsiaTheme="minorHAnsi" w:hAnsi="Arial" w:cs="Arial"/>
          <w:b/>
          <w:bCs/>
          <w:color w:val="auto"/>
          <w:sz w:val="20"/>
          <w:szCs w:val="20"/>
        </w:rPr>
        <w:t>ПУНКТА 1 ПОСТАНОВЛЕНИЯ ПРАВИТЕЛЬСТВА РОССИЙСКОЙ ФЕДЕРАЦИИ</w:t>
      </w:r>
    </w:p>
    <w:p w14:paraId="3CF37A63" w14:textId="77777777" w:rsidR="00671E69" w:rsidRPr="00951F6E" w:rsidRDefault="00671E69" w:rsidP="00671E6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951F6E">
        <w:rPr>
          <w:rFonts w:ascii="Arial" w:eastAsiaTheme="minorHAnsi" w:hAnsi="Arial" w:cs="Arial"/>
          <w:b/>
          <w:bCs/>
          <w:color w:val="auto"/>
          <w:sz w:val="20"/>
          <w:szCs w:val="20"/>
        </w:rPr>
        <w:t>ОТ 30 МАРТА 2022 Г. N 512</w:t>
      </w:r>
    </w:p>
    <w:p w14:paraId="63AB0EB1" w14:textId="77777777" w:rsidR="00671E69" w:rsidRPr="00951F6E" w:rsidRDefault="00671E69" w:rsidP="0067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11"/>
      </w:tblGrid>
      <w:tr w:rsidR="00951F6E" w:rsidRPr="00951F6E" w14:paraId="3DFD1780" w14:textId="77777777">
        <w:tc>
          <w:tcPr>
            <w:tcW w:w="680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45F7744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lastRenderedPageBreak/>
              <w:t>Наименование вида экономической деятельности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D6F32CF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hyperlink r:id="rId149" w:history="1">
              <w:r w:rsidRPr="00951F6E">
                <w:rPr>
                  <w:rFonts w:ascii="Arial" w:hAnsi="Arial" w:cs="Arial"/>
                  <w:sz w:val="20"/>
                  <w:szCs w:val="20"/>
                </w:rPr>
                <w:t>ОКВЭД 2</w:t>
              </w:r>
            </w:hyperlink>
          </w:p>
        </w:tc>
      </w:tr>
      <w:tr w:rsidR="00951F6E" w:rsidRPr="00951F6E" w14:paraId="22F4AFEE" w14:textId="77777777">
        <w:tc>
          <w:tcPr>
            <w:tcW w:w="680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7B5D59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B8DC9F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Pr="00951F6E">
                <w:rPr>
                  <w:rFonts w:ascii="Arial" w:hAnsi="Arial" w:cs="Arial"/>
                  <w:sz w:val="20"/>
                  <w:szCs w:val="20"/>
                </w:rPr>
                <w:t>10</w:t>
              </w:r>
            </w:hyperlink>
          </w:p>
        </w:tc>
      </w:tr>
      <w:tr w:rsidR="00951F6E" w:rsidRPr="00951F6E" w14:paraId="45B7E808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0E1415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напитков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251C34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Pr="00951F6E">
                <w:rPr>
                  <w:rFonts w:ascii="Arial" w:hAnsi="Arial" w:cs="Arial"/>
                  <w:sz w:val="20"/>
                  <w:szCs w:val="20"/>
                </w:rPr>
                <w:t>11</w:t>
              </w:r>
            </w:hyperlink>
          </w:p>
        </w:tc>
      </w:tr>
      <w:tr w:rsidR="00951F6E" w:rsidRPr="00951F6E" w14:paraId="1DACD651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4D5F63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текстильных изделий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5122B2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Pr="00951F6E">
                <w:rPr>
                  <w:rFonts w:ascii="Arial" w:hAnsi="Arial" w:cs="Arial"/>
                  <w:sz w:val="20"/>
                  <w:szCs w:val="20"/>
                </w:rPr>
                <w:t>13</w:t>
              </w:r>
            </w:hyperlink>
          </w:p>
        </w:tc>
      </w:tr>
      <w:tr w:rsidR="00951F6E" w:rsidRPr="00951F6E" w14:paraId="4FBACA8B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A69821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одежды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26CE08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Pr="00951F6E">
                <w:rPr>
                  <w:rFonts w:ascii="Arial" w:hAnsi="Arial" w:cs="Arial"/>
                  <w:sz w:val="20"/>
                  <w:szCs w:val="20"/>
                </w:rPr>
                <w:t>14</w:t>
              </w:r>
            </w:hyperlink>
          </w:p>
        </w:tc>
      </w:tr>
      <w:tr w:rsidR="00951F6E" w:rsidRPr="00951F6E" w14:paraId="141CAFD7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914D5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кожи и изделий из кожи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A0FD28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Pr="00951F6E">
                <w:rPr>
                  <w:rFonts w:ascii="Arial" w:hAnsi="Arial" w:cs="Arial"/>
                  <w:sz w:val="20"/>
                  <w:szCs w:val="20"/>
                </w:rPr>
                <w:t>15</w:t>
              </w:r>
            </w:hyperlink>
          </w:p>
        </w:tc>
      </w:tr>
      <w:tr w:rsidR="00951F6E" w:rsidRPr="00951F6E" w14:paraId="035AEB03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928973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AFB90D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Pr="00951F6E">
                <w:rPr>
                  <w:rFonts w:ascii="Arial" w:hAnsi="Arial" w:cs="Arial"/>
                  <w:sz w:val="20"/>
                  <w:szCs w:val="20"/>
                </w:rPr>
                <w:t>16</w:t>
              </w:r>
            </w:hyperlink>
          </w:p>
        </w:tc>
      </w:tr>
      <w:tr w:rsidR="00951F6E" w:rsidRPr="00951F6E" w14:paraId="29227662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F689E9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1595D8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Pr="00951F6E">
                <w:rPr>
                  <w:rFonts w:ascii="Arial" w:hAnsi="Arial" w:cs="Arial"/>
                  <w:sz w:val="20"/>
                  <w:szCs w:val="20"/>
                </w:rPr>
                <w:t>17</w:t>
              </w:r>
            </w:hyperlink>
          </w:p>
        </w:tc>
      </w:tr>
      <w:tr w:rsidR="00951F6E" w:rsidRPr="00951F6E" w14:paraId="37ABAAB5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244B45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685C59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Pr="00951F6E">
                <w:rPr>
                  <w:rFonts w:ascii="Arial" w:hAnsi="Arial" w:cs="Arial"/>
                  <w:sz w:val="20"/>
                  <w:szCs w:val="20"/>
                </w:rPr>
                <w:t>18</w:t>
              </w:r>
            </w:hyperlink>
          </w:p>
        </w:tc>
      </w:tr>
      <w:tr w:rsidR="00951F6E" w:rsidRPr="00951F6E" w14:paraId="60A7B834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C0BC91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0EE636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20</w:t>
              </w:r>
            </w:hyperlink>
          </w:p>
          <w:p w14:paraId="46A26FCC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 xml:space="preserve">(за исключением </w:t>
            </w:r>
            <w:hyperlink r:id="rId159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20.1</w:t>
              </w:r>
            </w:hyperlink>
            <w:r w:rsidRPr="00951F6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51F6E" w:rsidRPr="00951F6E" w14:paraId="64169C18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528D97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0EA683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0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21</w:t>
              </w:r>
            </w:hyperlink>
          </w:p>
        </w:tc>
      </w:tr>
      <w:tr w:rsidR="00951F6E" w:rsidRPr="00951F6E" w14:paraId="7DC0085E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6F40E0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18C165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22</w:t>
              </w:r>
            </w:hyperlink>
          </w:p>
        </w:tc>
      </w:tr>
      <w:tr w:rsidR="00951F6E" w:rsidRPr="00951F6E" w14:paraId="56B71CB1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0E05B2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FD47C4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23</w:t>
              </w:r>
            </w:hyperlink>
          </w:p>
        </w:tc>
      </w:tr>
      <w:tr w:rsidR="00951F6E" w:rsidRPr="00951F6E" w14:paraId="190CFA87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D4A11F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35EE89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25</w:t>
              </w:r>
            </w:hyperlink>
          </w:p>
        </w:tc>
      </w:tr>
      <w:tr w:rsidR="00951F6E" w:rsidRPr="00951F6E" w14:paraId="50A3BA07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3D128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ABA348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26</w:t>
              </w:r>
            </w:hyperlink>
          </w:p>
        </w:tc>
      </w:tr>
      <w:tr w:rsidR="00951F6E" w:rsidRPr="00951F6E" w14:paraId="357AE15D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247337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64C232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27</w:t>
              </w:r>
            </w:hyperlink>
          </w:p>
        </w:tc>
      </w:tr>
      <w:tr w:rsidR="00951F6E" w:rsidRPr="00951F6E" w14:paraId="1C935730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48786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6FF840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28</w:t>
              </w:r>
            </w:hyperlink>
          </w:p>
        </w:tc>
      </w:tr>
      <w:tr w:rsidR="00951F6E" w:rsidRPr="00951F6E" w14:paraId="2907B24E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849F29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DAC6C2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Pr="00951F6E">
                <w:rPr>
                  <w:rFonts w:ascii="Arial" w:hAnsi="Arial" w:cs="Arial"/>
                  <w:sz w:val="20"/>
                  <w:szCs w:val="20"/>
                </w:rPr>
                <w:t>29</w:t>
              </w:r>
            </w:hyperlink>
          </w:p>
        </w:tc>
      </w:tr>
      <w:tr w:rsidR="00951F6E" w:rsidRPr="00951F6E" w14:paraId="21777AE8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502C29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прочих транспортных средств и оборудования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BAE1DB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Pr="00951F6E">
                <w:rPr>
                  <w:rFonts w:ascii="Arial" w:hAnsi="Arial" w:cs="Arial"/>
                  <w:sz w:val="20"/>
                  <w:szCs w:val="20"/>
                </w:rPr>
                <w:t>30</w:t>
              </w:r>
            </w:hyperlink>
          </w:p>
        </w:tc>
      </w:tr>
      <w:tr w:rsidR="00951F6E" w:rsidRPr="00951F6E" w14:paraId="49C557AD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B2E2C8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мебели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B2FDF5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Pr="00951F6E">
                <w:rPr>
                  <w:rFonts w:ascii="Arial" w:hAnsi="Arial" w:cs="Arial"/>
                  <w:sz w:val="20"/>
                  <w:szCs w:val="20"/>
                </w:rPr>
                <w:t>31</w:t>
              </w:r>
            </w:hyperlink>
          </w:p>
        </w:tc>
      </w:tr>
      <w:tr w:rsidR="00951F6E" w:rsidRPr="00951F6E" w14:paraId="3B52805C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C1601D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Производство прочих готовых изделий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911153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Pr="00951F6E">
                <w:rPr>
                  <w:rFonts w:ascii="Arial" w:hAnsi="Arial" w:cs="Arial"/>
                  <w:sz w:val="20"/>
                  <w:szCs w:val="20"/>
                </w:rPr>
                <w:t>32</w:t>
              </w:r>
            </w:hyperlink>
          </w:p>
        </w:tc>
      </w:tr>
      <w:tr w:rsidR="00951F6E" w:rsidRPr="00951F6E" w14:paraId="035D27E9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130FC7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Ремонт и монтаж машин и оборудования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5134A2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Pr="00951F6E">
                <w:rPr>
                  <w:rFonts w:ascii="Arial" w:hAnsi="Arial" w:cs="Arial"/>
                  <w:sz w:val="20"/>
                  <w:szCs w:val="20"/>
                </w:rPr>
                <w:t>33</w:t>
              </w:r>
            </w:hyperlink>
          </w:p>
        </w:tc>
      </w:tr>
      <w:tr w:rsidR="00951F6E" w:rsidRPr="00951F6E" w14:paraId="4AA6DA5B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D0CF31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lastRenderedPageBreak/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A95176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Pr="00951F6E">
                <w:rPr>
                  <w:rFonts w:ascii="Arial" w:hAnsi="Arial" w:cs="Arial"/>
                  <w:sz w:val="20"/>
                  <w:szCs w:val="20"/>
                </w:rPr>
                <w:t>79</w:t>
              </w:r>
            </w:hyperlink>
          </w:p>
        </w:tc>
      </w:tr>
      <w:tr w:rsidR="00951F6E" w:rsidRPr="00951F6E" w14:paraId="07C61621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13C1A0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в области здравоохранения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F81EE5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Pr="00951F6E">
                <w:rPr>
                  <w:rFonts w:ascii="Arial" w:hAnsi="Arial" w:cs="Arial"/>
                  <w:sz w:val="20"/>
                  <w:szCs w:val="20"/>
                </w:rPr>
                <w:t>86</w:t>
              </w:r>
            </w:hyperlink>
          </w:p>
        </w:tc>
      </w:tr>
      <w:tr w:rsidR="00951F6E" w:rsidRPr="00951F6E" w14:paraId="04371E8C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4BA8C8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по уходу с обеспечением проживания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96F4B8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Pr="00951F6E">
                <w:rPr>
                  <w:rFonts w:ascii="Arial" w:hAnsi="Arial" w:cs="Arial"/>
                  <w:sz w:val="20"/>
                  <w:szCs w:val="20"/>
                </w:rPr>
                <w:t>87</w:t>
              </w:r>
            </w:hyperlink>
          </w:p>
        </w:tc>
      </w:tr>
      <w:tr w:rsidR="00951F6E" w:rsidRPr="00951F6E" w14:paraId="46AC3C88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9BA352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F6E">
              <w:rPr>
                <w:rFonts w:ascii="Arial" w:hAnsi="Arial" w:cs="Arial"/>
                <w:b/>
                <w:bCs/>
                <w:sz w:val="20"/>
                <w:szCs w:val="20"/>
              </w:rPr>
              <w:t>Предоставление социальных услуг без обеспечения проживания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D55F0C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75" w:history="1">
              <w:r w:rsidRPr="00951F6E">
                <w:rPr>
                  <w:rFonts w:ascii="Arial" w:hAnsi="Arial" w:cs="Arial"/>
                  <w:b/>
                  <w:bCs/>
                  <w:sz w:val="20"/>
                  <w:szCs w:val="20"/>
                </w:rPr>
                <w:t>88</w:t>
              </w:r>
            </w:hyperlink>
          </w:p>
        </w:tc>
      </w:tr>
      <w:tr w:rsidR="00951F6E" w:rsidRPr="00951F6E" w14:paraId="63ABB5E8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9AF9D5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F6E">
              <w:rPr>
                <w:rFonts w:ascii="Arial" w:hAnsi="Arial" w:cs="Arial"/>
                <w:b/>
                <w:bCs/>
                <w:sz w:val="20"/>
                <w:szCs w:val="2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6F44B5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76" w:history="1">
              <w:r w:rsidRPr="00951F6E">
                <w:rPr>
                  <w:rFonts w:ascii="Arial" w:hAnsi="Arial" w:cs="Arial"/>
                  <w:b/>
                  <w:bCs/>
                  <w:sz w:val="20"/>
                  <w:szCs w:val="20"/>
                </w:rPr>
                <w:t>90</w:t>
              </w:r>
            </w:hyperlink>
          </w:p>
        </w:tc>
      </w:tr>
      <w:tr w:rsidR="00951F6E" w:rsidRPr="00951F6E" w14:paraId="0A852614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6E8389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B8FB15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Pr="00951F6E">
                <w:rPr>
                  <w:rFonts w:ascii="Arial" w:hAnsi="Arial" w:cs="Arial"/>
                  <w:sz w:val="20"/>
                  <w:szCs w:val="20"/>
                </w:rPr>
                <w:t>91</w:t>
              </w:r>
            </w:hyperlink>
          </w:p>
        </w:tc>
      </w:tr>
      <w:tr w:rsidR="00951F6E" w:rsidRPr="00951F6E" w14:paraId="1299CD3D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1291C0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в области спорта, отдыха и развлечений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6E4D57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Pr="00951F6E">
                <w:rPr>
                  <w:rFonts w:ascii="Arial" w:hAnsi="Arial" w:cs="Arial"/>
                  <w:sz w:val="20"/>
                  <w:szCs w:val="20"/>
                </w:rPr>
                <w:t>93</w:t>
              </w:r>
            </w:hyperlink>
          </w:p>
        </w:tc>
      </w:tr>
      <w:tr w:rsidR="00951F6E" w:rsidRPr="00951F6E" w14:paraId="53DA00AA" w14:textId="77777777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1634D57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F6E">
              <w:rPr>
                <w:rFonts w:ascii="Arial" w:hAnsi="Arial" w:cs="Arial"/>
                <w:sz w:val="20"/>
                <w:szCs w:val="20"/>
              </w:rPr>
              <w:t>Деятельность по предоставлению прочих персональных услуг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99AD494" w14:textId="77777777" w:rsidR="00671E69" w:rsidRPr="00951F6E" w:rsidRDefault="00671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Pr="00951F6E">
                <w:rPr>
                  <w:rFonts w:ascii="Arial" w:hAnsi="Arial" w:cs="Arial"/>
                  <w:sz w:val="20"/>
                  <w:szCs w:val="20"/>
                </w:rPr>
                <w:t>96</w:t>
              </w:r>
            </w:hyperlink>
          </w:p>
        </w:tc>
      </w:tr>
    </w:tbl>
    <w:p w14:paraId="6D585DDC" w14:textId="77777777" w:rsidR="00671E69" w:rsidRPr="00951F6E" w:rsidRDefault="00671E69" w:rsidP="0067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15B489" w14:textId="77777777" w:rsidR="00671E69" w:rsidRPr="00951F6E" w:rsidRDefault="00671E69" w:rsidP="0067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BBD019" w14:textId="77777777" w:rsidR="00671E69" w:rsidRPr="00951F6E" w:rsidRDefault="00671E69" w:rsidP="00671E6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14:paraId="45A1217F" w14:textId="77777777" w:rsidR="00671E69" w:rsidRPr="00951F6E" w:rsidRDefault="00671E69" w:rsidP="00347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71E69" w:rsidRPr="0095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655"/>
    <w:multiLevelType w:val="multilevel"/>
    <w:tmpl w:val="A068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30C41"/>
    <w:multiLevelType w:val="multilevel"/>
    <w:tmpl w:val="8F4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8245521">
    <w:abstractNumId w:val="0"/>
  </w:num>
  <w:num w:numId="2" w16cid:durableId="463424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C7"/>
    <w:rsid w:val="000857D4"/>
    <w:rsid w:val="000B14C7"/>
    <w:rsid w:val="000E2275"/>
    <w:rsid w:val="001040E7"/>
    <w:rsid w:val="0011048D"/>
    <w:rsid w:val="00150232"/>
    <w:rsid w:val="00160B4D"/>
    <w:rsid w:val="002C5BFC"/>
    <w:rsid w:val="00347392"/>
    <w:rsid w:val="003648A6"/>
    <w:rsid w:val="003C798E"/>
    <w:rsid w:val="003F2691"/>
    <w:rsid w:val="00413DC8"/>
    <w:rsid w:val="004532AC"/>
    <w:rsid w:val="00671E69"/>
    <w:rsid w:val="006E6C7E"/>
    <w:rsid w:val="006F5A50"/>
    <w:rsid w:val="009074D3"/>
    <w:rsid w:val="00912FDC"/>
    <w:rsid w:val="00951F6E"/>
    <w:rsid w:val="009A01DE"/>
    <w:rsid w:val="009C47FD"/>
    <w:rsid w:val="00AA313E"/>
    <w:rsid w:val="00BE51DD"/>
    <w:rsid w:val="00C35029"/>
    <w:rsid w:val="00DA30DB"/>
    <w:rsid w:val="00DF4D6F"/>
    <w:rsid w:val="00E0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6CF1"/>
  <w15:chartTrackingRefBased/>
  <w15:docId w15:val="{96B42FC6-B07A-4908-8F07-2F6919F8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029"/>
    <w:pPr>
      <w:ind w:left="720"/>
      <w:contextualSpacing/>
    </w:pPr>
  </w:style>
  <w:style w:type="character" w:styleId="a4">
    <w:name w:val="Strong"/>
    <w:basedOn w:val="a0"/>
    <w:uiPriority w:val="22"/>
    <w:qFormat/>
    <w:rsid w:val="00912FDC"/>
    <w:rPr>
      <w:b/>
      <w:bCs/>
    </w:rPr>
  </w:style>
  <w:style w:type="paragraph" w:styleId="a5">
    <w:name w:val="Normal (Web)"/>
    <w:basedOn w:val="a"/>
    <w:uiPriority w:val="99"/>
    <w:semiHidden/>
    <w:unhideWhenUsed/>
    <w:rsid w:val="0091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AB85C084279934957556D392EAD158CA27FC49920C79B6D0FB50B8C444A46978A1DCC3977391311476708FC4846DEA900CF9412A4CF8B9493lBC7H" TargetMode="External"/><Relationship Id="rId21" Type="http://schemas.openxmlformats.org/officeDocument/2006/relationships/hyperlink" Target="consultantplus://offline/ref=6AB85C084279934957556D392EAD158CA27FC49920C79B6D0FB50B8C444A46978A1DCC3977391110446108FC4846DEA900CF9412A4CF8B9493lBC7H" TargetMode="External"/><Relationship Id="rId42" Type="http://schemas.openxmlformats.org/officeDocument/2006/relationships/hyperlink" Target="consultantplus://offline/ref=6AB85C084279934957556D392EAD158CA27FC49920C79B6D0FB50B8C444A46978A1DCC3977391310446408FC4846DEA900CF9412A4CF8B9493lBC7H" TargetMode="External"/><Relationship Id="rId63" Type="http://schemas.openxmlformats.org/officeDocument/2006/relationships/hyperlink" Target="consultantplus://offline/ref=6AB85C084279934957556D392EAD158CA27FC49920C79B6D0FB50B8C444A46978A1DCC3977391513466708FC4846DEA900CF9412A4CF8B9493lBC7H" TargetMode="External"/><Relationship Id="rId84" Type="http://schemas.openxmlformats.org/officeDocument/2006/relationships/hyperlink" Target="consultantplus://offline/ref=6AB85C084279934957556D392EAD158CA27FC49920C79B6D0FB50B8C444A46978A1DCC3977391413476D08FC4846DEA900CF9412A4CF8B9493lBC7H" TargetMode="External"/><Relationship Id="rId138" Type="http://schemas.openxmlformats.org/officeDocument/2006/relationships/hyperlink" Target="http://bmcenter.ru/Files/R_NKO_Perehod_na_movuy_poryadok_uchette_OS_v_NKO" TargetMode="External"/><Relationship Id="rId159" Type="http://schemas.openxmlformats.org/officeDocument/2006/relationships/hyperlink" Target="consultantplus://offline/ref=59B0D152012413112CEABF30A2E278004A93745765562EBD80C88F208C4468D6EA163CF49031D80AE0C7121AAB48A4CFE020BC55D123076C74ICl1I" TargetMode="External"/><Relationship Id="rId170" Type="http://schemas.openxmlformats.org/officeDocument/2006/relationships/hyperlink" Target="consultantplus://offline/ref=59B0D152012413112CEABF30A2E278004A93745765562EBD80C88F208C4468D6EA163CF49031DB08E4C0121AAB48A4CFE020BC55D123076C74ICl1I" TargetMode="External"/><Relationship Id="rId107" Type="http://schemas.openxmlformats.org/officeDocument/2006/relationships/hyperlink" Target="consultantplus://offline/ref=6AB85C084279934957556D392EAD158CA27FC49920C79B6D0FB50B8C444A46978A1DCC3977391012436208FC4846DEA900CF9412A4CF8B9493lBC7H" TargetMode="External"/><Relationship Id="rId11" Type="http://schemas.openxmlformats.org/officeDocument/2006/relationships/hyperlink" Target="consultantplus://offline/ref=9112E3D9AF73EA234AFDABBC0078937FC1E1A97C9DAABB06E0351D26DC964CB405757E188C0F10FB9C67F75FD8F104D63595F169017390F375w7UCH" TargetMode="External"/><Relationship Id="rId32" Type="http://schemas.openxmlformats.org/officeDocument/2006/relationships/hyperlink" Target="consultantplus://offline/ref=6AB85C084279934957556D392EAD158CA27FC49920C79B6D0FB50B8C444A46978A1DCC3977391011476408FC4846DEA900CF9412A4CF8B9493lBC7H" TargetMode="External"/><Relationship Id="rId53" Type="http://schemas.openxmlformats.org/officeDocument/2006/relationships/hyperlink" Target="consultantplus://offline/ref=6AB85C084279934957556D392EAD158CA27FC49920C79B6D0FB50B8C444A46978A1DCC397739121E416508FC4846DEA900CF9412A4CF8B9493lBC7H" TargetMode="External"/><Relationship Id="rId74" Type="http://schemas.openxmlformats.org/officeDocument/2006/relationships/hyperlink" Target="consultantplus://offline/ref=6AB85C084279934957556D392EAD158CA27FC49920C79B6D0FB50B8C444A46978A1DCC3977391417446308FC4846DEA900CF9412A4CF8B9493lBC7H" TargetMode="External"/><Relationship Id="rId128" Type="http://schemas.openxmlformats.org/officeDocument/2006/relationships/hyperlink" Target="consultantplus://offline/ref=6AB85C084279934957556D392EAD158CA27FC49920C79B6D0FB50B8C444A46978A1DCC3977391514476308FC4846DEA900CF9412A4CF8B9493lBC7H" TargetMode="External"/><Relationship Id="rId149" Type="http://schemas.openxmlformats.org/officeDocument/2006/relationships/hyperlink" Target="consultantplus://offline/ref=59B0D152012413112CEABF30A2E278004A93745765562EBD80C88F208C4468D6EA043CAC9C30DE10E6C7074CFA0EIFl3I" TargetMode="External"/><Relationship Id="rId5" Type="http://schemas.openxmlformats.org/officeDocument/2006/relationships/hyperlink" Target="http://publication.pravo.gov.ru/Document/View/0001202204300003" TargetMode="External"/><Relationship Id="rId95" Type="http://schemas.openxmlformats.org/officeDocument/2006/relationships/hyperlink" Target="consultantplus://offline/ref=6AB85C084279934957556D392EAD158CA27FC49920C79B6D0FB50B8C444A46978A1DCC3977391116466308FC4846DEA900CF9412A4CF8B9493lBC7H" TargetMode="External"/><Relationship Id="rId160" Type="http://schemas.openxmlformats.org/officeDocument/2006/relationships/hyperlink" Target="consultantplus://offline/ref=59B0D152012413112CEABF30A2E278004A93745765562EBD80C88F208C4468D6EA163CF49031D80BE0C5121AAB48A4CFE020BC55D123076C74ICl1I" TargetMode="External"/><Relationship Id="rId181" Type="http://schemas.openxmlformats.org/officeDocument/2006/relationships/theme" Target="theme/theme1.xml"/><Relationship Id="rId22" Type="http://schemas.openxmlformats.org/officeDocument/2006/relationships/hyperlink" Target="consultantplus://offline/ref=6AB85C084279934957556D392EAD158CA27FC49920C79B6D0FB50B8C444A46978A1DCC3977391017476408FC4846DEA900CF9412A4CF8B9493lBC7H" TargetMode="External"/><Relationship Id="rId43" Type="http://schemas.openxmlformats.org/officeDocument/2006/relationships/hyperlink" Target="consultantplus://offline/ref=6AB85C084279934957556D392EAD158CA27FC49920C79B6D0FB50B8C444A46978A1DCC397739131F446708FC4846DEA900CF9412A4CF8B9493lBC7H" TargetMode="External"/><Relationship Id="rId64" Type="http://schemas.openxmlformats.org/officeDocument/2006/relationships/hyperlink" Target="consultantplus://offline/ref=6AB85C084279934957556D392EAD158CA27FC49920C79B6D0FB50B8C444A46978A1DCC3977391513416608FC4846DEA900CF9412A4CF8B9493lBC7H" TargetMode="External"/><Relationship Id="rId118" Type="http://schemas.openxmlformats.org/officeDocument/2006/relationships/hyperlink" Target="consultantplus://offline/ref=6AB85C084279934957556D392EAD158CA27FC49920C79B6D0FB50B8C444A46978A1DCC39773913114D6608FC4846DEA900CF9412A4CF8B9493lBC7H" TargetMode="External"/><Relationship Id="rId139" Type="http://schemas.openxmlformats.org/officeDocument/2006/relationships/hyperlink" Target="consultantplus://offline/ref=411E807E2327191A7180B6534B577181304665863EA29C770FFB40D3326B53E5A6D5B7FCA05D7CEEFDD5045F087A83D72328527553F95EFC0E4ARBJ" TargetMode="External"/><Relationship Id="rId85" Type="http://schemas.openxmlformats.org/officeDocument/2006/relationships/hyperlink" Target="consultantplus://offline/ref=6AB85C084279934957556D392EAD158CA27FC49920C79B6D0FB50B8C444A46978A1DCC3977391413416108FC4846DEA900CF9412A4CF8B9493lBC7H" TargetMode="External"/><Relationship Id="rId150" Type="http://schemas.openxmlformats.org/officeDocument/2006/relationships/hyperlink" Target="consultantplus://offline/ref=59B0D152012413112CEABF30A2E278004A93745765562EBD80C88F208C4468D6EA163CF49031D909E7C6121AAB48A4CFE020BC55D123076C74ICl1I" TargetMode="External"/><Relationship Id="rId171" Type="http://schemas.openxmlformats.org/officeDocument/2006/relationships/hyperlink" Target="consultantplus://offline/ref=59B0D152012413112CEABF30A2E278004A93745765562EBD80C88F208C4468D6EA163CF49031DB08EEC1121AAB48A4CFE020BC55D123076C74ICl1I" TargetMode="External"/><Relationship Id="rId12" Type="http://schemas.openxmlformats.org/officeDocument/2006/relationships/hyperlink" Target="consultantplus://offline/ref=9112E3D9AF73EA234AFDABBC0078937FC1E1A4749DA7B206E0351D26DC964CB405757E188C0F10FB9869F75FD8F104D63595F169017390F375w7UCH" TargetMode="External"/><Relationship Id="rId33" Type="http://schemas.openxmlformats.org/officeDocument/2006/relationships/hyperlink" Target="consultantplus://offline/ref=6AB85C084279934957556D392EAD158CA27FC49920C79B6D0FB50B8C444A46978A1DCC397739101F4D6208FC4846DEA900CF9412A4CF8B9493lBC7H" TargetMode="External"/><Relationship Id="rId108" Type="http://schemas.openxmlformats.org/officeDocument/2006/relationships/hyperlink" Target="consultantplus://offline/ref=6AB85C084279934957556D392EAD158CA27FC49920C79B6D0FB50B8C444A46978A1DCC39773910124D6708FC4846DEA900CF9412A4CF8B9493lBC7H" TargetMode="External"/><Relationship Id="rId129" Type="http://schemas.openxmlformats.org/officeDocument/2006/relationships/hyperlink" Target="consultantplus://offline/ref=6AB85C084279934957556D392EAD158CA27FC49920C79B6D0FB50B8C444A46978A1DCC3977391514436D08FC4846DEA900CF9412A4CF8B9493lBC7H" TargetMode="External"/><Relationship Id="rId54" Type="http://schemas.openxmlformats.org/officeDocument/2006/relationships/hyperlink" Target="consultantplus://offline/ref=6AB85C084279934957556D392EAD158CA27FC49920C79B6D0FB50B8C444A46978A1DCC397739121E4C6508FC4846DEA900CF9412A4CF8B9493lBC7H" TargetMode="External"/><Relationship Id="rId75" Type="http://schemas.openxmlformats.org/officeDocument/2006/relationships/hyperlink" Target="consultantplus://offline/ref=6AB85C084279934957556D392EAD158CA27FC49920C79B6D0FB50B8C444A46978A1DCC3977391417466508FC4846DEA900CF9412A4CF8B9493lBC7H" TargetMode="External"/><Relationship Id="rId96" Type="http://schemas.openxmlformats.org/officeDocument/2006/relationships/hyperlink" Target="consultantplus://offline/ref=6AB85C084279934957556D392EAD158CA27FC49920C79B6D0FB50B8C444A46978A1DCC39773911144C6008FC4846DEA900CF9412A4CF8B9493lBC7H" TargetMode="External"/><Relationship Id="rId140" Type="http://schemas.openxmlformats.org/officeDocument/2006/relationships/hyperlink" Target="consultantplus://offline/ref=411E807E2327191A7180B6534B5771813044638731A29D770FFB40D3326B53E5A6D5B7FCA05D7EECFCD2045F087A83D72328527553F95EFC0E4ARBJ" TargetMode="External"/><Relationship Id="rId161" Type="http://schemas.openxmlformats.org/officeDocument/2006/relationships/hyperlink" Target="consultantplus://offline/ref=59B0D152012413112CEABF30A2E278004A93745765562EBD80C88F208C4468D6EA163CF49031D80BEEC0121AAB48A4CFE020BC55D123076C74ICl1I" TargetMode="External"/><Relationship Id="rId6" Type="http://schemas.openxmlformats.org/officeDocument/2006/relationships/hyperlink" Target="https://www.nalog.gov.ru/rn77/news/tax_doc_news/12183662/" TargetMode="External"/><Relationship Id="rId23" Type="http://schemas.openxmlformats.org/officeDocument/2006/relationships/hyperlink" Target="consultantplus://offline/ref=6AB85C084279934957556D392EAD158CA27FC49920C79B6D0FB50B8C444A46978A1DCC3977391017406708FC4846DEA900CF9412A4CF8B9493lBC7H" TargetMode="External"/><Relationship Id="rId119" Type="http://schemas.openxmlformats.org/officeDocument/2006/relationships/hyperlink" Target="consultantplus://offline/ref=6AB85C084279934957556D392EAD158CA27FC49920C79B6D0FB50B8C444A46978A1DCC397739131F4C6008FC4846DEA900CF9412A4CF8B9493lBC7H" TargetMode="External"/><Relationship Id="rId44" Type="http://schemas.openxmlformats.org/officeDocument/2006/relationships/hyperlink" Target="consultantplus://offline/ref=6AB85C084279934957556D392EAD158CA27FC49920C79B6D0FB50B8C444A46978A1DCC397739131F476608FC4846DEA900CF9412A4CF8B9493lBC7H" TargetMode="External"/><Relationship Id="rId60" Type="http://schemas.openxmlformats.org/officeDocument/2006/relationships/hyperlink" Target="consultantplus://offline/ref=6AB85C084279934957556D392EAD158CA27FC49920C79B6D0FB50B8C444A46978A1DCC3977391514476308FC4846DEA900CF9412A4CF8B9493lBC7H" TargetMode="External"/><Relationship Id="rId65" Type="http://schemas.openxmlformats.org/officeDocument/2006/relationships/hyperlink" Target="consultantplus://offline/ref=6AB85C084279934957556D392EAD158CA27FC49920C79B6D0FB50B8C444A46978A1DCC39773915134C6608FC4846DEA900CF9412A4CF8B9493lBC7H" TargetMode="External"/><Relationship Id="rId81" Type="http://schemas.openxmlformats.org/officeDocument/2006/relationships/hyperlink" Target="consultantplus://offline/ref=6AB85C084279934957556D392EAD158CA27FC49920C79B6D0FB50B8C444A46978A1DCC3977391414476C08FC4846DEA900CF9412A4CF8B9493lBC7H" TargetMode="External"/><Relationship Id="rId86" Type="http://schemas.openxmlformats.org/officeDocument/2006/relationships/hyperlink" Target="consultantplus://offline/ref=6AB85C084279934957556D392EAD158CA27FC49920C79B6D0FB50B8C444A46978A1DCC3977391413436608FC4846DEA900CF9412A4CF8B9493lBC7H" TargetMode="External"/><Relationship Id="rId130" Type="http://schemas.openxmlformats.org/officeDocument/2006/relationships/hyperlink" Target="consultantplus://offline/ref=6AB85C084279934957556D392EAD158CA27FC49920C79B6D0FB50B8C444A46978A1DCC3977391513456C08FC4846DEA900CF9412A4CF8B9493lBC7H" TargetMode="External"/><Relationship Id="rId135" Type="http://schemas.openxmlformats.org/officeDocument/2006/relationships/hyperlink" Target="consultantplus://offline/ref=D3FB0DD2CEB6D280A5EE62C4BD3DA83D713CA83C3128BB10B7519D64DF95C85EBD8911626E310856DE1BC0AC7D1138192C2BB0F0D35CF1298BmEUEI" TargetMode="External"/><Relationship Id="rId151" Type="http://schemas.openxmlformats.org/officeDocument/2006/relationships/hyperlink" Target="consultantplus://offline/ref=59B0D152012413112CEABF30A2E278004A93745765562EBD80C88F208C4468D6EA163CF49031D80EE4C3121AAB48A4CFE020BC55D123076C74ICl1I" TargetMode="External"/><Relationship Id="rId156" Type="http://schemas.openxmlformats.org/officeDocument/2006/relationships/hyperlink" Target="consultantplus://offline/ref=59B0D152012413112CEABF30A2E278004A93745765562EBD80C88F208C4468D6EA163CF49031D80DEEC5121AAB48A4CFE020BC55D123076C74ICl1I" TargetMode="External"/><Relationship Id="rId177" Type="http://schemas.openxmlformats.org/officeDocument/2006/relationships/hyperlink" Target="consultantplus://offline/ref=59B0D152012413112CEABF30A2E278004A93745765562EBD80C88F208C4468D6EA163CF49031DC0AE0C1121AAB48A4CFE020BC55D123076C74ICl1I" TargetMode="External"/><Relationship Id="rId172" Type="http://schemas.openxmlformats.org/officeDocument/2006/relationships/hyperlink" Target="consultantplus://offline/ref=59B0D152012413112CEABF30A2E278004A93745765562EBD80C88F208C4468D6EA163CF49031DC0FE7CA121AAB48A4CFE020BC55D123076C74ICl1I" TargetMode="External"/><Relationship Id="rId13" Type="http://schemas.openxmlformats.org/officeDocument/2006/relationships/hyperlink" Target="https://www.consultant.ru" TargetMode="External"/><Relationship Id="rId18" Type="http://schemas.openxmlformats.org/officeDocument/2006/relationships/hyperlink" Target="consultantplus://offline/ref=6AB85C084279934957556D392EAD158CA27FC49920C79B6D0FB50B8C444A46978A1DCC3977391113466D08FC4846DEA900CF9412A4CF8B9493lBC7H" TargetMode="External"/><Relationship Id="rId39" Type="http://schemas.openxmlformats.org/officeDocument/2006/relationships/hyperlink" Target="consultantplus://offline/ref=6AB85C084279934957556D392EAD158CA27FC49920C79B6D0FB50B8C444A46978A1DCC3977391311456C08FC4846DEA900CF9412A4CF8B9493lBC7H" TargetMode="External"/><Relationship Id="rId109" Type="http://schemas.openxmlformats.org/officeDocument/2006/relationships/hyperlink" Target="consultantplus://offline/ref=6AB85C084279934957556D392EAD158CA27FC49920C79B6D0FB50B8C444A46978A1DCC3977391011476408FC4846DEA900CF9412A4CF8B9493lBC7H" TargetMode="External"/><Relationship Id="rId34" Type="http://schemas.openxmlformats.org/officeDocument/2006/relationships/hyperlink" Target="consultantplus://offline/ref=6AB85C084279934957556D392EAD158CA27FC49920C79B6D0FB50B8C444A46978A1DCC3977391411406D08FC4846DEA900CF9412A4CF8B9493lBC7H" TargetMode="External"/><Relationship Id="rId50" Type="http://schemas.openxmlformats.org/officeDocument/2006/relationships/hyperlink" Target="consultantplus://offline/ref=6AB85C084279934957556D392EAD158CA27FC49920C79B6D0FB50B8C444A46978A1DCC3977391212436008FC4846DEA900CF9412A4CF8B9493lBC7H" TargetMode="External"/><Relationship Id="rId55" Type="http://schemas.openxmlformats.org/officeDocument/2006/relationships/hyperlink" Target="consultantplus://offline/ref=6AB85C084279934957556D392EAD158CA27FC49920C79B6D0FB50B8C444A46978A1DCC3977391517476508FC4846DEA900CF9412A4CF8B9493lBC7H" TargetMode="External"/><Relationship Id="rId76" Type="http://schemas.openxmlformats.org/officeDocument/2006/relationships/hyperlink" Target="consultantplus://offline/ref=6AB85C084279934957556D392EAD158CA27FC49920C79B6D0FB50B8C444A46978A1DCC3977391416456608FC4846DEA900CF9412A4CF8B9493lBC7H" TargetMode="External"/><Relationship Id="rId97" Type="http://schemas.openxmlformats.org/officeDocument/2006/relationships/hyperlink" Target="consultantplus://offline/ref=6AB85C084279934957556D392EAD158CA27FC49920C79B6D0FB50B8C444A46978A1DCC3977391113466D08FC4846DEA900CF9412A4CF8B9493lBC7H" TargetMode="External"/><Relationship Id="rId104" Type="http://schemas.openxmlformats.org/officeDocument/2006/relationships/hyperlink" Target="consultantplus://offline/ref=6AB85C084279934957556D392EAD158CA27FC49920C79B6D0FB50B8C444A46978A1DCC3977391014476708FC4846DEA900CF9412A4CF8B9493lBC7H" TargetMode="External"/><Relationship Id="rId120" Type="http://schemas.openxmlformats.org/officeDocument/2006/relationships/hyperlink" Target="consultantplus://offline/ref=6AB85C084279934957556D392EAD158CA27FC49920C79B6D0FB50B8C444A46978A1DCC3977391717466008FC4846DEA900CF9412A4CF8B9493lBC7H" TargetMode="External"/><Relationship Id="rId125" Type="http://schemas.openxmlformats.org/officeDocument/2006/relationships/hyperlink" Target="consultantplus://offline/ref=6AB85C084279934957556D392EAD158CA27FC49920C79B6D0FB50B8C444A46978A1DCC3977391516456C08FC4846DEA900CF9412A4CF8B9493lBC7H" TargetMode="External"/><Relationship Id="rId141" Type="http://schemas.openxmlformats.org/officeDocument/2006/relationships/hyperlink" Target="consultantplus://offline/ref=411E807E2327191A7180B6534B5771813044638731A29D770FFB40D3326B53E5A6D5B7FCA05D7CE6FFD8045F087A83D72328527553F95EFC0E4ARBJ" TargetMode="External"/><Relationship Id="rId146" Type="http://schemas.openxmlformats.org/officeDocument/2006/relationships/hyperlink" Target="consultantplus://offline/ref=411E807E2327191A7180B6534B5771813044638731A29D770FFB40D3326B53E5A6D5B7FCA05D7EECF8D3045F087A83D72328527553F95EFC0E4ARBJ" TargetMode="External"/><Relationship Id="rId167" Type="http://schemas.openxmlformats.org/officeDocument/2006/relationships/hyperlink" Target="consultantplus://offline/ref=59B0D152012413112CEABF30A2E278004A93745765562EBD80C88F208C4468D6EA163CF49031DB0AE0C7121AAB48A4CFE020BC55D123076C74ICl1I" TargetMode="External"/><Relationship Id="rId7" Type="http://schemas.openxmlformats.org/officeDocument/2006/relationships/hyperlink" Target="https://its.1c.ru/db/garant/content/10800200/hdoc/43102" TargetMode="External"/><Relationship Id="rId71" Type="http://schemas.openxmlformats.org/officeDocument/2006/relationships/hyperlink" Target="consultantplus://offline/ref=6AB85C084279934957556D392EAD158CA27FC49920C79B6D0FB50B8C444A46978A1DCC397739151E476008FC4846DEA900CF9412A4CF8B9493lBC7H" TargetMode="External"/><Relationship Id="rId92" Type="http://schemas.openxmlformats.org/officeDocument/2006/relationships/hyperlink" Target="consultantplus://offline/ref=6AB85C084279934957556D392EAD158CA27FC49920C79B6D0FB50B8C444A46978A1DCC3977391411456C08FC4846DEA900CF9412A4CF8B9493lBC7H" TargetMode="External"/><Relationship Id="rId162" Type="http://schemas.openxmlformats.org/officeDocument/2006/relationships/hyperlink" Target="consultantplus://offline/ref=59B0D152012413112CEABF30A2E278004A93745765562EBD80C88F208C4468D6EA163CF49031D808E4C3121AAB48A4CFE020BC55D123076C74ICl1I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6AB85C084279934957556D392EAD158CA27FC49920C79B6D0FB50B8C444A46978A1DCC3977391013446D08FC4846DEA900CF9412A4CF8B9493lBC7H" TargetMode="External"/><Relationship Id="rId24" Type="http://schemas.openxmlformats.org/officeDocument/2006/relationships/hyperlink" Target="consultantplus://offline/ref=6AB85C084279934957556D392EAD158CA27FC49920C79B6D0FB50B8C444A46978A1DCC3977391017436008FC4846DEA900CF9412A4CF8B9493lBC7H" TargetMode="External"/><Relationship Id="rId40" Type="http://schemas.openxmlformats.org/officeDocument/2006/relationships/hyperlink" Target="consultantplus://offline/ref=6AB85C084279934957556D392EAD158CA27FC49920C79B6D0FB50B8C444A46978A1DCC3977391311476708FC4846DEA900CF9412A4CF8B9493lBC7H" TargetMode="External"/><Relationship Id="rId45" Type="http://schemas.openxmlformats.org/officeDocument/2006/relationships/hyperlink" Target="consultantplus://offline/ref=6AB85C084279934957556D392EAD158CA27FC49920C79B6D0FB50B8C444A46978A1DCC397739131F466508FC4846DEA900CF9412A4CF8B9493lBC7H" TargetMode="External"/><Relationship Id="rId66" Type="http://schemas.openxmlformats.org/officeDocument/2006/relationships/hyperlink" Target="consultantplus://offline/ref=6AB85C084279934957556D392EAD158CA27FC49920C79B6D0FB50B8C444A46978A1DCC3977391512476308FC4846DEA900CF9412A4CF8B9493lBC7H" TargetMode="External"/><Relationship Id="rId87" Type="http://schemas.openxmlformats.org/officeDocument/2006/relationships/hyperlink" Target="consultantplus://offline/ref=6AB85C084279934957556D392EAD158CA27FC49920C79B6D0FB50B8C444A46978A1DCC39773914134D6D08FC4846DEA900CF9412A4CF8B9493lBC7H" TargetMode="External"/><Relationship Id="rId110" Type="http://schemas.openxmlformats.org/officeDocument/2006/relationships/hyperlink" Target="consultantplus://offline/ref=6AB85C084279934957556D392EAD158CA27FC49920C79B6D0FB50B8C444A46978A1DCC397739101F4D6208FC4846DEA900CF9412A4CF8B9493lBC7H" TargetMode="External"/><Relationship Id="rId115" Type="http://schemas.openxmlformats.org/officeDocument/2006/relationships/hyperlink" Target="consultantplus://offline/ref=6AB85C084279934957556D392EAD158CA27FC49920C79B6D0FB50B8C444A46978A1DCC3977391312446D08FC4846DEA900CF9412A4CF8B9493lBC7H" TargetMode="External"/><Relationship Id="rId131" Type="http://schemas.openxmlformats.org/officeDocument/2006/relationships/hyperlink" Target="consultantplus://offline/ref=6AB85C084279934957556D392EAD158CA27FC49920C79B6D0FB50B8C444A46978A1DCC3977391513416608FC4846DEA900CF9412A4CF8B9493lBC7H" TargetMode="External"/><Relationship Id="rId136" Type="http://schemas.openxmlformats.org/officeDocument/2006/relationships/hyperlink" Target="consultantplus://offline/ref=D3FB0DD2CEB6D280A5EE62C4BD3DA83D713CA83C3128BB10B7519D64DF95C85EBD8911626E310856DD19C0AC7D1138192C2BB0F0D35CF1298BmEUEI" TargetMode="External"/><Relationship Id="rId157" Type="http://schemas.openxmlformats.org/officeDocument/2006/relationships/hyperlink" Target="consultantplus://offline/ref=59B0D152012413112CEABF30A2E278004A93745765562EBD80C88F208C4468D6EA163CF49031D80AE7CA121AAB48A4CFE020BC55D123076C74ICl1I" TargetMode="External"/><Relationship Id="rId178" Type="http://schemas.openxmlformats.org/officeDocument/2006/relationships/hyperlink" Target="consultantplus://offline/ref=59B0D152012413112CEABF30A2E278004A93745765562EBD80C88F208C4468D6EA163CF49031DC0BE6C5121AAB48A4CFE020BC55D123076C74ICl1I" TargetMode="External"/><Relationship Id="rId61" Type="http://schemas.openxmlformats.org/officeDocument/2006/relationships/hyperlink" Target="consultantplus://offline/ref=6AB85C084279934957556D392EAD158CA27FC49920C79B6D0FB50B8C444A46978A1DCC3977391514436D08FC4846DEA900CF9412A4CF8B9493lBC7H" TargetMode="External"/><Relationship Id="rId82" Type="http://schemas.openxmlformats.org/officeDocument/2006/relationships/hyperlink" Target="consultantplus://offline/ref=6AB85C084279934957556D392EAD158CA27FC49920C79B6D0FB50B8C444A46978A1DCC39773914144D6508FC4846DEA900CF9412A4CF8B9493lBC7H" TargetMode="External"/><Relationship Id="rId152" Type="http://schemas.openxmlformats.org/officeDocument/2006/relationships/hyperlink" Target="consultantplus://offline/ref=59B0D152012413112CEABF30A2E278004A93745765562EBD80C88F208C4468D6EA163CF49031D80EE0C7121AAB48A4CFE020BC55D123076C74ICl1I" TargetMode="External"/><Relationship Id="rId173" Type="http://schemas.openxmlformats.org/officeDocument/2006/relationships/hyperlink" Target="consultantplus://offline/ref=59B0D152012413112CEABF30A2E278004A93745765562EBD80C88F208C4468D6EA163CF49031DC0DEEC2121AAB48A4CFE020BC55D123076C74ICl1I" TargetMode="External"/><Relationship Id="rId19" Type="http://schemas.openxmlformats.org/officeDocument/2006/relationships/hyperlink" Target="consultantplus://offline/ref=6AB85C084279934957556D392EAD158CA27FC49920C79B6D0FB50B8C444A46978A1DCC3977391111466408FC4846DEA900CF9412A4CF8B9493lBC7H" TargetMode="External"/><Relationship Id="rId14" Type="http://schemas.openxmlformats.org/officeDocument/2006/relationships/hyperlink" Target="consultantplus://offline/ref=6AB85C084279934957556D392EAD158CA27FC49F29CF936D0FB50B8C444A46978A1DCC39773A17134D6E57F95D5786A506D68A17BFD38996l9C3H" TargetMode="External"/><Relationship Id="rId30" Type="http://schemas.openxmlformats.org/officeDocument/2006/relationships/hyperlink" Target="consultantplus://offline/ref=6AB85C084279934957556D392EAD158CA27FC49920C79B6D0FB50B8C444A46978A1DCC3977391012436208FC4846DEA900CF9412A4CF8B9493lBC7H" TargetMode="External"/><Relationship Id="rId35" Type="http://schemas.openxmlformats.org/officeDocument/2006/relationships/hyperlink" Target="consultantplus://offline/ref=6AB85C084279934957556D392EAD158CA27FC49920C79B6D0FB50B8C444A46978A1DCC3977391316476208FC4846DEA900CF9412A4CF8B9493lBC7H" TargetMode="External"/><Relationship Id="rId56" Type="http://schemas.openxmlformats.org/officeDocument/2006/relationships/hyperlink" Target="consultantplus://offline/ref=6AB85C084279934957556D392EAD158CA27FC49920C79B6D0FB50B8C444A46978A1DCC3977391516456C08FC4846DEA900CF9412A4CF8B9493lBC7H" TargetMode="External"/><Relationship Id="rId77" Type="http://schemas.openxmlformats.org/officeDocument/2006/relationships/hyperlink" Target="consultantplus://offline/ref=6AB85C084279934957556D392EAD158CA27FC49920C79B6D0FB50B8C444A46978A1DCC3977391416446D08FC4846DEA900CF9412A4CF8B9493lBC7H" TargetMode="External"/><Relationship Id="rId100" Type="http://schemas.openxmlformats.org/officeDocument/2006/relationships/hyperlink" Target="consultantplus://offline/ref=6AB85C084279934957556D392EAD158CA27FC49920C79B6D0FB50B8C444A46978A1DCC3977391017406708FC4846DEA900CF9412A4CF8B9493lBC7H" TargetMode="External"/><Relationship Id="rId105" Type="http://schemas.openxmlformats.org/officeDocument/2006/relationships/hyperlink" Target="consultantplus://offline/ref=6AB85C084279934957556D392EAD158CA27FC49920C79B6D0FB50B8C444A46978A1DCC39773910144D6208FC4846DEA900CF9412A4CF8B9493lBC7H" TargetMode="External"/><Relationship Id="rId126" Type="http://schemas.openxmlformats.org/officeDocument/2006/relationships/hyperlink" Target="consultantplus://offline/ref=6AB85C084279934957556D392EAD158CA27FC49920C79B6D0FB50B8C444A46978A1DCC3977391516416708FC4846DEA900CF9412A4CF8B9493lBC7H" TargetMode="External"/><Relationship Id="rId147" Type="http://schemas.openxmlformats.org/officeDocument/2006/relationships/hyperlink" Target="https://www.consultant.ru" TargetMode="External"/><Relationship Id="rId168" Type="http://schemas.openxmlformats.org/officeDocument/2006/relationships/hyperlink" Target="consultantplus://offline/ref=59B0D152012413112CEABF30A2E278004A93745765562EBD80C88F208C4468D6EA163CF49031DB0BE7CA121AAB48A4CFE020BC55D123076C74ICl1I" TargetMode="External"/><Relationship Id="rId8" Type="http://schemas.openxmlformats.org/officeDocument/2006/relationships/hyperlink" Target="consultantplus://offline/ref=79CEC1056CC38B3D7C0A4EF788B88BADD42F33C8B23C00E70F0AB8D128DBB8C24E1CEEBBCC15F63A88136226A32950558A228AA201B57F5203xFO1H" TargetMode="External"/><Relationship Id="rId51" Type="http://schemas.openxmlformats.org/officeDocument/2006/relationships/hyperlink" Target="consultantplus://offline/ref=6AB85C084279934957556D392EAD158CA27FC49920C79B6D0FB50B8C444A46978A1DCC397739121E476508FC4846DEA900CF9412A4CF8B9493lBC7H" TargetMode="External"/><Relationship Id="rId72" Type="http://schemas.openxmlformats.org/officeDocument/2006/relationships/hyperlink" Target="consultantplus://offline/ref=6AB85C084279934957556D392EAD158CA27FC49920C79B6D0FB50B8C444A46978A1DCC397739151E416D08FC4846DEA900CF9412A4CF8B9493lBC7H" TargetMode="External"/><Relationship Id="rId93" Type="http://schemas.openxmlformats.org/officeDocument/2006/relationships/hyperlink" Target="consultantplus://offline/ref=6AB85C084279934957556D392EAD158CA27FC49920C79B6D0FB50B8C444A46978A1DCC3977391411446008FC4846DEA900CF9412A4CF8B9493lBC7H" TargetMode="External"/><Relationship Id="rId98" Type="http://schemas.openxmlformats.org/officeDocument/2006/relationships/hyperlink" Target="consultantplus://offline/ref=6AB85C084279934957556D392EAD158CA27FC49920C79B6D0FB50B8C444A46978A1DCC3977391110446108FC4846DEA900CF9412A4CF8B9493lBC7H" TargetMode="External"/><Relationship Id="rId121" Type="http://schemas.openxmlformats.org/officeDocument/2006/relationships/hyperlink" Target="consultantplus://offline/ref=6AB85C084279934957556D392EAD158CA27FC49920C79B6D0FB50B8C444A46978A1DCC397739131E416008FC4846DEA900CF9412A4CF8B9493lBC7H" TargetMode="External"/><Relationship Id="rId142" Type="http://schemas.openxmlformats.org/officeDocument/2006/relationships/hyperlink" Target="consultantplus://offline/ref=411E807E2327191A7180B6534B5771813044638731A29D770FFB40D3326B53E5A6D5B7FCA05D7DEEFFD3045F087A83D72328527553F95EFC0E4ARBJ" TargetMode="External"/><Relationship Id="rId163" Type="http://schemas.openxmlformats.org/officeDocument/2006/relationships/hyperlink" Target="consultantplus://offline/ref=59B0D152012413112CEABF30A2E278004A93745765562EBD80C88F208C4468D6EA163CF49031D806EEC5121AAB48A4CFE020BC55D123076C74ICl1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6AB85C084279934957556D392EAD158CA27FC49920C79B6D0FB50B8C444A46978A1DCC39773910164D6108FC4846DEA900CF9412A4CF8B9493lBC7H" TargetMode="External"/><Relationship Id="rId46" Type="http://schemas.openxmlformats.org/officeDocument/2006/relationships/hyperlink" Target="consultantplus://offline/ref=6AB85C084279934957556D392EAD158CA27FC49920C79B6D0FB50B8C444A46978A1DCC397739131F4D6008FC4846DEA900CF9412A4CF8B9493lBC7H" TargetMode="External"/><Relationship Id="rId67" Type="http://schemas.openxmlformats.org/officeDocument/2006/relationships/hyperlink" Target="consultantplus://offline/ref=6AB85C084279934957556D392EAD158CA27FC49920C79B6D0FB50B8C444A46978A1DCC3977391510476108FC4846DEA900CF9412A4CF8B9493lBC7H" TargetMode="External"/><Relationship Id="rId116" Type="http://schemas.openxmlformats.org/officeDocument/2006/relationships/hyperlink" Target="consultantplus://offline/ref=6AB85C084279934957556D392EAD158CA27FC49920C79B6D0FB50B8C444A46978A1DCC3977391311456C08FC4846DEA900CF9412A4CF8B9493lBC7H" TargetMode="External"/><Relationship Id="rId137" Type="http://schemas.openxmlformats.org/officeDocument/2006/relationships/hyperlink" Target="consultantplus://offline/ref=D3FB0DD2CEB6D280A5EE62C4BD3DA83D713CA83C3128BB10B7519D64DF95C85EBD8911626E310856D21EC0AC7D1138192C2BB0F0D35CF1298BmEUEI" TargetMode="External"/><Relationship Id="rId158" Type="http://schemas.openxmlformats.org/officeDocument/2006/relationships/hyperlink" Target="consultantplus://offline/ref=59B0D152012413112CEABF30A2E278004A93745765562EBD80C88F208C4468D6EA163CF49031D80AE0C0121AAB48A4CFE020BC55D123076C74ICl1I" TargetMode="External"/><Relationship Id="rId20" Type="http://schemas.openxmlformats.org/officeDocument/2006/relationships/hyperlink" Target="consultantplus://offline/ref=6AB85C084279934957556D392EAD158CA27FC49920C79B6D0FB50B8C444A46978A1DCC39773911114C6508FC4846DEA900CF9412A4CF8B9493lBC7H" TargetMode="External"/><Relationship Id="rId41" Type="http://schemas.openxmlformats.org/officeDocument/2006/relationships/hyperlink" Target="consultantplus://offline/ref=6AB85C084279934957556D392EAD158CA27FC49920C79B6D0FB50B8C444A46978A1DCC39773913114D6608FC4846DEA900CF9412A4CF8B9493lBC7H" TargetMode="External"/><Relationship Id="rId62" Type="http://schemas.openxmlformats.org/officeDocument/2006/relationships/hyperlink" Target="consultantplus://offline/ref=6AB85C084279934957556D392EAD158CA27FC49920C79B6D0FB50B8C444A46978A1DCC3977391513456C08FC4846DEA900CF9412A4CF8B9493lBC7H" TargetMode="External"/><Relationship Id="rId83" Type="http://schemas.openxmlformats.org/officeDocument/2006/relationships/hyperlink" Target="consultantplus://offline/ref=6AB85C084279934957556D392EAD158CA27FC49920C79B6D0FB50B8C444A46978A1DCC3977391413456C08FC4846DEA900CF9412A4CF8B9493lBC7H" TargetMode="External"/><Relationship Id="rId88" Type="http://schemas.openxmlformats.org/officeDocument/2006/relationships/hyperlink" Target="consultantplus://offline/ref=6AB85C084279934957556D392EAD158CA27FC49920C79B6D0FB50B8C444A46978A1DCC3977391412456208FC4846DEA900CF9412A4CF8B9493lBC7H" TargetMode="External"/><Relationship Id="rId111" Type="http://schemas.openxmlformats.org/officeDocument/2006/relationships/hyperlink" Target="consultantplus://offline/ref=6AB85C084279934957556D392EAD158CA27FC49920C79B6D0FB50B8C444A46978A1DCC3977391411406D08FC4846DEA900CF9412A4CF8B9493lBC7H" TargetMode="External"/><Relationship Id="rId132" Type="http://schemas.openxmlformats.org/officeDocument/2006/relationships/hyperlink" Target="consultantplus://offline/ref=6AB85C084279934957556D392EAD158CA27FC49920C79B6D0FB50B8C444A46978A1DCC39773915134C6608FC4846DEA900CF9412A4CF8B9493lBC7H" TargetMode="External"/><Relationship Id="rId153" Type="http://schemas.openxmlformats.org/officeDocument/2006/relationships/hyperlink" Target="consultantplus://offline/ref=59B0D152012413112CEABF30A2E278004A93745765562EBD80C88F208C4468D6EA163CF49031D80FEEC6121AAB48A4CFE020BC55D123076C74ICl1I" TargetMode="External"/><Relationship Id="rId174" Type="http://schemas.openxmlformats.org/officeDocument/2006/relationships/hyperlink" Target="consultantplus://offline/ref=59B0D152012413112CEABF30A2E278004A93745765562EBD80C88F208C4468D6EA163CF49031DC0AE6CB121AAB48A4CFE020BC55D123076C74ICl1I" TargetMode="External"/><Relationship Id="rId179" Type="http://schemas.openxmlformats.org/officeDocument/2006/relationships/hyperlink" Target="consultantplus://offline/ref=59B0D152012413112CEABF30A2E278004A93745765562EBD80C88F208C4468D6EA163CF49031DC0BEFC0121AAB48A4CFE020BC55D123076C74ICl1I" TargetMode="External"/><Relationship Id="rId15" Type="http://schemas.openxmlformats.org/officeDocument/2006/relationships/hyperlink" Target="consultantplus://offline/ref=6AB85C084279934957556D392EAD158CA27FC49920C79B6D0FB50B8C444A46978A0FCC617B38160945601DAA1900l8C9H" TargetMode="External"/><Relationship Id="rId36" Type="http://schemas.openxmlformats.org/officeDocument/2006/relationships/hyperlink" Target="consultantplus://offline/ref=6AB85C084279934957556D392EAD158CA27FC49920C79B6D0FB50B8C444A46978A1DCC3977391315456508FC4846DEA900CF9412A4CF8B9493lBC7H" TargetMode="External"/><Relationship Id="rId57" Type="http://schemas.openxmlformats.org/officeDocument/2006/relationships/hyperlink" Target="consultantplus://offline/ref=6AB85C084279934957556D392EAD158CA27FC49920C79B6D0FB50B8C444A46978A1DCC3977391516416708FC4846DEA900CF9412A4CF8B9493lBC7H" TargetMode="External"/><Relationship Id="rId106" Type="http://schemas.openxmlformats.org/officeDocument/2006/relationships/hyperlink" Target="consultantplus://offline/ref=6AB85C084279934957556D392EAD158CA27FC49920C79B6D0FB50B8C444A46978A1DCC3977391013446D08FC4846DEA900CF9412A4CF8B9493lBC7H" TargetMode="External"/><Relationship Id="rId127" Type="http://schemas.openxmlformats.org/officeDocument/2006/relationships/hyperlink" Target="consultantplus://offline/ref=6AB85C084279934957556D392EAD158CA27FC49920C79B6D0FB50B8C444A46978A1DCC3977391514456208FC4846DEA900CF9412A4CF8B9493lBC7H" TargetMode="External"/><Relationship Id="rId10" Type="http://schemas.openxmlformats.org/officeDocument/2006/relationships/hyperlink" Target="consultantplus://offline/ref=BA5BF2D6C0639CB8E15146644A0887B21453460D8D81BA22241113CEE60C9D0459ABC352A2A98AD767EEAF3548C1955E4BBDECBE810627E504K3N2H" TargetMode="External"/><Relationship Id="rId31" Type="http://schemas.openxmlformats.org/officeDocument/2006/relationships/hyperlink" Target="consultantplus://offline/ref=6AB85C084279934957556D392EAD158CA27FC49920C79B6D0FB50B8C444A46978A1DCC39773910124D6708FC4846DEA900CF9412A4CF8B9493lBC7H" TargetMode="External"/><Relationship Id="rId52" Type="http://schemas.openxmlformats.org/officeDocument/2006/relationships/hyperlink" Target="consultantplus://offline/ref=6AB85C084279934957556D392EAD158CA27FC49920C79B6D0FB50B8C444A46978A1DCC397739121E466708FC4846DEA900CF9412A4CF8B9493lBC7H" TargetMode="External"/><Relationship Id="rId73" Type="http://schemas.openxmlformats.org/officeDocument/2006/relationships/hyperlink" Target="consultantplus://offline/ref=6AB85C084279934957556D392EAD158CA27FC49920C79B6D0FB50B8C444A46978A1DCC397739151E436008FC4846DEA900CF9412A4CF8B9493lBC7H" TargetMode="External"/><Relationship Id="rId78" Type="http://schemas.openxmlformats.org/officeDocument/2006/relationships/hyperlink" Target="consultantplus://offline/ref=6AB85C084279934957556D392EAD158CA27FC49920C79B6D0FB50B8C444A46978A1DCC3977391416416008FC4846DEA900CF9412A4CF8B9493lBC7H" TargetMode="External"/><Relationship Id="rId94" Type="http://schemas.openxmlformats.org/officeDocument/2006/relationships/hyperlink" Target="consultantplus://offline/ref=6AB85C084279934957556D392EAD158CA27FC49920C79B6D0FB50B8C444A46978A0FCC617B38160945601DAA1900l8C9H" TargetMode="External"/><Relationship Id="rId99" Type="http://schemas.openxmlformats.org/officeDocument/2006/relationships/hyperlink" Target="consultantplus://offline/ref=6AB85C084279934957556D392EAD158CA27FC49920C79B6D0FB50B8C444A46978A1DCC3977391017476408FC4846DEA900CF9412A4CF8B9493lBC7H" TargetMode="External"/><Relationship Id="rId101" Type="http://schemas.openxmlformats.org/officeDocument/2006/relationships/hyperlink" Target="consultantplus://offline/ref=6AB85C084279934957556D392EAD158CA27FC49920C79B6D0FB50B8C444A46978A1DCC3977391017436008FC4846DEA900CF9412A4CF8B9493lBC7H" TargetMode="External"/><Relationship Id="rId122" Type="http://schemas.openxmlformats.org/officeDocument/2006/relationships/hyperlink" Target="consultantplus://offline/ref=6AB85C084279934957556D392EAD158CA27FC49920C79B6D0FB50B8C444A46978A1DCC397739121E416508FC4846DEA900CF9412A4CF8B9493lBC7H" TargetMode="External"/><Relationship Id="rId143" Type="http://schemas.openxmlformats.org/officeDocument/2006/relationships/hyperlink" Target="consultantplus://offline/ref=411E807E2327191A7180B6534B5771813044638731A29D770FFB40D3326B53E5A6D5B7FCA05D7EECF8D3045F087A83D72328527553F95EFC0E4ARBJ" TargetMode="External"/><Relationship Id="rId148" Type="http://schemas.openxmlformats.org/officeDocument/2006/relationships/hyperlink" Target="consultantplus://offline/ref=59B0D152012413112CEABF30A2E278004A9374516C5E26BD80C88F208C4468D6EA163CF49638D80BED96480AAF01F0C5FF27A74BD63D07I6lEI" TargetMode="External"/><Relationship Id="rId164" Type="http://schemas.openxmlformats.org/officeDocument/2006/relationships/hyperlink" Target="consultantplus://offline/ref=59B0D152012413112CEABF30A2E278004A93745765562EBD80C88F208C4468D6EA163CF49031DC08E3CA121AAB48A4CFE020BC55D123076C74ICl1I" TargetMode="External"/><Relationship Id="rId169" Type="http://schemas.openxmlformats.org/officeDocument/2006/relationships/hyperlink" Target="consultantplus://offline/ref=59B0D152012413112CEABF30A2E278004A93745765562EBD80C88F208C4468D6EA163CF49031DB08E6CB121AAB48A4CFE020BC55D123076C74ICl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5BF2D6C0639CB8E15146644A0887B21453460D8D81BA22241113CEE60C9D0459ABC352A2A98AD767EEAF3548C1955E4BBDECBE810627E504K3N2H" TargetMode="External"/><Relationship Id="rId180" Type="http://schemas.openxmlformats.org/officeDocument/2006/relationships/fontTable" Target="fontTable.xml"/><Relationship Id="rId26" Type="http://schemas.openxmlformats.org/officeDocument/2006/relationships/hyperlink" Target="consultantplus://offline/ref=6AB85C084279934957556D392EAD158CA27FC49920C79B6D0FB50B8C444A46978A1DCC3977391015426408FC4846DEA900CF9412A4CF8B9493lBC7H" TargetMode="External"/><Relationship Id="rId47" Type="http://schemas.openxmlformats.org/officeDocument/2006/relationships/hyperlink" Target="consultantplus://offline/ref=6AB85C084279934957556D392EAD158CA27FC49920C79B6D0FB50B8C444A46978A1DCC397739131F4C6008FC4846DEA900CF9412A4CF8B9493lBC7H" TargetMode="External"/><Relationship Id="rId68" Type="http://schemas.openxmlformats.org/officeDocument/2006/relationships/hyperlink" Target="consultantplus://offline/ref=6AB85C084279934957556D392EAD158CA27FC49920C79B6D0FB50B8C444A46978A1DCC39773915104C6108FC4846DEA900CF9412A4CF8B9493lBC7H" TargetMode="External"/><Relationship Id="rId89" Type="http://schemas.openxmlformats.org/officeDocument/2006/relationships/hyperlink" Target="consultantplus://offline/ref=6AB85C084279934957556D392EAD158CA27FC49920C79B6D0FB50B8C444A46978A1DCC3977391412466108FC4846DEA900CF9412A4CF8B9493lBC7H" TargetMode="External"/><Relationship Id="rId112" Type="http://schemas.openxmlformats.org/officeDocument/2006/relationships/hyperlink" Target="consultantplus://offline/ref=6AB85C084279934957556D392EAD158CA27FC49920C79B6D0FB50B8C444A46978A1DCC3977391316476208FC4846DEA900CF9412A4CF8B9493lBC7H" TargetMode="External"/><Relationship Id="rId133" Type="http://schemas.openxmlformats.org/officeDocument/2006/relationships/hyperlink" Target="consultantplus://offline/ref=6AB85C084279934957556D392EAD158CA27FC49920C79B6D0FB50B8C444A46978A1DCC3977391512476308FC4846DEA900CF9412A4CF8B9493lBC7H" TargetMode="External"/><Relationship Id="rId154" Type="http://schemas.openxmlformats.org/officeDocument/2006/relationships/hyperlink" Target="consultantplus://offline/ref=59B0D152012413112CEABF30A2E278004A93745765562EBD80C88F208C4468D6EA163CF49031D80CE1C3121AAB48A4CFE020BC55D123076C74ICl1I" TargetMode="External"/><Relationship Id="rId175" Type="http://schemas.openxmlformats.org/officeDocument/2006/relationships/hyperlink" Target="consultantplus://offline/ref=59B0D152012413112CEABF30A2E278004A93745765562EBD80C88F208C4468D6EA163CF49031DC0AE4CA121AAB48A4CFE020BC55D123076C74ICl1I" TargetMode="External"/><Relationship Id="rId16" Type="http://schemas.openxmlformats.org/officeDocument/2006/relationships/hyperlink" Target="consultantplus://offline/ref=6AB85C084279934957556D392EAD158CA27FC49920C79B6D0FB50B8C444A46978A1DCC3977391116466308FC4846DEA900CF9412A4CF8B9493lBC7H" TargetMode="External"/><Relationship Id="rId37" Type="http://schemas.openxmlformats.org/officeDocument/2006/relationships/hyperlink" Target="consultantplus://offline/ref=6AB85C084279934957556D392EAD158CA27FC49920C79B6D0FB50B8C444A46978A1DCC3977391313436008FC4846DEA900CF9412A4CF8B9493lBC7H" TargetMode="External"/><Relationship Id="rId58" Type="http://schemas.openxmlformats.org/officeDocument/2006/relationships/hyperlink" Target="consultantplus://offline/ref=6AB85C084279934957556D392EAD158CA27FC49920C79B6D0FB50B8C444A46978A1DCC3977391515436008FC4846DEA900CF9412A4CF8B9493lBC7H" TargetMode="External"/><Relationship Id="rId79" Type="http://schemas.openxmlformats.org/officeDocument/2006/relationships/hyperlink" Target="consultantplus://offline/ref=6AB85C084279934957556D392EAD158CA27FC49920C79B6D0FB50B8C444A46978A1DCC3977391416436508FC4846DEA900CF9412A4CF8B9493lBC7H" TargetMode="External"/><Relationship Id="rId102" Type="http://schemas.openxmlformats.org/officeDocument/2006/relationships/hyperlink" Target="consultantplus://offline/ref=6AB85C084279934957556D392EAD158CA27FC49920C79B6D0FB50B8C444A46978A1DCC39773910164D6108FC4846DEA900CF9412A4CF8B9493lBC7H" TargetMode="External"/><Relationship Id="rId123" Type="http://schemas.openxmlformats.org/officeDocument/2006/relationships/hyperlink" Target="consultantplus://offline/ref=6AB85C084279934957556D392EAD158CA27FC49920C79B6D0FB50B8C444A46978A1DCC397739121E4C6508FC4846DEA900CF9412A4CF8B9493lBC7H" TargetMode="External"/><Relationship Id="rId144" Type="http://schemas.openxmlformats.org/officeDocument/2006/relationships/hyperlink" Target="consultantplus://offline/ref=411E807E2327191A7180B6534B5771813044638731A29D770FFB40D3326B53E5A6D5B7FCA05D7CE6FFD8045F087A83D72328527553F95EFC0E4ARBJ" TargetMode="External"/><Relationship Id="rId90" Type="http://schemas.openxmlformats.org/officeDocument/2006/relationships/hyperlink" Target="consultantplus://offline/ref=6AB85C084279934957556D392EAD158CA27FC49920C79B6D0FB50B8C444A46978A1DCC3977391412406008FC4846DEA900CF9412A4CF8B9493lBC7H" TargetMode="External"/><Relationship Id="rId165" Type="http://schemas.openxmlformats.org/officeDocument/2006/relationships/hyperlink" Target="consultantplus://offline/ref=59B0D152012413112CEABF30A2E278004A93745765562EBD80C88F208C4468D6EA163CF49031DB0FE4C5121AAB48A4CFE020BC55D123076C74ICl1I" TargetMode="External"/><Relationship Id="rId27" Type="http://schemas.openxmlformats.org/officeDocument/2006/relationships/hyperlink" Target="consultantplus://offline/ref=6AB85C084279934957556D392EAD158CA27FC49920C79B6D0FB50B8C444A46978A1DCC3977391014476708FC4846DEA900CF9412A4CF8B9493lBC7H" TargetMode="External"/><Relationship Id="rId48" Type="http://schemas.openxmlformats.org/officeDocument/2006/relationships/hyperlink" Target="consultantplus://offline/ref=6AB85C084279934957556D392EAD158CA27FC49920C79B6D0FB50B8C444A46978A1DCC3977391717466008FC4846DEA900CF9412A4CF8B9493lBC7H" TargetMode="External"/><Relationship Id="rId69" Type="http://schemas.openxmlformats.org/officeDocument/2006/relationships/hyperlink" Target="consultantplus://offline/ref=6AB85C084279934957556D392EAD158CA27FC49920C79B6D0FB50B8C444A46978A1DCC397739151F446408FC4846DEA900CF9412A4CF8B9493lBC7H" TargetMode="External"/><Relationship Id="rId113" Type="http://schemas.openxmlformats.org/officeDocument/2006/relationships/hyperlink" Target="consultantplus://offline/ref=6AB85C084279934957556D392EAD158CA27FC49920C79B6D0FB50B8C444A46978A1DCC3977391315456508FC4846DEA900CF9412A4CF8B9493lBC7H" TargetMode="External"/><Relationship Id="rId134" Type="http://schemas.openxmlformats.org/officeDocument/2006/relationships/hyperlink" Target="consultantplus://offline/ref=D3FB0DD2CEB6D280A5EE62C4BD3DA83D713EA832312DBA10B7519D64DF95C85EBD8911626E310856D31FC0AC7D1138192C2BB0F0D35CF1298BmEUEI" TargetMode="External"/><Relationship Id="rId80" Type="http://schemas.openxmlformats.org/officeDocument/2006/relationships/hyperlink" Target="consultantplus://offline/ref=6AB85C084279934957556D392EAD158CA27FC49920C79B6D0FB50B8C444A46978A1DCC39773914164D6008FC4846DEA900CF9412A4CF8B9493lBC7H" TargetMode="External"/><Relationship Id="rId155" Type="http://schemas.openxmlformats.org/officeDocument/2006/relationships/hyperlink" Target="consultantplus://offline/ref=59B0D152012413112CEABF30A2E278004A93745765562EBD80C88F208C4468D6EA163CF49031D80DE4C0121AAB48A4CFE020BC55D123076C74ICl1I" TargetMode="External"/><Relationship Id="rId176" Type="http://schemas.openxmlformats.org/officeDocument/2006/relationships/hyperlink" Target="consultantplus://offline/ref=59B0D152012413112CEABF30A2E278004A93745765562EBD80C88F208C4468D6EA163CF49031DC0AE2C6121AAB48A4CFE020BC55D123076C74ICl1I" TargetMode="External"/><Relationship Id="rId17" Type="http://schemas.openxmlformats.org/officeDocument/2006/relationships/hyperlink" Target="consultantplus://offline/ref=6AB85C084279934957556D392EAD158CA27FC49920C79B6D0FB50B8C444A46978A1DCC39773911144C6008FC4846DEA900CF9412A4CF8B9493lBC7H" TargetMode="External"/><Relationship Id="rId38" Type="http://schemas.openxmlformats.org/officeDocument/2006/relationships/hyperlink" Target="consultantplus://offline/ref=6AB85C084279934957556D392EAD158CA27FC49920C79B6D0FB50B8C444A46978A1DCC3977391312446D08FC4846DEA900CF9412A4CF8B9493lBC7H" TargetMode="External"/><Relationship Id="rId59" Type="http://schemas.openxmlformats.org/officeDocument/2006/relationships/hyperlink" Target="consultantplus://offline/ref=6AB85C084279934957556D392EAD158CA27FC49920C79B6D0FB50B8C444A46978A1DCC3977391514456208FC4846DEA900CF9412A4CF8B9493lBC7H" TargetMode="External"/><Relationship Id="rId103" Type="http://schemas.openxmlformats.org/officeDocument/2006/relationships/hyperlink" Target="consultantplus://offline/ref=6AB85C084279934957556D392EAD158CA27FC49920C79B6D0FB50B8C444A46978A1DCC3977391015426408FC4846DEA900CF9412A4CF8B9493lBC7H" TargetMode="External"/><Relationship Id="rId124" Type="http://schemas.openxmlformats.org/officeDocument/2006/relationships/hyperlink" Target="consultantplus://offline/ref=6AB85C084279934957556D392EAD158CA27FC49920C79B6D0FB50B8C444A46978A1DCC3977391517476508FC4846DEA900CF9412A4CF8B9493lBC7H" TargetMode="External"/><Relationship Id="rId70" Type="http://schemas.openxmlformats.org/officeDocument/2006/relationships/hyperlink" Target="consultantplus://offline/ref=6AB85C084279934957556D392EAD158CA27FC49920C79B6D0FB50B8C444A46978A1DCC397739151F476D08FC4846DEA900CF9412A4CF8B9493lBC7H" TargetMode="External"/><Relationship Id="rId91" Type="http://schemas.openxmlformats.org/officeDocument/2006/relationships/hyperlink" Target="consultantplus://offline/ref=6AB85C084279934957556D392EAD158CA27FC49920C79B6D0FB50B8C444A46978A1DCC39773914124C6708FC4846DEA900CF9412A4CF8B9493lBC7H" TargetMode="External"/><Relationship Id="rId145" Type="http://schemas.openxmlformats.org/officeDocument/2006/relationships/hyperlink" Target="consultantplus://offline/ref=411E807E2327191A7180B6534B5771813044638731A29D770FFB40D3326B53E5A6D5B7FCA05D7DEEFFD3045F087A83D72328527553F95EFC0E4ARBJ" TargetMode="External"/><Relationship Id="rId166" Type="http://schemas.openxmlformats.org/officeDocument/2006/relationships/hyperlink" Target="consultantplus://offline/ref=59B0D152012413112CEABF30A2E278004A93745765562EBD80C88F208C4468D6EA163CF49031DB0CE6C2121AAB48A4CFE020BC55D123076C74ICl1I" TargetMode="External"/><Relationship Id="rId1" Type="http://schemas.openxmlformats.org/officeDocument/2006/relationships/numbering" Target="numbering.xml"/><Relationship Id="rId28" Type="http://schemas.openxmlformats.org/officeDocument/2006/relationships/hyperlink" Target="consultantplus://offline/ref=6AB85C084279934957556D392EAD158CA27FC49920C79B6D0FB50B8C444A46978A1DCC39773910144D6208FC4846DEA900CF9412A4CF8B9493lBC7H" TargetMode="External"/><Relationship Id="rId49" Type="http://schemas.openxmlformats.org/officeDocument/2006/relationships/hyperlink" Target="consultantplus://offline/ref=6AB85C084279934957556D392EAD158CA27FC49920C79B6D0FB50B8C444A46978A1DCC397739131E416008FC4846DEA900CF9412A4CF8B9493lBC7H" TargetMode="External"/><Relationship Id="rId114" Type="http://schemas.openxmlformats.org/officeDocument/2006/relationships/hyperlink" Target="consultantplus://offline/ref=6AB85C084279934957556D392EAD158CA27FC49920C79B6D0FB50B8C444A46978A1DCC3977391313436008FC4846DEA900CF9412A4CF8B9493lBC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17</Pages>
  <Words>8963</Words>
  <Characters>51092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Савкова</dc:creator>
  <cp:keywords/>
  <dc:description/>
  <cp:lastModifiedBy>Людмила Савкова</cp:lastModifiedBy>
  <cp:revision>17</cp:revision>
  <dcterms:created xsi:type="dcterms:W3CDTF">2022-05-17T06:52:00Z</dcterms:created>
  <dcterms:modified xsi:type="dcterms:W3CDTF">2022-05-17T10:02:00Z</dcterms:modified>
</cp:coreProperties>
</file>