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63A1" w14:textId="77777777" w:rsidR="00D01132" w:rsidRPr="002B34A3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0F692" w14:textId="77777777" w:rsidR="00D01132" w:rsidRPr="002B34A3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02C22" w14:textId="77777777" w:rsidR="00D01132" w:rsidRPr="002B34A3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A002D" w14:textId="77777777" w:rsidR="00D01132" w:rsidRPr="002B34A3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AD4F5" w14:textId="77777777" w:rsidR="00D01132" w:rsidRPr="003C4BDF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5138A879" w14:textId="77777777" w:rsidR="00D01132" w:rsidRPr="003C4BDF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«Наше богатство»</w:t>
      </w:r>
    </w:p>
    <w:p w14:paraId="05A41243" w14:textId="77777777" w:rsidR="00D01132" w:rsidRPr="003C4BDF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5D41D3" w14:textId="77777777" w:rsidR="00D01132" w:rsidRPr="003C4BDF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B2F8F1" w14:textId="77777777" w:rsidR="00D01132" w:rsidRPr="003C4BDF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BDF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430525B9" w14:textId="77777777" w:rsidR="00D01132" w:rsidRPr="003C4BDF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D01132" w:rsidRPr="003C4BDF" w14:paraId="0DFF016A" w14:textId="77777777" w:rsidTr="00D01132">
        <w:tc>
          <w:tcPr>
            <w:tcW w:w="4677" w:type="dxa"/>
            <w:hideMark/>
          </w:tcPr>
          <w:p w14:paraId="3784F177" w14:textId="77777777" w:rsidR="00D01132" w:rsidRPr="003C4BDF" w:rsidRDefault="00D01132" w:rsidP="00D011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DF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</w:tc>
        <w:tc>
          <w:tcPr>
            <w:tcW w:w="4678" w:type="dxa"/>
            <w:hideMark/>
          </w:tcPr>
          <w:p w14:paraId="0230321C" w14:textId="28437565" w:rsidR="00D01132" w:rsidRPr="003C4BDF" w:rsidRDefault="00D01132" w:rsidP="00D01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C4BDF">
              <w:rPr>
                <w:rFonts w:ascii="Times New Roman" w:eastAsia="Times New Roman" w:hAnsi="Times New Roman" w:cs="Times New Roman"/>
                <w:sz w:val="24"/>
                <w:szCs w:val="24"/>
              </w:rPr>
              <w:t> _</w:t>
            </w:r>
          </w:p>
        </w:tc>
      </w:tr>
    </w:tbl>
    <w:p w14:paraId="0AE5FD8E" w14:textId="77777777" w:rsidR="00D01132" w:rsidRPr="003C4BDF" w:rsidRDefault="00D01132" w:rsidP="00D011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г.Москва</w:t>
      </w:r>
    </w:p>
    <w:p w14:paraId="343CE3FD" w14:textId="77777777" w:rsidR="00D01132" w:rsidRPr="003C4BDF" w:rsidRDefault="00D01132" w:rsidP="00D011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32B9E" w14:textId="77777777" w:rsidR="00D01132" w:rsidRPr="003C4BDF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BDF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учету микроповреждений (микротравм) работников</w:t>
      </w:r>
      <w:r w:rsidRPr="003C4B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7AD038B" w14:textId="77777777" w:rsidR="00D01132" w:rsidRPr="003C4BDF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BD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236DDFB6" w14:textId="77777777" w:rsidR="00D01132" w:rsidRPr="003C4BDF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C1864" w14:textId="77777777" w:rsidR="00D01132" w:rsidRPr="007D75F0" w:rsidRDefault="00D01132" w:rsidP="00D01132">
      <w:pPr>
        <w:widowControl w:val="0"/>
        <w:autoSpaceDN w:val="0"/>
        <w:snapToGrid w:val="0"/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4B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r w:rsidRPr="00E21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статьями 214, 216,</w:t>
      </w:r>
      <w:r w:rsidRPr="00E21C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21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226 </w:t>
      </w:r>
      <w:r w:rsidRPr="003C4B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Трудового кодекса Российской Федерации, </w:t>
      </w:r>
      <w:r w:rsidRPr="007D7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Рекомендациями по учету микроповреждений (микротравм) работников, утвержденных Приказом Министерства труда и социальной защиты РФ №632н от 15.09.2021 и с целью совершенствования</w:t>
      </w:r>
      <w:r w:rsidRPr="003C4B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D7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внутренних процессов управления охраной труда в организации</w:t>
      </w:r>
      <w:r w:rsidRPr="007D7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7D7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предупреждения производственного травматизма</w:t>
      </w:r>
      <w:r w:rsidRPr="007D7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BB094E9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4D8DA8" w14:textId="77777777" w:rsidR="00D01132" w:rsidRPr="007D75F0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D7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Приказываю:</w:t>
      </w:r>
    </w:p>
    <w:p w14:paraId="3A4025CC" w14:textId="77777777" w:rsidR="00D01132" w:rsidRPr="003C4BDF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9F6CCB1" w14:textId="77777777" w:rsidR="00D01132" w:rsidRPr="007D75F0" w:rsidRDefault="00D01132" w:rsidP="00D01132">
      <w:pPr>
        <w:widowControl w:val="0"/>
        <w:suppressAutoHyphens/>
        <w:autoSpaceDE w:val="0"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D75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Утвердить «Положение по учету микроповреждений (микротравм) работников» (далее – Положение) (Приложение №1).</w:t>
      </w:r>
    </w:p>
    <w:p w14:paraId="1C177267" w14:textId="77777777" w:rsidR="00D01132" w:rsidRPr="003C4BDF" w:rsidRDefault="00D01132" w:rsidP="00D01132">
      <w:pPr>
        <w:widowControl w:val="0"/>
        <w:autoSpaceDN w:val="0"/>
        <w:spacing w:after="0" w:line="240" w:lineRule="auto"/>
        <w:ind w:left="798" w:hanging="9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A8C9390" w14:textId="77777777" w:rsidR="00D01132" w:rsidRPr="007D75F0" w:rsidRDefault="00D01132" w:rsidP="00D01132">
      <w:pPr>
        <w:widowControl w:val="0"/>
        <w:autoSpaceDN w:val="0"/>
        <w:spacing w:after="0" w:line="240" w:lineRule="auto"/>
        <w:ind w:left="798" w:hanging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7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Лицу, ответственному за организацию работы по охране труда:</w:t>
      </w:r>
    </w:p>
    <w:p w14:paraId="0E05D35B" w14:textId="77777777" w:rsidR="00D01132" w:rsidRPr="007D75F0" w:rsidRDefault="00D01132" w:rsidP="00D01132">
      <w:pPr>
        <w:widowControl w:val="0"/>
        <w:autoSpaceDN w:val="0"/>
        <w:snapToGrid w:val="0"/>
        <w:spacing w:after="0" w:line="240" w:lineRule="auto"/>
        <w:ind w:left="48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7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довести требования Положения до работников под подпись;</w:t>
      </w:r>
    </w:p>
    <w:p w14:paraId="108A0DF2" w14:textId="77777777" w:rsidR="00D01132" w:rsidRPr="007D75F0" w:rsidRDefault="00D01132" w:rsidP="00D01132">
      <w:pPr>
        <w:widowControl w:val="0"/>
        <w:autoSpaceDN w:val="0"/>
        <w:snapToGrid w:val="0"/>
        <w:spacing w:after="0" w:line="240" w:lineRule="auto"/>
        <w:ind w:left="11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7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в дальнейшем руководствоваться требованиями Положения и обеспечить контроль за его выполнением должностными лицами и работниками.</w:t>
      </w:r>
    </w:p>
    <w:p w14:paraId="1B45C61F" w14:textId="77777777" w:rsidR="00D01132" w:rsidRPr="003C4BDF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E587E" w14:textId="77777777" w:rsidR="00D01132" w:rsidRPr="003C4BDF" w:rsidRDefault="00D01132" w:rsidP="00D01132">
      <w:pPr>
        <w:widowControl w:val="0"/>
        <w:autoSpaceDN w:val="0"/>
        <w:snapToGrid w:val="0"/>
        <w:spacing w:after="0" w:line="240" w:lineRule="auto"/>
        <w:ind w:left="480"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BDF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приказа оставляю за собой.</w:t>
      </w:r>
    </w:p>
    <w:p w14:paraId="2D25D3AF" w14:textId="77777777" w:rsidR="00D01132" w:rsidRPr="003C4BDF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6A85C" w14:textId="77777777" w:rsidR="00D01132" w:rsidRPr="003C4BDF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5855A" w14:textId="77777777" w:rsidR="00D01132" w:rsidRPr="003C4BDF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97C74" w14:textId="77777777" w:rsidR="00D01132" w:rsidRPr="003C4BDF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82ECE" w14:textId="77777777" w:rsidR="00D01132" w:rsidRPr="003C4BDF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BDF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Иванов И.И.</w:t>
      </w:r>
    </w:p>
    <w:p w14:paraId="55D8654F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364AF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A7760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263A2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51BCF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8CBDD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193E9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41515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98C62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B8FEC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D488B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4E758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BF58F" w14:textId="77777777" w:rsidR="00D01132" w:rsidRPr="003C4BDF" w:rsidRDefault="00D01132" w:rsidP="00D0113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83994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D15B950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572DDAC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2AEDE62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99639B5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330A201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BC3E49F" w14:textId="77777777" w:rsidR="00D01132" w:rsidRPr="00D01132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1132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14:paraId="75265C95" w14:textId="77777777" w:rsidR="00D01132" w:rsidRPr="003C4BDF" w:rsidRDefault="00D01132" w:rsidP="00D01132">
      <w:pPr>
        <w:tabs>
          <w:tab w:val="left" w:pos="1134"/>
        </w:tabs>
        <w:suppressAutoHyphens/>
        <w:autoSpaceDE w:val="0"/>
        <w:autoSpaceDN w:val="0"/>
        <w:spacing w:after="0" w:line="36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5BBAC281" w14:textId="77777777" w:rsidR="00D01132" w:rsidRPr="003C4BDF" w:rsidRDefault="00D01132" w:rsidP="00D01132">
      <w:pPr>
        <w:widowControl w:val="0"/>
        <w:autoSpaceDN w:val="0"/>
        <w:snapToGrid w:val="0"/>
        <w:spacing w:after="0" w:line="240" w:lineRule="auto"/>
        <w:ind w:left="480" w:firstLine="581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BDF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14:paraId="26C4AACD" w14:textId="77777777" w:rsidR="00D01132" w:rsidRPr="003C4BDF" w:rsidRDefault="00D01132" w:rsidP="00D01132">
      <w:pPr>
        <w:widowControl w:val="0"/>
        <w:autoSpaceDN w:val="0"/>
        <w:snapToGrid w:val="0"/>
        <w:spacing w:after="120" w:line="240" w:lineRule="auto"/>
        <w:ind w:left="480" w:firstLine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4BDF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14:paraId="61D94F71" w14:textId="77777777" w:rsidR="00D01132" w:rsidRPr="003C4BDF" w:rsidRDefault="00D01132" w:rsidP="00D01132">
      <w:pPr>
        <w:widowControl w:val="0"/>
        <w:autoSpaceDN w:val="0"/>
        <w:snapToGrid w:val="0"/>
        <w:spacing w:after="0" w:line="240" w:lineRule="auto"/>
        <w:ind w:left="480" w:firstLine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BDF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И.И.</w:t>
      </w:r>
    </w:p>
    <w:p w14:paraId="68C97B23" w14:textId="77777777" w:rsidR="00D01132" w:rsidRPr="003C4BDF" w:rsidRDefault="00D01132" w:rsidP="00D01132">
      <w:pPr>
        <w:widowControl w:val="0"/>
        <w:autoSpaceDN w:val="0"/>
        <w:snapToGrid w:val="0"/>
        <w:spacing w:after="120" w:line="240" w:lineRule="auto"/>
        <w:ind w:left="480" w:firstLine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BDF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___________20__г.</w:t>
      </w:r>
    </w:p>
    <w:p w14:paraId="1485ECCC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ind w:left="480" w:hanging="460"/>
        <w:rPr>
          <w:rFonts w:ascii="Times New Roman" w:eastAsia="Times New Roman" w:hAnsi="Times New Roman" w:cs="Times New Roman"/>
          <w:sz w:val="24"/>
          <w:szCs w:val="24"/>
        </w:rPr>
      </w:pPr>
    </w:p>
    <w:p w14:paraId="70DA03FB" w14:textId="77777777" w:rsidR="00D01132" w:rsidRDefault="00D01132" w:rsidP="00D01132">
      <w:pPr>
        <w:pStyle w:val="aff0"/>
        <w:numPr>
          <w:ilvl w:val="0"/>
          <w:numId w:val="20"/>
        </w:numPr>
        <w:suppressAutoHyphens w:val="0"/>
        <w:contextualSpacing/>
        <w:jc w:val="center"/>
        <w:rPr>
          <w:b/>
          <w:sz w:val="24"/>
        </w:rPr>
      </w:pPr>
      <w:r w:rsidRPr="00F06CFD">
        <w:rPr>
          <w:b/>
          <w:sz w:val="24"/>
        </w:rPr>
        <w:t>Общие положения</w:t>
      </w:r>
    </w:p>
    <w:p w14:paraId="76D7A506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2C64C" w14:textId="77777777" w:rsidR="00D01132" w:rsidRPr="00E5643D" w:rsidRDefault="00D01132" w:rsidP="00D01132">
      <w:pPr>
        <w:pStyle w:val="aff0"/>
        <w:numPr>
          <w:ilvl w:val="1"/>
          <w:numId w:val="21"/>
        </w:numPr>
        <w:suppressAutoHyphens w:val="0"/>
        <w:contextualSpacing/>
        <w:jc w:val="both"/>
        <w:rPr>
          <w:sz w:val="24"/>
        </w:rPr>
      </w:pPr>
      <w:r w:rsidRPr="00E5643D">
        <w:rPr>
          <w:sz w:val="24"/>
        </w:rPr>
        <w:t xml:space="preserve">Под </w:t>
      </w:r>
      <w:r w:rsidRPr="00E5643D">
        <w:rPr>
          <w:sz w:val="24"/>
          <w:u w:val="single"/>
        </w:rPr>
        <w:t>микроповреждениями (микротравмами)</w:t>
      </w:r>
      <w:r w:rsidRPr="00E5643D">
        <w:rPr>
          <w:sz w:val="24"/>
        </w:rPr>
        <w:t xml:space="preserve">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 w14:paraId="1BDE39D6" w14:textId="77777777" w:rsidR="00D01132" w:rsidRPr="00E5643D" w:rsidRDefault="00D01132" w:rsidP="00D01132">
      <w:pPr>
        <w:pStyle w:val="aff0"/>
        <w:numPr>
          <w:ilvl w:val="1"/>
          <w:numId w:val="21"/>
        </w:numPr>
        <w:suppressAutoHyphens w:val="0"/>
        <w:contextualSpacing/>
        <w:jc w:val="both"/>
        <w:rPr>
          <w:sz w:val="24"/>
        </w:rPr>
      </w:pPr>
      <w:r w:rsidRPr="00E5643D">
        <w:rPr>
          <w:sz w:val="24"/>
        </w:rPr>
        <w:t>Учет микроповреждений (микротравм) работников осуществляется посредством сбора и регистрации информации о микроповреждениях (микротравмах).</w:t>
      </w:r>
    </w:p>
    <w:p w14:paraId="375D939F" w14:textId="77777777" w:rsidR="00D01132" w:rsidRPr="00E5643D" w:rsidRDefault="00D01132" w:rsidP="00D01132">
      <w:pPr>
        <w:pStyle w:val="aff0"/>
        <w:numPr>
          <w:ilvl w:val="1"/>
          <w:numId w:val="21"/>
        </w:numPr>
        <w:suppressAutoHyphens w:val="0"/>
        <w:contextualSpacing/>
        <w:jc w:val="both"/>
        <w:rPr>
          <w:sz w:val="24"/>
        </w:rPr>
      </w:pPr>
      <w:r w:rsidRPr="00E5643D">
        <w:rPr>
          <w:sz w:val="24"/>
        </w:rPr>
        <w:t>Учет микроповреждений (микротравм) работников позволяет повысить эффективность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</w:t>
      </w:r>
    </w:p>
    <w:p w14:paraId="1BF4FC2D" w14:textId="77777777" w:rsidR="00D01132" w:rsidRPr="00E5643D" w:rsidRDefault="00D01132" w:rsidP="00D01132">
      <w:pPr>
        <w:pStyle w:val="aff0"/>
        <w:numPr>
          <w:ilvl w:val="1"/>
          <w:numId w:val="21"/>
        </w:numPr>
        <w:suppressAutoHyphens w:val="0"/>
        <w:contextualSpacing/>
        <w:jc w:val="both"/>
        <w:rPr>
          <w:sz w:val="24"/>
        </w:rPr>
      </w:pPr>
      <w:r w:rsidRPr="00E5643D">
        <w:rPr>
          <w:sz w:val="24"/>
        </w:rPr>
        <w:t>Учет микроповреждений (микротравм) работников осуществляется работодателем самостоятельно исходя из специфики своей деятельности, достижений современной науки и наилучших практик, принятых на себя обязательств.</w:t>
      </w:r>
    </w:p>
    <w:p w14:paraId="207B13C8" w14:textId="77777777" w:rsidR="00D01132" w:rsidRPr="00F06CFD" w:rsidRDefault="00D01132" w:rsidP="00D01132">
      <w:pPr>
        <w:widowControl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2936F" w14:textId="77777777" w:rsidR="00D01132" w:rsidRDefault="00D01132" w:rsidP="00D01132">
      <w:pPr>
        <w:pStyle w:val="aff0"/>
        <w:numPr>
          <w:ilvl w:val="0"/>
          <w:numId w:val="20"/>
        </w:numPr>
        <w:suppressAutoHyphens w:val="0"/>
        <w:contextualSpacing/>
        <w:jc w:val="center"/>
        <w:rPr>
          <w:b/>
          <w:sz w:val="24"/>
        </w:rPr>
      </w:pPr>
      <w:r>
        <w:rPr>
          <w:b/>
          <w:sz w:val="24"/>
        </w:rPr>
        <w:t>Порядок учета микроповреждений (микротравм) работников</w:t>
      </w:r>
    </w:p>
    <w:p w14:paraId="59CED081" w14:textId="77777777" w:rsidR="00D01132" w:rsidRDefault="00D01132" w:rsidP="00D01132">
      <w:pPr>
        <w:pStyle w:val="aff0"/>
        <w:ind w:left="380"/>
        <w:rPr>
          <w:b/>
          <w:sz w:val="24"/>
        </w:rPr>
      </w:pPr>
    </w:p>
    <w:p w14:paraId="6E21D421" w14:textId="77777777" w:rsidR="00D01132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E5643D">
        <w:rPr>
          <w:sz w:val="24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 (далее – оповещаемое лицо)</w:t>
      </w:r>
      <w:r>
        <w:rPr>
          <w:sz w:val="24"/>
        </w:rPr>
        <w:t xml:space="preserve">. </w:t>
      </w:r>
    </w:p>
    <w:p w14:paraId="22D3EC14" w14:textId="77777777" w:rsidR="00D01132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E5643D">
        <w:rPr>
          <w:sz w:val="24"/>
        </w:rPr>
        <w:t xml:space="preserve">При обращении пострадавшего к медицинскому работнику организации, последнему </w:t>
      </w:r>
      <w:r>
        <w:rPr>
          <w:sz w:val="24"/>
        </w:rPr>
        <w:t>необходимо</w:t>
      </w:r>
      <w:r w:rsidRPr="00E5643D">
        <w:rPr>
          <w:sz w:val="24"/>
        </w:rPr>
        <w:t xml:space="preserve"> сообщать о микроповреждении (микротравме) работника оповещаемому лицу</w:t>
      </w:r>
      <w:r>
        <w:rPr>
          <w:sz w:val="24"/>
        </w:rPr>
        <w:t xml:space="preserve"> любым доступным способом информирования.</w:t>
      </w:r>
    </w:p>
    <w:p w14:paraId="371478EF" w14:textId="77777777" w:rsidR="00D01132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B62AEB">
        <w:rPr>
          <w:sz w:val="24"/>
        </w:rPr>
        <w:t>Оповещаемо</w:t>
      </w:r>
      <w:r>
        <w:rPr>
          <w:sz w:val="24"/>
        </w:rPr>
        <w:t>е</w:t>
      </w:r>
      <w:r w:rsidRPr="00B62AEB">
        <w:rPr>
          <w:sz w:val="24"/>
        </w:rPr>
        <w:t xml:space="preserve"> лиц</w:t>
      </w:r>
      <w:r>
        <w:rPr>
          <w:sz w:val="24"/>
        </w:rPr>
        <w:t>о</w:t>
      </w:r>
      <w:r w:rsidRPr="00B62AEB">
        <w:rPr>
          <w:sz w:val="24"/>
        </w:rPr>
        <w:t xml:space="preserve"> после получения информации о микроповреждении (микротравме) работника </w:t>
      </w:r>
      <w:r>
        <w:rPr>
          <w:sz w:val="24"/>
        </w:rPr>
        <w:t xml:space="preserve">должно убедиться </w:t>
      </w:r>
      <w:r w:rsidRPr="00B62AEB">
        <w:rPr>
          <w:sz w:val="24"/>
        </w:rPr>
        <w:t>в том, что пострадавшему оказана необходимая первая помощь и (или) медицинская помощь</w:t>
      </w:r>
      <w:r>
        <w:rPr>
          <w:sz w:val="24"/>
        </w:rPr>
        <w:t>.</w:t>
      </w:r>
    </w:p>
    <w:p w14:paraId="27702F1C" w14:textId="77777777" w:rsidR="00D01132" w:rsidRPr="00B62AEB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B62AEB">
        <w:rPr>
          <w:sz w:val="24"/>
        </w:rPr>
        <w:t>Оповещаемо</w:t>
      </w:r>
      <w:r>
        <w:rPr>
          <w:sz w:val="24"/>
        </w:rPr>
        <w:t>е</w:t>
      </w:r>
      <w:r w:rsidRPr="00B62AEB">
        <w:rPr>
          <w:sz w:val="24"/>
        </w:rPr>
        <w:t xml:space="preserve"> лиц</w:t>
      </w:r>
      <w:r>
        <w:rPr>
          <w:sz w:val="24"/>
        </w:rPr>
        <w:t>о</w:t>
      </w:r>
      <w:r w:rsidRPr="00B62AEB">
        <w:rPr>
          <w:sz w:val="24"/>
        </w:rPr>
        <w:t xml:space="preserve"> </w:t>
      </w:r>
      <w:r>
        <w:rPr>
          <w:sz w:val="24"/>
        </w:rPr>
        <w:t xml:space="preserve">должно </w:t>
      </w:r>
      <w:r w:rsidRPr="00B62AEB">
        <w:rPr>
          <w:sz w:val="24"/>
        </w:rPr>
        <w:t>незамедлительно информировать любым общедоступным способом специалиста по охране труда или лицо, назначенное ответственным за организацию работы по охране труда приказом (распоряжением) работодателя, или другого уполномоченного работодателем работника (далее – уполномоченное лицо), о микроповреждении (микротравме) работника.</w:t>
      </w:r>
    </w:p>
    <w:p w14:paraId="15CC0730" w14:textId="77777777" w:rsidR="00D01132" w:rsidRPr="00B62AEB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B62AEB">
        <w:rPr>
          <w:sz w:val="24"/>
        </w:rPr>
        <w:t>При информировании уполномоченного лица сообща</w:t>
      </w:r>
      <w:r>
        <w:rPr>
          <w:sz w:val="24"/>
        </w:rPr>
        <w:t>ют</w:t>
      </w:r>
      <w:r w:rsidRPr="00B62AEB">
        <w:rPr>
          <w:sz w:val="24"/>
        </w:rPr>
        <w:t>:</w:t>
      </w:r>
    </w:p>
    <w:p w14:paraId="4F3C70E3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ind w:left="380" w:firstLine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2AEB">
        <w:rPr>
          <w:rFonts w:ascii="Times New Roman" w:eastAsia="Times New Roman" w:hAnsi="Times New Roman" w:cs="Times New Roman"/>
          <w:sz w:val="24"/>
          <w:szCs w:val="24"/>
        </w:rPr>
        <w:t xml:space="preserve">фамилию, имя, отчество (при наличии) пострадавшего работника, должность, структурное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C393FF" w14:textId="77777777" w:rsidR="00D01132" w:rsidRPr="00B62AEB" w:rsidRDefault="00D01132" w:rsidP="00D01132">
      <w:pPr>
        <w:widowControl w:val="0"/>
        <w:autoSpaceDN w:val="0"/>
        <w:snapToGrid w:val="0"/>
        <w:spacing w:after="0" w:line="240" w:lineRule="auto"/>
        <w:ind w:left="380" w:firstLine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AEB">
        <w:rPr>
          <w:rFonts w:ascii="Times New Roman" w:eastAsia="Times New Roman" w:hAnsi="Times New Roman" w:cs="Times New Roman"/>
          <w:sz w:val="24"/>
          <w:szCs w:val="24"/>
        </w:rPr>
        <w:t>подразделение;</w:t>
      </w:r>
    </w:p>
    <w:p w14:paraId="56118E2E" w14:textId="77777777" w:rsidR="00D01132" w:rsidRPr="00B62AEB" w:rsidRDefault="00D01132" w:rsidP="00D01132">
      <w:pPr>
        <w:widowControl w:val="0"/>
        <w:autoSpaceDN w:val="0"/>
        <w:snapToGrid w:val="0"/>
        <w:spacing w:after="0" w:line="240" w:lineRule="auto"/>
        <w:ind w:left="380" w:firstLine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2AEB">
        <w:rPr>
          <w:rFonts w:ascii="Times New Roman" w:eastAsia="Times New Roman" w:hAnsi="Times New Roman" w:cs="Times New Roman"/>
          <w:sz w:val="24"/>
          <w:szCs w:val="24"/>
        </w:rPr>
        <w:t>место, дату и время получения работником микроповреждения (микротравмы);</w:t>
      </w:r>
    </w:p>
    <w:p w14:paraId="7A884DCE" w14:textId="77777777" w:rsidR="00D01132" w:rsidRPr="00B62AEB" w:rsidRDefault="00D01132" w:rsidP="00D01132">
      <w:pPr>
        <w:widowControl w:val="0"/>
        <w:autoSpaceDN w:val="0"/>
        <w:snapToGrid w:val="0"/>
        <w:spacing w:after="0" w:line="240" w:lineRule="auto"/>
        <w:ind w:left="380" w:firstLine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2AEB">
        <w:rPr>
          <w:rFonts w:ascii="Times New Roman" w:eastAsia="Times New Roman" w:hAnsi="Times New Roman" w:cs="Times New Roman"/>
          <w:sz w:val="24"/>
          <w:szCs w:val="24"/>
        </w:rPr>
        <w:t>характер (описание) микротравмы;</w:t>
      </w:r>
    </w:p>
    <w:p w14:paraId="5A1DC288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ind w:left="380" w:firstLine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2AEB">
        <w:rPr>
          <w:rFonts w:ascii="Times New Roman" w:eastAsia="Times New Roman" w:hAnsi="Times New Roman" w:cs="Times New Roman"/>
          <w:sz w:val="24"/>
          <w:szCs w:val="24"/>
        </w:rPr>
        <w:t xml:space="preserve">краткую информацию об обстоятельствах получения работником микроповреждения </w:t>
      </w:r>
    </w:p>
    <w:p w14:paraId="42BCCE6C" w14:textId="77777777" w:rsidR="00D01132" w:rsidRDefault="00D01132" w:rsidP="00D01132">
      <w:pPr>
        <w:widowControl w:val="0"/>
        <w:autoSpaceDN w:val="0"/>
        <w:snapToGrid w:val="0"/>
        <w:spacing w:after="0" w:line="240" w:lineRule="auto"/>
        <w:ind w:left="380" w:firstLine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AEB">
        <w:rPr>
          <w:rFonts w:ascii="Times New Roman" w:eastAsia="Times New Roman" w:hAnsi="Times New Roman" w:cs="Times New Roman"/>
          <w:sz w:val="24"/>
          <w:szCs w:val="24"/>
        </w:rPr>
        <w:t>(микротравмы).</w:t>
      </w:r>
    </w:p>
    <w:p w14:paraId="6047D81A" w14:textId="77777777" w:rsidR="00D01132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646243">
        <w:rPr>
          <w:sz w:val="24"/>
        </w:rPr>
        <w:t xml:space="preserve">При получении информации о микроповреждении (микротравме) работника уполномоченному лицу </w:t>
      </w:r>
      <w:r>
        <w:rPr>
          <w:sz w:val="24"/>
        </w:rPr>
        <w:t>необходимо начать</w:t>
      </w:r>
      <w:r w:rsidRPr="00646243">
        <w:rPr>
          <w:sz w:val="24"/>
        </w:rPr>
        <w:t xml:space="preserve"> рассмотре</w:t>
      </w:r>
      <w:r>
        <w:rPr>
          <w:sz w:val="24"/>
        </w:rPr>
        <w:t>ние</w:t>
      </w:r>
      <w:r w:rsidRPr="00646243">
        <w:rPr>
          <w:sz w:val="24"/>
        </w:rPr>
        <w:t xml:space="preserve"> обстоятельств и причин, приведши</w:t>
      </w:r>
      <w:r>
        <w:rPr>
          <w:sz w:val="24"/>
        </w:rPr>
        <w:t>х</w:t>
      </w:r>
      <w:r w:rsidRPr="00646243">
        <w:rPr>
          <w:sz w:val="24"/>
        </w:rPr>
        <w:t xml:space="preserve"> к ее </w:t>
      </w:r>
      <w:r w:rsidRPr="00646243">
        <w:rPr>
          <w:sz w:val="24"/>
        </w:rPr>
        <w:lastRenderedPageBreak/>
        <w:t>возникновению</w:t>
      </w:r>
      <w:r>
        <w:rPr>
          <w:sz w:val="24"/>
        </w:rPr>
        <w:t xml:space="preserve">. Срок рассмотрения - </w:t>
      </w:r>
      <w:r w:rsidRPr="00646243">
        <w:rPr>
          <w:sz w:val="24"/>
        </w:rPr>
        <w:t>3 календарных дней</w:t>
      </w:r>
      <w:r>
        <w:rPr>
          <w:sz w:val="24"/>
        </w:rPr>
        <w:t xml:space="preserve"> с момента сообщения о микроповреждении (микротравме) работника</w:t>
      </w:r>
      <w:r w:rsidRPr="00646243">
        <w:rPr>
          <w:sz w:val="24"/>
        </w:rPr>
        <w:t xml:space="preserve">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</w:t>
      </w:r>
      <w:r>
        <w:rPr>
          <w:sz w:val="24"/>
        </w:rPr>
        <w:t>допустимо</w:t>
      </w:r>
      <w:r w:rsidRPr="00646243">
        <w:rPr>
          <w:sz w:val="24"/>
        </w:rPr>
        <w:t xml:space="preserve">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</w:t>
      </w:r>
      <w:r>
        <w:rPr>
          <w:sz w:val="24"/>
        </w:rPr>
        <w:t>.</w:t>
      </w:r>
    </w:p>
    <w:p w14:paraId="3F3A599A" w14:textId="77777777" w:rsidR="00D01132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2B010B">
        <w:rPr>
          <w:sz w:val="24"/>
        </w:rPr>
        <w:t>При рассмотрении обстоятельств и причин, приведших к возникновению микроповреждения (микротравмы) работника, уполномоченно</w:t>
      </w:r>
      <w:r>
        <w:rPr>
          <w:sz w:val="24"/>
        </w:rPr>
        <w:t>е</w:t>
      </w:r>
      <w:r w:rsidRPr="002B010B">
        <w:rPr>
          <w:sz w:val="24"/>
        </w:rPr>
        <w:t xml:space="preserve"> лиц</w:t>
      </w:r>
      <w:r>
        <w:rPr>
          <w:sz w:val="24"/>
        </w:rPr>
        <w:t>о самостоятельно или через непосредственного руководителя работника, получившего микроповреждение (микротравму),</w:t>
      </w:r>
      <w:r w:rsidRPr="002B010B">
        <w:rPr>
          <w:sz w:val="24"/>
        </w:rPr>
        <w:t xml:space="preserve"> запр</w:t>
      </w:r>
      <w:r>
        <w:rPr>
          <w:sz w:val="24"/>
        </w:rPr>
        <w:t>ашивает</w:t>
      </w:r>
      <w:r w:rsidRPr="002B010B">
        <w:rPr>
          <w:sz w:val="24"/>
        </w:rPr>
        <w:t xml:space="preserve"> объяснение пострадавшего работника об указанных обстоятельствах</w:t>
      </w:r>
      <w:r>
        <w:rPr>
          <w:sz w:val="24"/>
        </w:rPr>
        <w:t xml:space="preserve"> посредством написания объяснительной</w:t>
      </w:r>
      <w:r w:rsidRPr="002B010B">
        <w:rPr>
          <w:sz w:val="24"/>
        </w:rPr>
        <w:t>, а также пров</w:t>
      </w:r>
      <w:r>
        <w:rPr>
          <w:sz w:val="24"/>
        </w:rPr>
        <w:t xml:space="preserve">одит </w:t>
      </w:r>
      <w:r w:rsidRPr="002B010B">
        <w:rPr>
          <w:sz w:val="24"/>
        </w:rPr>
        <w:t>осмотр места происшествия. При необходимости к рассмотрению обстоятельств и причин, приведших к возникновению микроповреждений (микротравм) работника, привлекается оповещаемое лицо, руководитель структурного подразделения, проводится опрос очевидцев</w:t>
      </w:r>
      <w:r>
        <w:rPr>
          <w:sz w:val="24"/>
        </w:rPr>
        <w:t>.</w:t>
      </w:r>
    </w:p>
    <w:p w14:paraId="3C8C41F6" w14:textId="77777777" w:rsidR="00D01132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295FA4">
        <w:rPr>
          <w:sz w:val="24"/>
        </w:rPr>
        <w:t>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</w:t>
      </w:r>
      <w:r>
        <w:rPr>
          <w:sz w:val="24"/>
        </w:rPr>
        <w:t>.</w:t>
      </w:r>
    </w:p>
    <w:p w14:paraId="6BCB4C1D" w14:textId="77777777" w:rsidR="00D01132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295FA4">
        <w:rPr>
          <w:sz w:val="24"/>
        </w:rPr>
        <w:t>Работодател</w:t>
      </w:r>
      <w:r>
        <w:rPr>
          <w:sz w:val="24"/>
        </w:rPr>
        <w:t>ь</w:t>
      </w:r>
      <w:r w:rsidRPr="00295FA4">
        <w:rPr>
          <w:sz w:val="24"/>
        </w:rPr>
        <w:t xml:space="preserve"> привлека</w:t>
      </w:r>
      <w:r>
        <w:rPr>
          <w:sz w:val="24"/>
        </w:rPr>
        <w:t>ет</w:t>
      </w:r>
      <w:r w:rsidRPr="00295FA4">
        <w:rPr>
          <w:sz w:val="24"/>
        </w:rPr>
        <w:t xml:space="preserve"> пострадавшего работника лично или через своих представителей, включая представителей выборного органа первичной профсоюзной организации</w:t>
      </w:r>
      <w:r>
        <w:rPr>
          <w:sz w:val="24"/>
        </w:rPr>
        <w:t xml:space="preserve"> (при наличии)</w:t>
      </w:r>
      <w:r w:rsidRPr="00295FA4">
        <w:rPr>
          <w:sz w:val="24"/>
        </w:rPr>
        <w:t xml:space="preserve">, к рассмотрению обстоятельств и причин, приведших к возникновению микроповреждения (микротравмы), а также </w:t>
      </w:r>
      <w:r>
        <w:rPr>
          <w:sz w:val="24"/>
        </w:rPr>
        <w:t>знакомит</w:t>
      </w:r>
      <w:r w:rsidRPr="00295FA4">
        <w:rPr>
          <w:sz w:val="24"/>
        </w:rPr>
        <w:t xml:space="preserve"> его с результатами указанного рассмотрения</w:t>
      </w:r>
      <w:r>
        <w:rPr>
          <w:sz w:val="24"/>
        </w:rPr>
        <w:t>.</w:t>
      </w:r>
    </w:p>
    <w:p w14:paraId="7133D4E4" w14:textId="77777777" w:rsidR="00D01132" w:rsidRDefault="00D01132" w:rsidP="00D01132">
      <w:pPr>
        <w:pStyle w:val="aff0"/>
        <w:ind w:left="380"/>
        <w:rPr>
          <w:b/>
          <w:sz w:val="24"/>
        </w:rPr>
      </w:pPr>
    </w:p>
    <w:p w14:paraId="6C7B1F71" w14:textId="77777777" w:rsidR="00D01132" w:rsidRDefault="00D01132" w:rsidP="00D01132">
      <w:pPr>
        <w:pStyle w:val="aff0"/>
        <w:numPr>
          <w:ilvl w:val="0"/>
          <w:numId w:val="20"/>
        </w:numPr>
        <w:suppressAutoHyphens w:val="0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Фиксация результатов рассмотрения обстоятельств и причин микроповреждений (микротравм) работников и </w:t>
      </w:r>
      <w:r w:rsidRPr="00422318">
        <w:rPr>
          <w:b/>
          <w:sz w:val="24"/>
        </w:rPr>
        <w:t>регистраци</w:t>
      </w:r>
      <w:r>
        <w:rPr>
          <w:b/>
          <w:sz w:val="24"/>
        </w:rPr>
        <w:t>я</w:t>
      </w:r>
      <w:r w:rsidRPr="00422318">
        <w:rPr>
          <w:b/>
          <w:sz w:val="24"/>
        </w:rPr>
        <w:t xml:space="preserve"> происшедших микроповреждений (микротравм)</w:t>
      </w:r>
    </w:p>
    <w:p w14:paraId="4A72328D" w14:textId="77777777" w:rsidR="00D01132" w:rsidRDefault="00D01132" w:rsidP="00D01132">
      <w:pPr>
        <w:pStyle w:val="aff0"/>
        <w:ind w:left="380"/>
        <w:rPr>
          <w:b/>
          <w:sz w:val="24"/>
        </w:rPr>
      </w:pPr>
    </w:p>
    <w:p w14:paraId="1A0A38D8" w14:textId="77777777" w:rsidR="00D01132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295FA4">
        <w:rPr>
          <w:sz w:val="24"/>
        </w:rPr>
        <w:t>Уполномоченно</w:t>
      </w:r>
      <w:r>
        <w:rPr>
          <w:sz w:val="24"/>
        </w:rPr>
        <w:t>е</w:t>
      </w:r>
      <w:r w:rsidRPr="00295FA4">
        <w:rPr>
          <w:sz w:val="24"/>
        </w:rPr>
        <w:t xml:space="preserve"> лиц</w:t>
      </w:r>
      <w:r>
        <w:rPr>
          <w:sz w:val="24"/>
        </w:rPr>
        <w:t>о</w:t>
      </w:r>
      <w:r w:rsidRPr="00295FA4">
        <w:rPr>
          <w:sz w:val="24"/>
        </w:rPr>
        <w:t xml:space="preserve"> по результатам </w:t>
      </w:r>
      <w:r>
        <w:rPr>
          <w:sz w:val="24"/>
        </w:rPr>
        <w:t xml:space="preserve">рассмотрения обстоятельств и причин, приведших к возникновению микроповреждений (микротравм) работников </w:t>
      </w:r>
      <w:r w:rsidRPr="00295FA4">
        <w:rPr>
          <w:sz w:val="24"/>
        </w:rPr>
        <w:t>составля</w:t>
      </w:r>
      <w:r>
        <w:rPr>
          <w:sz w:val="24"/>
        </w:rPr>
        <w:t>ет</w:t>
      </w:r>
      <w:r w:rsidRPr="00295FA4">
        <w:rPr>
          <w:sz w:val="24"/>
        </w:rPr>
        <w:t xml:space="preserve"> Справку</w:t>
      </w:r>
      <w:r w:rsidRPr="00422318">
        <w:t xml:space="preserve"> </w:t>
      </w:r>
      <w:r w:rsidRPr="00422318">
        <w:rPr>
          <w:sz w:val="24"/>
        </w:rPr>
        <w:t>о рассмотрении обстоятельств и причин, приведших к возникновению микроповреждения (микротравмы) работника</w:t>
      </w:r>
      <w:r>
        <w:rPr>
          <w:sz w:val="24"/>
        </w:rPr>
        <w:t xml:space="preserve"> (далее – Справка) (Приложение А).</w:t>
      </w:r>
    </w:p>
    <w:p w14:paraId="15338658" w14:textId="77777777" w:rsidR="00D01132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422318">
        <w:rPr>
          <w:sz w:val="24"/>
        </w:rPr>
        <w:t>Уполномоченно</w:t>
      </w:r>
      <w:r>
        <w:rPr>
          <w:sz w:val="24"/>
        </w:rPr>
        <w:t>е</w:t>
      </w:r>
      <w:r w:rsidRPr="00422318">
        <w:rPr>
          <w:sz w:val="24"/>
        </w:rPr>
        <w:t xml:space="preserve"> лиц</w:t>
      </w:r>
      <w:r>
        <w:rPr>
          <w:sz w:val="24"/>
        </w:rPr>
        <w:t>о</w:t>
      </w:r>
      <w:r w:rsidRPr="00422318">
        <w:rPr>
          <w:sz w:val="24"/>
        </w:rPr>
        <w:t xml:space="preserve"> </w:t>
      </w:r>
      <w:r>
        <w:rPr>
          <w:sz w:val="24"/>
        </w:rPr>
        <w:t>обеспечивает</w:t>
      </w:r>
      <w:r w:rsidRPr="00422318">
        <w:rPr>
          <w:sz w:val="24"/>
        </w:rPr>
        <w:t xml:space="preserve"> регистрацию в Журнале учета микроповреждений (микротравм) работников </w:t>
      </w:r>
      <w:r>
        <w:rPr>
          <w:sz w:val="24"/>
        </w:rPr>
        <w:t xml:space="preserve">(далее – Журнал) </w:t>
      </w:r>
      <w:r w:rsidRPr="00422318">
        <w:rPr>
          <w:sz w:val="24"/>
        </w:rPr>
        <w:t xml:space="preserve">соответствующих сведений, а также с участием руководителя структурного подразделения пострадавшего работника </w:t>
      </w:r>
      <w:r>
        <w:rPr>
          <w:sz w:val="24"/>
        </w:rPr>
        <w:t xml:space="preserve">обеспечивает </w:t>
      </w:r>
      <w:r w:rsidRPr="00422318">
        <w:rPr>
          <w:sz w:val="24"/>
        </w:rPr>
        <w:t>формирование мероприятий по устранению причин, приведших к возникновению микроповреждений (микротравм)</w:t>
      </w:r>
      <w:r>
        <w:rPr>
          <w:sz w:val="24"/>
        </w:rPr>
        <w:t xml:space="preserve"> (Приложение Б).</w:t>
      </w:r>
    </w:p>
    <w:p w14:paraId="74B5A992" w14:textId="77777777" w:rsidR="00D01132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422318">
        <w:rPr>
          <w:sz w:val="24"/>
        </w:rPr>
        <w:t xml:space="preserve">При подготовке перечня соответствующих мероприятий </w:t>
      </w:r>
      <w:r>
        <w:rPr>
          <w:sz w:val="24"/>
        </w:rPr>
        <w:t>учитывают</w:t>
      </w:r>
      <w:r w:rsidRPr="00422318">
        <w:rPr>
          <w:sz w:val="24"/>
        </w:rPr>
        <w:t>:</w:t>
      </w:r>
    </w:p>
    <w:p w14:paraId="78372A71" w14:textId="77777777" w:rsidR="00D01132" w:rsidRPr="004804BD" w:rsidRDefault="00D01132" w:rsidP="00D01132">
      <w:pPr>
        <w:pStyle w:val="aff0"/>
        <w:ind w:left="740"/>
        <w:jc w:val="both"/>
        <w:rPr>
          <w:sz w:val="24"/>
        </w:rPr>
      </w:pPr>
      <w:r w:rsidRPr="004804BD">
        <w:rPr>
          <w:sz w:val="24"/>
        </w:rPr>
        <w:t>- 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14:paraId="77641A2C" w14:textId="77777777" w:rsidR="00D01132" w:rsidRPr="004804BD" w:rsidRDefault="00D01132" w:rsidP="00D01132">
      <w:pPr>
        <w:pStyle w:val="aff0"/>
        <w:ind w:left="740"/>
        <w:jc w:val="both"/>
        <w:rPr>
          <w:sz w:val="24"/>
        </w:rPr>
      </w:pPr>
      <w:r w:rsidRPr="004804BD">
        <w:rPr>
          <w:sz w:val="24"/>
        </w:rPr>
        <w:t>- организационные недостатки в функционировании системы управления охраной труда;</w:t>
      </w:r>
    </w:p>
    <w:p w14:paraId="564D0431" w14:textId="77777777" w:rsidR="00D01132" w:rsidRPr="004804BD" w:rsidRDefault="00D01132" w:rsidP="00D01132">
      <w:pPr>
        <w:pStyle w:val="aff0"/>
        <w:ind w:left="740"/>
        <w:jc w:val="both"/>
        <w:rPr>
          <w:sz w:val="24"/>
        </w:rPr>
      </w:pPr>
      <w:r w:rsidRPr="004804BD">
        <w:rPr>
          <w:sz w:val="24"/>
        </w:rPr>
        <w:t>- физическое состояние работника в момент получения микроповреждения (микротравмы);</w:t>
      </w:r>
    </w:p>
    <w:p w14:paraId="63A6AF87" w14:textId="77777777" w:rsidR="00D01132" w:rsidRPr="004804BD" w:rsidRDefault="00D01132" w:rsidP="00D01132">
      <w:pPr>
        <w:pStyle w:val="aff0"/>
        <w:ind w:left="740"/>
        <w:jc w:val="both"/>
        <w:rPr>
          <w:sz w:val="24"/>
        </w:rPr>
      </w:pPr>
      <w:r w:rsidRPr="004804BD">
        <w:rPr>
          <w:sz w:val="24"/>
        </w:rPr>
        <w:t>- меры по контролю;</w:t>
      </w:r>
    </w:p>
    <w:p w14:paraId="0CA8C52F" w14:textId="77777777" w:rsidR="00D01132" w:rsidRDefault="00D01132" w:rsidP="00D01132">
      <w:pPr>
        <w:pStyle w:val="aff0"/>
        <w:ind w:left="740"/>
        <w:jc w:val="both"/>
        <w:rPr>
          <w:sz w:val="24"/>
        </w:rPr>
      </w:pPr>
      <w:r w:rsidRPr="004804BD">
        <w:rPr>
          <w:sz w:val="24"/>
        </w:rPr>
        <w:t>- механизмы оценки эффективности мер по контролю и реализации профилактических мероприятий</w:t>
      </w:r>
      <w:r>
        <w:rPr>
          <w:sz w:val="24"/>
        </w:rPr>
        <w:t>.</w:t>
      </w:r>
    </w:p>
    <w:p w14:paraId="41A14835" w14:textId="77777777" w:rsidR="00D01132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 w:rsidRPr="004804BD">
        <w:rPr>
          <w:sz w:val="24"/>
        </w:rPr>
        <w:t>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Федерации, позволяющего идентифицировать личность работника, составившего Справку и осуществляющего ведение Журнала</w:t>
      </w:r>
      <w:r>
        <w:rPr>
          <w:sz w:val="24"/>
        </w:rPr>
        <w:t>.</w:t>
      </w:r>
    </w:p>
    <w:p w14:paraId="635BF291" w14:textId="77777777" w:rsidR="00D01132" w:rsidRPr="004804BD" w:rsidRDefault="00D01132" w:rsidP="00D01132">
      <w:pPr>
        <w:pStyle w:val="aff0"/>
        <w:numPr>
          <w:ilvl w:val="1"/>
          <w:numId w:val="20"/>
        </w:numPr>
        <w:suppressAutoHyphens w:val="0"/>
        <w:contextualSpacing/>
        <w:jc w:val="both"/>
        <w:rPr>
          <w:sz w:val="24"/>
        </w:rPr>
      </w:pPr>
      <w:r>
        <w:rPr>
          <w:sz w:val="24"/>
        </w:rPr>
        <w:t xml:space="preserve">Местом хранения Справок и Журнала установить рабочее место </w:t>
      </w:r>
      <w:r w:rsidRPr="004804BD">
        <w:rPr>
          <w:sz w:val="24"/>
        </w:rPr>
        <w:t>специалиста по охране труда или лиц</w:t>
      </w:r>
      <w:r>
        <w:rPr>
          <w:sz w:val="24"/>
        </w:rPr>
        <w:t>а</w:t>
      </w:r>
      <w:r w:rsidRPr="004804BD">
        <w:rPr>
          <w:sz w:val="24"/>
        </w:rPr>
        <w:t>, назначенное ответственным за организацию работы по охране труда приказом (распоряжением) работодателя, или другого уполномо</w:t>
      </w:r>
      <w:r>
        <w:rPr>
          <w:sz w:val="24"/>
        </w:rPr>
        <w:t>ченного работодателем работника. Срок хранения Справок и Журнала – 1 год.</w:t>
      </w:r>
    </w:p>
    <w:p w14:paraId="5975924B" w14:textId="77777777" w:rsidR="00D01132" w:rsidRDefault="00D01132" w:rsidP="00D01132">
      <w:pPr>
        <w:pStyle w:val="aff0"/>
        <w:ind w:left="740"/>
        <w:jc w:val="both"/>
        <w:rPr>
          <w:sz w:val="24"/>
        </w:rPr>
      </w:pPr>
    </w:p>
    <w:p w14:paraId="0E7A3D7C" w14:textId="77777777" w:rsidR="00D01132" w:rsidRDefault="00D01132" w:rsidP="00D01132">
      <w:pPr>
        <w:widowControl w:val="0"/>
        <w:autoSpaceDN w:val="0"/>
        <w:snapToGrid w:val="0"/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43F43A" w14:textId="77777777" w:rsidR="00D01132" w:rsidRDefault="00D01132" w:rsidP="00D01132">
      <w:pPr>
        <w:widowControl w:val="0"/>
        <w:suppressAutoHyphens/>
        <w:spacing w:after="0" w:line="240" w:lineRule="auto"/>
        <w:ind w:left="60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FD125D" w14:textId="77777777" w:rsidR="00D01132" w:rsidRDefault="00D01132" w:rsidP="00D01132">
      <w:pPr>
        <w:widowControl w:val="0"/>
        <w:suppressAutoHyphens/>
        <w:spacing w:after="0" w:line="240" w:lineRule="auto"/>
        <w:ind w:left="60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B64397" w14:textId="77777777" w:rsidR="00D01132" w:rsidRPr="00E21CC7" w:rsidRDefault="00D01132" w:rsidP="00D01132">
      <w:pPr>
        <w:widowControl w:val="0"/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</w:p>
    <w:p w14:paraId="4C4BD9F9" w14:textId="77777777" w:rsidR="00D01132" w:rsidRPr="00E21CC7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60D03" w14:textId="77777777" w:rsidR="00D01132" w:rsidRPr="00E21CC7" w:rsidRDefault="00D01132" w:rsidP="00D01132">
      <w:pPr>
        <w:widowControl w:val="0"/>
        <w:tabs>
          <w:tab w:val="left" w:pos="221"/>
        </w:tabs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zh-CN"/>
        </w:rPr>
      </w:pPr>
      <w:r w:rsidRPr="00E21CC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Справка</w:t>
      </w:r>
    </w:p>
    <w:p w14:paraId="3E5DE09D" w14:textId="77777777" w:rsidR="00D01132" w:rsidRPr="00E21CC7" w:rsidRDefault="00D01132" w:rsidP="00D01132">
      <w:pPr>
        <w:widowControl w:val="0"/>
        <w:tabs>
          <w:tab w:val="left" w:pos="221"/>
        </w:tabs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zh-CN"/>
        </w:rPr>
      </w:pPr>
      <w:r w:rsidRPr="00E21CC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о рассмотрении причин и обстоятельств, приведших к возникновению микроповреждения </w:t>
      </w:r>
      <w:r w:rsidRPr="00E21CC7">
        <w:rPr>
          <w:rFonts w:ascii="Times New Roman" w:eastAsia="Arial" w:hAnsi="Times New Roman" w:cs="Times New Roman"/>
          <w:b/>
          <w:sz w:val="24"/>
          <w:szCs w:val="24"/>
        </w:rPr>
        <w:t>(микротравмы) работника</w:t>
      </w:r>
    </w:p>
    <w:p w14:paraId="327ECD8A" w14:textId="77777777" w:rsidR="00D01132" w:rsidRPr="00E21CC7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FED31" w14:textId="77777777" w:rsidR="00D01132" w:rsidRDefault="00D01132" w:rsidP="00D01132">
      <w:pPr>
        <w:widowControl w:val="0"/>
        <w:tabs>
          <w:tab w:val="left" w:leader="underscore" w:pos="87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Пострадавший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35B4446" w14:textId="77777777" w:rsidR="00D01132" w:rsidRPr="00E21CC7" w:rsidRDefault="00D01132" w:rsidP="00D01132">
      <w:pPr>
        <w:widowControl w:val="0"/>
        <w:tabs>
          <w:tab w:val="left" w:leader="underscore" w:pos="87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56F23D" w14:textId="77777777" w:rsidR="00D01132" w:rsidRPr="00E21CC7" w:rsidRDefault="00D01132" w:rsidP="00D01132">
      <w:pPr>
        <w:widowControl w:val="0"/>
        <w:tabs>
          <w:tab w:val="left" w:leader="underscore" w:pos="87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Фамилия Имя Отчество (при наличии) _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</w:p>
    <w:p w14:paraId="459812EF" w14:textId="77777777" w:rsidR="00D01132" w:rsidRPr="004804BD" w:rsidRDefault="00D01132" w:rsidP="00D011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4804BD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</w:t>
      </w:r>
    </w:p>
    <w:p w14:paraId="761B2F91" w14:textId="77777777" w:rsidR="00D01132" w:rsidRPr="00E21CC7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 w:rsidRPr="00E21C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BFCB83A" w14:textId="77777777" w:rsidR="00D01132" w:rsidRDefault="00D01132" w:rsidP="00D011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3447EF" w14:textId="77777777" w:rsidR="00D01132" w:rsidRDefault="00D01132" w:rsidP="00D011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Должность___________________________________________________________________________</w:t>
      </w:r>
    </w:p>
    <w:p w14:paraId="65B884DF" w14:textId="77777777" w:rsidR="00D01132" w:rsidRDefault="00D01132" w:rsidP="00D011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CE5253" w14:textId="77777777" w:rsidR="00D01132" w:rsidRDefault="00D01132" w:rsidP="00D011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Структурное подразделение ____________________________________________________________</w:t>
      </w:r>
    </w:p>
    <w:p w14:paraId="703928E5" w14:textId="77777777" w:rsidR="00D01132" w:rsidRDefault="00D01132" w:rsidP="00D011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E2C503" w14:textId="77777777" w:rsidR="00D01132" w:rsidRDefault="00D01132" w:rsidP="00D011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Стаж работы по специальности _________________________________________________________</w:t>
      </w:r>
    </w:p>
    <w:p w14:paraId="25ACEC9E" w14:textId="77777777" w:rsidR="00D01132" w:rsidRPr="00E21CC7" w:rsidRDefault="00D01132" w:rsidP="00D011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FE2BC8" w14:textId="77777777" w:rsidR="00D01132" w:rsidRPr="00E21CC7" w:rsidRDefault="00D01132" w:rsidP="00D011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получения работником микроповреждения (микротравмы): 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</w:p>
    <w:p w14:paraId="32E29550" w14:textId="77777777" w:rsidR="00D01132" w:rsidRPr="00E21CC7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C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6E911" w14:textId="77777777" w:rsidR="00D01132" w:rsidRPr="00E21CC7" w:rsidRDefault="00D01132" w:rsidP="00D0113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A80433" w14:textId="77777777" w:rsidR="00D01132" w:rsidRPr="00E21CC7" w:rsidRDefault="00D01132" w:rsidP="00D0113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Дата, время получения работником микроповреждения (микротравмы): 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14:paraId="53B5D5E5" w14:textId="77777777" w:rsidR="00D01132" w:rsidRPr="00E21CC7" w:rsidRDefault="00D01132" w:rsidP="00D011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DB82F8" w14:textId="77777777" w:rsidR="00D01132" w:rsidRPr="00E21CC7" w:rsidRDefault="00D01132" w:rsidP="00D011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Действия по оказанию первой помощи: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14:paraId="5D3C103A" w14:textId="77777777" w:rsidR="00D01132" w:rsidRDefault="00D01132" w:rsidP="00D0113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</w:t>
      </w:r>
    </w:p>
    <w:p w14:paraId="64475A63" w14:textId="77777777" w:rsidR="00D01132" w:rsidRPr="00E21CC7" w:rsidRDefault="00D01132" w:rsidP="00D0113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_____________________________________________________________________________________</w:t>
      </w:r>
    </w:p>
    <w:p w14:paraId="2063663A" w14:textId="77777777" w:rsidR="00D01132" w:rsidRDefault="00D01132" w:rsidP="00D01132">
      <w:pPr>
        <w:widowControl w:val="0"/>
        <w:tabs>
          <w:tab w:val="left" w:leader="underscore" w:pos="92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</w:t>
      </w:r>
    </w:p>
    <w:p w14:paraId="205585E1" w14:textId="77777777" w:rsidR="00D01132" w:rsidRDefault="00D01132" w:rsidP="00D01132">
      <w:pPr>
        <w:widowControl w:val="0"/>
        <w:tabs>
          <w:tab w:val="left" w:leader="underscore" w:pos="92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FDD52B" w14:textId="77777777" w:rsidR="00D01132" w:rsidRDefault="00D01132" w:rsidP="00D01132">
      <w:pPr>
        <w:widowControl w:val="0"/>
        <w:tabs>
          <w:tab w:val="left" w:leader="underscore" w:pos="92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 (описание) микротравмы</w:t>
      </w:r>
      <w:r w:rsidRPr="00E21CC7" w:rsidDel="00607B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</w:p>
    <w:p w14:paraId="23E79097" w14:textId="77777777" w:rsidR="00D01132" w:rsidRPr="00E21CC7" w:rsidRDefault="00D01132" w:rsidP="00D01132">
      <w:pPr>
        <w:widowControl w:val="0"/>
        <w:tabs>
          <w:tab w:val="left" w:leader="underscore" w:pos="92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</w:t>
      </w:r>
    </w:p>
    <w:p w14:paraId="05A2ACA7" w14:textId="77777777" w:rsidR="00D01132" w:rsidRPr="00E21CC7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63432" w14:textId="77777777" w:rsidR="00D01132" w:rsidRPr="00E21CC7" w:rsidRDefault="00D01132" w:rsidP="00D01132">
      <w:pPr>
        <w:widowControl w:val="0"/>
        <w:suppressAutoHyphens/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Обстоятельства: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</w:t>
      </w:r>
    </w:p>
    <w:p w14:paraId="6ACD3E79" w14:textId="77777777" w:rsidR="00D01132" w:rsidRDefault="00D01132" w:rsidP="00D01132">
      <w:pPr>
        <w:widowControl w:val="0"/>
        <w:tabs>
          <w:tab w:val="left" w:leader="underscore" w:pos="90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14:paraId="5EE29FC4" w14:textId="77777777" w:rsidR="00D01132" w:rsidRPr="00E21CC7" w:rsidRDefault="00D01132" w:rsidP="00D01132">
      <w:pPr>
        <w:widowControl w:val="0"/>
        <w:tabs>
          <w:tab w:val="left" w:leader="underscore" w:pos="90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</w:t>
      </w:r>
    </w:p>
    <w:p w14:paraId="37180D20" w14:textId="77777777" w:rsidR="00D01132" w:rsidRPr="00E21CC7" w:rsidRDefault="00D01132" w:rsidP="00D01132">
      <w:pPr>
        <w:widowControl w:val="0"/>
        <w:tabs>
          <w:tab w:val="left" w:pos="221"/>
        </w:tabs>
        <w:suppressAutoHyphens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BC662F" w14:textId="77777777" w:rsidR="00D01132" w:rsidRPr="00E21CC7" w:rsidRDefault="00D01132" w:rsidP="00D01132">
      <w:pPr>
        <w:widowControl w:val="0"/>
        <w:tabs>
          <w:tab w:val="left" w:pos="221"/>
        </w:tabs>
        <w:suppressAutoHyphens/>
        <w:spacing w:after="0" w:line="240" w:lineRule="auto"/>
        <w:ind w:right="-31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Причины, приведшие к 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микроповреждению (микротравме)</w:t>
      </w:r>
      <w:r w:rsidRPr="00E21CC7">
        <w:rPr>
          <w:rFonts w:ascii="Arial" w:eastAsia="Arial" w:hAnsi="Arial" w:cs="Arial"/>
          <w:sz w:val="24"/>
          <w:szCs w:val="24"/>
          <w:lang w:eastAsia="zh-CN"/>
        </w:rPr>
        <w:t>:</w:t>
      </w:r>
      <w:r>
        <w:rPr>
          <w:rFonts w:ascii="Arial" w:eastAsia="Arial" w:hAnsi="Arial" w:cs="Arial"/>
          <w:sz w:val="24"/>
          <w:szCs w:val="24"/>
          <w:lang w:eastAsia="zh-CN"/>
        </w:rPr>
        <w:t xml:space="preserve"> ______________________________</w:t>
      </w:r>
    </w:p>
    <w:p w14:paraId="46A8DF95" w14:textId="77777777" w:rsidR="00D01132" w:rsidRPr="00E21CC7" w:rsidRDefault="00D01132" w:rsidP="00D01132">
      <w:pPr>
        <w:widowControl w:val="0"/>
        <w:tabs>
          <w:tab w:val="left" w:pos="221"/>
        </w:tabs>
        <w:suppressAutoHyphens/>
        <w:spacing w:after="0" w:line="240" w:lineRule="auto"/>
        <w:ind w:right="-31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21CC7">
        <w:rPr>
          <w:rFonts w:ascii="Times New Roman" w:eastAsia="Arial" w:hAnsi="Times New Roman" w:cs="Times New Roman"/>
          <w:sz w:val="24"/>
          <w:szCs w:val="24"/>
          <w:lang w:eastAsia="zh-CN"/>
        </w:rPr>
        <w:t>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_________</w:t>
      </w:r>
      <w:r w:rsidRPr="00E21CC7">
        <w:rPr>
          <w:rFonts w:ascii="Times New Roman" w:eastAsia="Arial" w:hAnsi="Times New Roman" w:cs="Times New Roman"/>
          <w:sz w:val="24"/>
          <w:szCs w:val="24"/>
          <w:lang w:eastAsia="zh-CN"/>
        </w:rPr>
        <w:t>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___</w:t>
      </w:r>
      <w:r w:rsidRPr="00E21CC7">
        <w:rPr>
          <w:rFonts w:ascii="Times New Roman" w:eastAsia="Arial" w:hAnsi="Times New Roman" w:cs="Times New Roman"/>
          <w:sz w:val="24"/>
          <w:szCs w:val="24"/>
          <w:lang w:eastAsia="zh-CN"/>
        </w:rPr>
        <w:t>________</w:t>
      </w:r>
    </w:p>
    <w:p w14:paraId="57962E0B" w14:textId="77777777" w:rsidR="00D01132" w:rsidRPr="00E21CC7" w:rsidRDefault="00D01132" w:rsidP="00D01132">
      <w:pPr>
        <w:widowControl w:val="0"/>
        <w:tabs>
          <w:tab w:val="left" w:leader="underscore" w:pos="90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14:paraId="377150CF" w14:textId="77777777" w:rsidR="00D01132" w:rsidRPr="00E21CC7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C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135F5DC" w14:textId="77777777" w:rsidR="00D01132" w:rsidRPr="00E21CC7" w:rsidRDefault="00D01132" w:rsidP="00D0113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E25B889" w14:textId="77777777" w:rsidR="00D01132" w:rsidRPr="00E21CC7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CC7">
        <w:rPr>
          <w:rFonts w:ascii="Times New Roman" w:eastAsia="Times New Roman" w:hAnsi="Times New Roman" w:cs="Times New Roman"/>
          <w:sz w:val="24"/>
          <w:szCs w:val="24"/>
        </w:rPr>
        <w:t>Предложения по устранению причин, приведших к микроповреждению (микротравме): 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21CC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82541C6" w14:textId="77777777" w:rsidR="00D01132" w:rsidRPr="00E21CC7" w:rsidRDefault="00D01132" w:rsidP="00D01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C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7859393E" w14:textId="77777777" w:rsidR="00D01132" w:rsidRPr="00E21CC7" w:rsidRDefault="00D01132" w:rsidP="00D0113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F60A72" w14:textId="77777777" w:rsidR="00D01132" w:rsidRPr="00E21CC7" w:rsidRDefault="00D01132" w:rsidP="00D0113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уполномоченного лица____________________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             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14:paraId="26FB61E6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</w:t>
      </w:r>
      <w:r w:rsidRPr="00DE07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(фамилия, инициалы, должность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)                                                          (</w:t>
      </w:r>
      <w:r w:rsidRPr="00DE071C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дата)</w:t>
      </w:r>
    </w:p>
    <w:p w14:paraId="1D170F17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</w:p>
    <w:p w14:paraId="18AAA473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</w:p>
    <w:p w14:paraId="21E6EC44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</w:p>
    <w:p w14:paraId="65738101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</w:p>
    <w:p w14:paraId="00292DBD" w14:textId="77777777" w:rsidR="00D01132" w:rsidRPr="00E21CC7" w:rsidRDefault="00D01132" w:rsidP="00D01132">
      <w:pPr>
        <w:pBdr>
          <w:top w:val="nil"/>
          <w:bottom w:val="nil"/>
        </w:pBdr>
        <w:suppressAutoHyphens/>
        <w:spacing w:after="0" w:line="240" w:lineRule="auto"/>
        <w:ind w:left="5670"/>
        <w:jc w:val="right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</w:t>
      </w:r>
    </w:p>
    <w:p w14:paraId="46CC546C" w14:textId="77777777" w:rsidR="00D01132" w:rsidRPr="00E21CC7" w:rsidRDefault="00D01132" w:rsidP="00D01132">
      <w:pPr>
        <w:pBdr>
          <w:top w:val="nil"/>
          <w:bottom w:val="nil"/>
        </w:pBdr>
        <w:suppressAutoHyphens/>
        <w:spacing w:after="0" w:line="240" w:lineRule="auto"/>
        <w:ind w:left="17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7CF85E2" w14:textId="77777777" w:rsidR="00D01132" w:rsidRPr="00E21CC7" w:rsidRDefault="00D01132" w:rsidP="00D01132">
      <w:pPr>
        <w:pBdr>
          <w:top w:val="nil"/>
          <w:bottom w:val="nil"/>
        </w:pBdr>
        <w:suppressAutoHyphens/>
        <w:spacing w:after="0" w:line="240" w:lineRule="auto"/>
        <w:ind w:left="17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F4FFE60" w14:textId="77777777" w:rsidR="00D01132" w:rsidRPr="00E21CC7" w:rsidRDefault="00D01132" w:rsidP="00D01132">
      <w:pPr>
        <w:pBdr>
          <w:top w:val="nil"/>
          <w:bottom w:val="nil"/>
        </w:pBdr>
        <w:suppressAutoHyphens/>
        <w:spacing w:after="0" w:line="240" w:lineRule="auto"/>
        <w:ind w:left="17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Журнал учета микроповреждений (микротравм) работников</w:t>
      </w:r>
    </w:p>
    <w:p w14:paraId="1ADE8976" w14:textId="77777777" w:rsidR="00D01132" w:rsidRPr="00E21CC7" w:rsidRDefault="00D01132" w:rsidP="00D01132">
      <w:pPr>
        <w:pBdr>
          <w:top w:val="nil"/>
          <w:bottom w:val="nil"/>
        </w:pBdr>
        <w:suppressAutoHyphens/>
        <w:spacing w:after="0" w:line="240" w:lineRule="auto"/>
        <w:ind w:left="17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________________________________________</w:t>
      </w:r>
    </w:p>
    <w:p w14:paraId="664C2C83" w14:textId="77777777" w:rsidR="00D01132" w:rsidRPr="00E21CC7" w:rsidRDefault="00D01132" w:rsidP="00D01132">
      <w:pPr>
        <w:pBdr>
          <w:top w:val="nil"/>
          <w:bottom w:val="nil"/>
        </w:pBdr>
        <w:suppressAutoHyphens/>
        <w:spacing w:after="0" w:line="240" w:lineRule="auto"/>
        <w:ind w:left="170"/>
        <w:jc w:val="center"/>
        <w:textAlignment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(наименование организации)</w:t>
      </w:r>
    </w:p>
    <w:p w14:paraId="135483B8" w14:textId="77777777" w:rsidR="00D01132" w:rsidRPr="00E21CC7" w:rsidRDefault="00D01132" w:rsidP="00D01132">
      <w:pPr>
        <w:pBdr>
          <w:top w:val="nil"/>
          <w:bottom w:val="nil"/>
        </w:pBd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C4DF36D" w14:textId="77777777" w:rsidR="00D01132" w:rsidRDefault="00D01132" w:rsidP="00D01132">
      <w:pPr>
        <w:pBdr>
          <w:top w:val="nil"/>
          <w:bottom w:val="nil"/>
        </w:pBdr>
        <w:suppressAutoHyphens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21CC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Дата начала ведения Журнала                   </w:t>
      </w:r>
    </w:p>
    <w:p w14:paraId="45805E4F" w14:textId="77777777" w:rsidR="00D01132" w:rsidRPr="00E21CC7" w:rsidRDefault="00D01132" w:rsidP="00D01132">
      <w:pPr>
        <w:pBdr>
          <w:top w:val="nil"/>
          <w:bottom w:val="nil"/>
        </w:pBdr>
        <w:suppressAutoHyphens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</w:t>
      </w:r>
      <w:r w:rsidRPr="00E21CC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ата окончания ведения Журнала</w:t>
      </w:r>
    </w:p>
    <w:p w14:paraId="68AEE200" w14:textId="77777777" w:rsidR="00D01132" w:rsidRPr="00E21CC7" w:rsidRDefault="00D01132" w:rsidP="00D01132">
      <w:pPr>
        <w:pBdr>
          <w:top w:val="nil"/>
          <w:bottom w:val="nil"/>
        </w:pBd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1275"/>
        <w:gridCol w:w="1134"/>
        <w:gridCol w:w="1276"/>
        <w:gridCol w:w="1134"/>
      </w:tblGrid>
      <w:tr w:rsidR="00D01132" w:rsidRPr="00E21CC7" w14:paraId="04A19FB8" w14:textId="77777777" w:rsidTr="00D01132">
        <w:trPr>
          <w:cantSplit/>
          <w:trHeight w:val="2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210A05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extBookC" w:eastAsia="Times New Roman" w:hAnsi="TextBookC" w:cs="TextBookC"/>
                <w:bCs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№ </w:t>
            </w:r>
            <w:r w:rsidRPr="00DE071C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68A2A7F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extBookC" w:eastAsia="Times New Roman" w:hAnsi="TextBookC" w:cs="TextBookC"/>
                <w:bCs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ФИО пострадавшего работника, должность, подразделение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D8D2B52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extBookC" w:eastAsia="Times New Roman" w:hAnsi="TextBookC" w:cs="TextBookC"/>
                <w:bCs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Место, дата и время получения микроповре</w:t>
            </w: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ждения (микротравмы)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C3B2D1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extBookC" w:eastAsia="Times New Roman" w:hAnsi="TextBookC" w:cs="TextBookC"/>
                <w:bCs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Краткие обстоятельства получения работником микроповре</w:t>
            </w: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ждения (микротравмы)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AFE773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Причины </w:t>
            </w:r>
          </w:p>
          <w:p w14:paraId="704EF36D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микроповреждения </w:t>
            </w:r>
          </w:p>
          <w:p w14:paraId="1FDD95D5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extBookC" w:eastAsia="Times New Roman" w:hAnsi="TextBookC" w:cs="TextBookC"/>
                <w:bCs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(микро</w:t>
            </w: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травмы)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2C9E253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extBookC" w:eastAsia="Times New Roman" w:hAnsi="TextBookC" w:cs="TextBookC"/>
                <w:bCs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Характер (описание) микротравмы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FC4ABD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extBookC" w:eastAsia="Times New Roman" w:hAnsi="TextBookC" w:cs="TextBookC"/>
                <w:bCs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Принятые меры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CC2488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 w:bidi="ru-RU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 w:bidi="ru-RU"/>
              </w:rPr>
              <w:t xml:space="preserve">Последствия </w:t>
            </w:r>
          </w:p>
          <w:p w14:paraId="24A23027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 w:bidi="ru-RU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микроповре</w:t>
            </w: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ждения (микротравмы)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D1E0B3A" w14:textId="77777777" w:rsidR="00D01132" w:rsidRPr="00DE071C" w:rsidRDefault="00D01132" w:rsidP="00D01132">
            <w:pPr>
              <w:widowControl w:val="0"/>
              <w:spacing w:after="0" w:line="240" w:lineRule="auto"/>
              <w:ind w:left="113" w:right="113"/>
              <w:jc w:val="center"/>
              <w:textAlignment w:val="center"/>
              <w:rPr>
                <w:rFonts w:ascii="TextBookC" w:eastAsia="Times New Roman" w:hAnsi="TextBookC" w:cs="TextBookC"/>
                <w:bCs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 w:bidi="ru-RU"/>
              </w:rPr>
              <w:t>ФИО лица, должность произво</w:t>
            </w: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 w:bidi="ru-RU"/>
              </w:rPr>
              <w:softHyphen/>
              <w:t>ди</w:t>
            </w:r>
            <w:r w:rsidRPr="00DE071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 w:bidi="ru-RU"/>
              </w:rPr>
              <w:softHyphen/>
              <w:t>вшего запись</w:t>
            </w:r>
          </w:p>
        </w:tc>
      </w:tr>
      <w:tr w:rsidR="00D01132" w:rsidRPr="00E21CC7" w14:paraId="67DBA383" w14:textId="77777777" w:rsidTr="00D01132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BD5" w14:textId="77777777" w:rsidR="00D01132" w:rsidRPr="00DE071C" w:rsidRDefault="00D01132" w:rsidP="00D0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F7BE" w14:textId="77777777" w:rsidR="00D01132" w:rsidRPr="00DE071C" w:rsidRDefault="00D01132" w:rsidP="00D0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F3F0" w14:textId="77777777" w:rsidR="00D01132" w:rsidRPr="00DE071C" w:rsidRDefault="00D01132" w:rsidP="00D0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15B3" w14:textId="77777777" w:rsidR="00D01132" w:rsidRPr="00DE071C" w:rsidRDefault="00D01132" w:rsidP="00D0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7A3A" w14:textId="77777777" w:rsidR="00D01132" w:rsidRPr="00DE071C" w:rsidRDefault="00D01132" w:rsidP="00D0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C2D6" w14:textId="77777777" w:rsidR="00D01132" w:rsidRPr="00DE071C" w:rsidRDefault="00D01132" w:rsidP="00D0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5553" w14:textId="77777777" w:rsidR="00D01132" w:rsidRPr="00DE071C" w:rsidRDefault="00D01132" w:rsidP="00D0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12DE" w14:textId="77777777" w:rsidR="00D01132" w:rsidRPr="00DE071C" w:rsidRDefault="00D01132" w:rsidP="00D0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7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8D97" w14:textId="77777777" w:rsidR="00D01132" w:rsidRPr="00DE071C" w:rsidRDefault="00D01132" w:rsidP="00D0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07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1132" w:rsidRPr="00E21CC7" w14:paraId="5D58012C" w14:textId="77777777" w:rsidTr="00D01132"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B845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2D8C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1EB6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1791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DB70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0F48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34D2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12EA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5E71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1132" w:rsidRPr="00E21CC7" w14:paraId="71A35453" w14:textId="77777777" w:rsidTr="00D01132"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D306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3F15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E16C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A914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2AA0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051C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B381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156A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23CD" w14:textId="77777777" w:rsidR="00D01132" w:rsidRPr="00DE071C" w:rsidRDefault="00D01132" w:rsidP="00D01132">
            <w:pPr>
              <w:widowControl w:val="0"/>
              <w:suppressAutoHyphens/>
              <w:snapToGrid w:val="0"/>
              <w:spacing w:after="0" w:line="240" w:lineRule="auto"/>
              <w:ind w:firstLine="51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B28EA2B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3302A6C6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07C4CB01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7D9BFFCC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12C13564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1929F899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7A32D30E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0AD7B940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10EA74CA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0D8F2721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47DCC3E0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7B534CA0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45AF97AD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7C5AA3EE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3C4FEABB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60ECD8C8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79454A1E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72395C74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1D9CBC36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20ED3704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47644E4C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6E1C9C23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5A9EE572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1CD534A3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3A510C1C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524A5F2B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0A31DC07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35D29F22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6C2FA3BB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7AA9289A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46879CE6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5B9AEE42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61B3377C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33648443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3232CD9D" w14:textId="77777777" w:rsidR="00275689" w:rsidRDefault="00275689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23ACAD5F" w14:textId="77777777" w:rsidR="00D01132" w:rsidRDefault="00D01132" w:rsidP="00D01132">
      <w:pPr>
        <w:widowControl w:val="0"/>
        <w:suppressAutoHyphens/>
        <w:spacing w:after="0" w:line="240" w:lineRule="auto"/>
        <w:ind w:firstLine="326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49622205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C756C">
        <w:rPr>
          <w:rFonts w:ascii="Times New Roman" w:eastAsia="Times New Roman" w:hAnsi="Times New Roman" w:cs="Times New Roman"/>
          <w:b/>
          <w:sz w:val="24"/>
          <w:szCs w:val="24"/>
        </w:rPr>
        <w:t xml:space="preserve">бщество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ограниченной ответственностью</w:t>
      </w:r>
    </w:p>
    <w:p w14:paraId="54BFF00F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5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3AB">
        <w:rPr>
          <w:rFonts w:ascii="Times New Roman" w:eastAsia="Times New Roman" w:hAnsi="Times New Roman" w:cs="Times New Roman"/>
          <w:b/>
          <w:sz w:val="24"/>
          <w:szCs w:val="24"/>
        </w:rPr>
        <w:t>ООО «Наше богатство»</w:t>
      </w:r>
    </w:p>
    <w:p w14:paraId="62694BE9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20906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713427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756C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56EA7124" w14:textId="77777777" w:rsidR="00D01132" w:rsidRPr="001C756C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679"/>
        <w:gridCol w:w="5919"/>
      </w:tblGrid>
      <w:tr w:rsidR="00D01132" w:rsidRPr="001C756C" w14:paraId="32EF95F4" w14:textId="77777777" w:rsidTr="00D01132">
        <w:tc>
          <w:tcPr>
            <w:tcW w:w="4679" w:type="dxa"/>
            <w:hideMark/>
          </w:tcPr>
          <w:p w14:paraId="7B035C06" w14:textId="77777777" w:rsidR="00D01132" w:rsidRPr="001C756C" w:rsidRDefault="00D01132" w:rsidP="00D011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___.___.20___</w:t>
            </w:r>
          </w:p>
        </w:tc>
        <w:tc>
          <w:tcPr>
            <w:tcW w:w="5919" w:type="dxa"/>
            <w:hideMark/>
          </w:tcPr>
          <w:p w14:paraId="4AEE4C3D" w14:textId="0BDE18FC" w:rsidR="00D01132" w:rsidRPr="001C756C" w:rsidRDefault="00D01132" w:rsidP="00D01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№</w:t>
            </w:r>
            <w:r w:rsidRPr="001C756C">
              <w:rPr>
                <w:rFonts w:ascii="Times New Roman" w:eastAsia="Times New Roman" w:hAnsi="Times New Roman" w:cs="Times New Roman"/>
                <w:sz w:val="24"/>
                <w:szCs w:val="24"/>
              </w:rPr>
              <w:t> _</w:t>
            </w:r>
          </w:p>
        </w:tc>
      </w:tr>
    </w:tbl>
    <w:p w14:paraId="2C588AA8" w14:textId="77777777" w:rsidR="00D01132" w:rsidRPr="001C756C" w:rsidRDefault="00D01132" w:rsidP="00D011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56C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</w:p>
    <w:p w14:paraId="5BCC20C7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252A7" w14:textId="77777777" w:rsidR="00D01132" w:rsidRPr="00BD0072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72">
        <w:rPr>
          <w:rFonts w:ascii="Times New Roman" w:eastAsia="Times New Roman" w:hAnsi="Times New Roman" w:cs="Times New Roman"/>
          <w:b/>
          <w:sz w:val="24"/>
          <w:szCs w:val="24"/>
        </w:rPr>
        <w:t>О назначении ответственного</w:t>
      </w:r>
    </w:p>
    <w:p w14:paraId="76F99AC5" w14:textId="77777777" w:rsidR="00D01132" w:rsidRPr="00BD0072" w:rsidRDefault="00D01132" w:rsidP="00D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072">
        <w:rPr>
          <w:rFonts w:ascii="Times New Roman" w:eastAsia="Times New Roman" w:hAnsi="Times New Roman" w:cs="Times New Roman"/>
          <w:b/>
          <w:sz w:val="24"/>
          <w:szCs w:val="24"/>
        </w:rPr>
        <w:t>за организацию работы по охране труда</w:t>
      </w:r>
    </w:p>
    <w:p w14:paraId="60B36A0E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889E7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hyperlink r:id="rId8">
        <w:r w:rsidRPr="001463A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ст. 223</w:t>
        </w:r>
      </w:hyperlink>
      <w:r w:rsidRPr="00146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 РФ и в целях выполнения требований охраны труда, </w:t>
      </w:r>
    </w:p>
    <w:p w14:paraId="22CF558F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22558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5E2F6501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2AE81" w14:textId="77777777" w:rsidR="00D01132" w:rsidRPr="00BD0072" w:rsidRDefault="00D01132" w:rsidP="00D01132">
      <w:pPr>
        <w:pStyle w:val="aff0"/>
        <w:widowControl/>
        <w:numPr>
          <w:ilvl w:val="0"/>
          <w:numId w:val="22"/>
        </w:numPr>
        <w:suppressAutoHyphens w:val="0"/>
        <w:autoSpaceDN/>
        <w:snapToGrid/>
        <w:contextualSpacing/>
        <w:jc w:val="both"/>
        <w:rPr>
          <w:sz w:val="24"/>
        </w:rPr>
      </w:pPr>
      <w:r w:rsidRPr="00CA3704">
        <w:rPr>
          <w:sz w:val="24"/>
        </w:rPr>
        <w:t xml:space="preserve">Назначить </w:t>
      </w:r>
      <w:r>
        <w:rPr>
          <w:color w:val="000000" w:themeColor="text1"/>
          <w:sz w:val="24"/>
        </w:rPr>
        <w:t>______________________</w:t>
      </w:r>
      <w:r w:rsidRPr="006145A5">
        <w:rPr>
          <w:color w:val="000000" w:themeColor="text1"/>
          <w:sz w:val="24"/>
        </w:rPr>
        <w:t xml:space="preserve"> </w:t>
      </w:r>
      <w:r w:rsidRPr="00BD0072">
        <w:rPr>
          <w:sz w:val="24"/>
        </w:rPr>
        <w:t xml:space="preserve">ответственным за организацию работы по охране труда в </w:t>
      </w:r>
      <w:r w:rsidRPr="001463AB">
        <w:rPr>
          <w:sz w:val="24"/>
        </w:rPr>
        <w:t>ООО «Наше богатство»</w:t>
      </w:r>
      <w:r w:rsidRPr="00BD0072">
        <w:rPr>
          <w:sz w:val="24"/>
        </w:rPr>
        <w:t>.</w:t>
      </w:r>
    </w:p>
    <w:p w14:paraId="282D6E38" w14:textId="77777777" w:rsidR="00D01132" w:rsidRDefault="00D01132" w:rsidP="00D01132">
      <w:pPr>
        <w:pStyle w:val="aff0"/>
        <w:widowControl/>
        <w:numPr>
          <w:ilvl w:val="0"/>
          <w:numId w:val="22"/>
        </w:numPr>
        <w:suppressAutoHyphens w:val="0"/>
        <w:autoSpaceDN/>
        <w:snapToGrid/>
        <w:contextualSpacing/>
        <w:jc w:val="both"/>
        <w:rPr>
          <w:sz w:val="24"/>
        </w:rPr>
      </w:pPr>
      <w:r w:rsidRPr="00BD0072">
        <w:rPr>
          <w:sz w:val="24"/>
        </w:rPr>
        <w:t>Ответственному лицу организовать свою работу в соответствии с законодательными и иными нормативными правовыми актами по охране труда</w:t>
      </w:r>
      <w:r>
        <w:rPr>
          <w:sz w:val="24"/>
        </w:rPr>
        <w:t>.</w:t>
      </w:r>
    </w:p>
    <w:p w14:paraId="71EA2EA3" w14:textId="77777777" w:rsidR="00D01132" w:rsidRDefault="00D01132" w:rsidP="00D01132">
      <w:pPr>
        <w:pStyle w:val="aff0"/>
        <w:widowControl/>
        <w:numPr>
          <w:ilvl w:val="0"/>
          <w:numId w:val="22"/>
        </w:numPr>
        <w:suppressAutoHyphens w:val="0"/>
        <w:autoSpaceDN/>
        <w:snapToGrid/>
        <w:contextualSpacing/>
        <w:jc w:val="both"/>
        <w:rPr>
          <w:sz w:val="24"/>
        </w:rPr>
      </w:pPr>
      <w:r w:rsidRPr="00BD0072">
        <w:rPr>
          <w:sz w:val="24"/>
        </w:rPr>
        <w:t>Контроль за исполнением приказа оставляю за собо</w:t>
      </w:r>
      <w:r>
        <w:rPr>
          <w:sz w:val="24"/>
        </w:rPr>
        <w:t>й.</w:t>
      </w:r>
    </w:p>
    <w:p w14:paraId="400C0A51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49CDE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2C983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990C3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  И.И. Иванов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E37170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2E9AA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B0988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97A08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ознакомлен:</w:t>
      </w:r>
    </w:p>
    <w:p w14:paraId="57DB2D4B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56C6B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_________________/____________________________/                 _____________</w:t>
      </w:r>
    </w:p>
    <w:p w14:paraId="63FD0B01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12308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9DF8C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3DC0A" w14:textId="77777777" w:rsidR="00D01132" w:rsidRDefault="00D01132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6E09E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3EC68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137E9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AAF39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105C8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7AEF6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FDD06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EF7DC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7941A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999D6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F9243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B0748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32110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8165D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EC66D" w14:textId="77777777" w:rsidR="00275689" w:rsidRDefault="00275689" w:rsidP="00D0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5689" w:rsidSect="00AA5D3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4F3E0" w14:textId="77777777" w:rsidR="001422CA" w:rsidRDefault="001422CA" w:rsidP="006831E0">
      <w:pPr>
        <w:spacing w:after="0" w:line="240" w:lineRule="auto"/>
      </w:pPr>
      <w:r>
        <w:separator/>
      </w:r>
    </w:p>
  </w:endnote>
  <w:endnote w:type="continuationSeparator" w:id="0">
    <w:p w14:paraId="07C02974" w14:textId="77777777" w:rsidR="001422CA" w:rsidRDefault="001422CA" w:rsidP="0068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Times New Roman"/>
    <w:charset w:val="00"/>
    <w:family w:val="roman"/>
    <w:pitch w:val="variable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F0E1B" w14:textId="77777777" w:rsidR="001422CA" w:rsidRDefault="001422CA" w:rsidP="006831E0">
      <w:pPr>
        <w:spacing w:after="0" w:line="240" w:lineRule="auto"/>
      </w:pPr>
      <w:r>
        <w:separator/>
      </w:r>
    </w:p>
  </w:footnote>
  <w:footnote w:type="continuationSeparator" w:id="0">
    <w:p w14:paraId="34BB639F" w14:textId="77777777" w:rsidR="001422CA" w:rsidRDefault="001422CA" w:rsidP="0068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807"/>
    <w:multiLevelType w:val="multilevel"/>
    <w:tmpl w:val="D3E6A340"/>
    <w:styleLink w:val="LFO9"/>
    <w:lvl w:ilvl="0">
      <w:start w:val="1"/>
      <w:numFmt w:val="decimal"/>
      <w:pStyle w:val="a"/>
      <w:suff w:val="space"/>
      <w:lvlText w:val="А%1  "/>
      <w:lvlJc w:val="left"/>
      <w:pPr>
        <w:ind w:left="0" w:firstLine="227"/>
      </w:pPr>
    </w:lvl>
    <w:lvl w:ilvl="1">
      <w:start w:val="1"/>
      <w:numFmt w:val="decimal"/>
      <w:suff w:val="space"/>
      <w:lvlText w:val="А%1.%2  "/>
      <w:lvlJc w:val="left"/>
      <w:pPr>
        <w:ind w:left="1240" w:firstLine="680"/>
      </w:pPr>
    </w:lvl>
    <w:lvl w:ilvl="2">
      <w:start w:val="1"/>
      <w:numFmt w:val="decimal"/>
      <w:suff w:val="space"/>
      <w:lvlText w:val="А%1.%2.%3.."/>
      <w:lvlJc w:val="left"/>
      <w:pPr>
        <w:ind w:left="0" w:firstLine="680"/>
      </w:pPr>
    </w:lvl>
    <w:lvl w:ilvl="3">
      <w:numFmt w:val="bullet"/>
      <w:lvlText w:val="−"/>
      <w:lvlJc w:val="left"/>
      <w:pPr>
        <w:ind w:left="0" w:firstLine="680"/>
      </w:pPr>
      <w:rPr>
        <w:rFonts w:ascii="Arial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2041A"/>
    <w:multiLevelType w:val="multilevel"/>
    <w:tmpl w:val="0A326ADC"/>
    <w:lvl w:ilvl="0">
      <w:start w:val="1"/>
      <w:numFmt w:val="decimal"/>
      <w:lvlText w:val="Г%1."/>
      <w:lvlJc w:val="left"/>
      <w:pPr>
        <w:ind w:left="227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2C1C"/>
    <w:multiLevelType w:val="multilevel"/>
    <w:tmpl w:val="F0D0E7BC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255C7D65"/>
    <w:multiLevelType w:val="multilevel"/>
    <w:tmpl w:val="A4583C2E"/>
    <w:lvl w:ilvl="0">
      <w:start w:val="1"/>
      <w:numFmt w:val="decimal"/>
      <w:suff w:val="space"/>
      <w:lvlText w:val="В%1. "/>
      <w:lvlJc w:val="left"/>
      <w:pPr>
        <w:ind w:left="0" w:firstLine="454"/>
      </w:pPr>
    </w:lvl>
    <w:lvl w:ilvl="1">
      <w:start w:val="1"/>
      <w:numFmt w:val="decimal"/>
      <w:suff w:val="space"/>
      <w:lvlText w:val="В%1.%2."/>
      <w:lvlJc w:val="left"/>
      <w:pPr>
        <w:ind w:left="0" w:firstLine="454"/>
      </w:pPr>
    </w:lvl>
    <w:lvl w:ilvl="2">
      <w:start w:val="1"/>
      <w:numFmt w:val="decimal"/>
      <w:suff w:val="space"/>
      <w:lvlText w:val="В%1.%2.%3."/>
      <w:lvlJc w:val="left"/>
      <w:pPr>
        <w:ind w:left="0" w:firstLine="454"/>
      </w:pPr>
    </w:lvl>
    <w:lvl w:ilvl="3">
      <w:numFmt w:val="bullet"/>
      <w:lvlText w:val="−"/>
      <w:lvlJc w:val="left"/>
      <w:pPr>
        <w:ind w:left="227" w:hanging="227"/>
      </w:pPr>
      <w:rPr>
        <w:rFonts w:ascii="Arial" w:hAnsi="Arial" w:cs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724F00"/>
    <w:multiLevelType w:val="multilevel"/>
    <w:tmpl w:val="CA6C3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5" w15:restartNumberingAfterBreak="0">
    <w:nsid w:val="257B0F80"/>
    <w:multiLevelType w:val="hybridMultilevel"/>
    <w:tmpl w:val="9708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0062"/>
    <w:multiLevelType w:val="multilevel"/>
    <w:tmpl w:val="ABD49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18C4"/>
    <w:multiLevelType w:val="multilevel"/>
    <w:tmpl w:val="B25C0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0D258D"/>
    <w:multiLevelType w:val="multilevel"/>
    <w:tmpl w:val="B7967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F37FC5"/>
    <w:multiLevelType w:val="multilevel"/>
    <w:tmpl w:val="5334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295084"/>
    <w:multiLevelType w:val="multilevel"/>
    <w:tmpl w:val="49BAD534"/>
    <w:lvl w:ilvl="0">
      <w:start w:val="1"/>
      <w:numFmt w:val="decimal"/>
      <w:suff w:val="space"/>
      <w:lvlText w:val="%1."/>
      <w:lvlJc w:val="left"/>
      <w:pPr>
        <w:ind w:left="-454" w:firstLine="454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suff w:val="space"/>
      <w:lvlText w:val="%1.%2. "/>
      <w:lvlJc w:val="left"/>
      <w:pPr>
        <w:ind w:left="-454" w:firstLine="454"/>
      </w:pPr>
    </w:lvl>
    <w:lvl w:ilvl="2">
      <w:start w:val="1"/>
      <w:numFmt w:val="decimal"/>
      <w:suff w:val="space"/>
      <w:lvlText w:val="%1.%2.%3. "/>
      <w:lvlJc w:val="left"/>
      <w:pPr>
        <w:ind w:left="0" w:firstLine="454"/>
      </w:pPr>
    </w:lvl>
    <w:lvl w:ilvl="3">
      <w:start w:val="1"/>
      <w:numFmt w:val="decimal"/>
      <w:suff w:val="space"/>
      <w:lvlText w:val="%1.%2.%3.%4."/>
      <w:lvlJc w:val="left"/>
      <w:pPr>
        <w:ind w:left="0" w:firstLine="454"/>
      </w:pPr>
    </w:lvl>
    <w:lvl w:ilvl="4">
      <w:numFmt w:val="bullet"/>
      <w:lvlText w:val=""/>
      <w:lvlJc w:val="left"/>
      <w:pPr>
        <w:ind w:left="0" w:firstLine="454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7439EA"/>
    <w:multiLevelType w:val="multilevel"/>
    <w:tmpl w:val="2D88486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numFmt w:val="bullet"/>
      <w:lvlText w:val=""/>
      <w:lvlJc w:val="left"/>
      <w:pPr>
        <w:ind w:left="2059" w:hanging="1350"/>
      </w:pPr>
      <w:rPr>
        <w:rFonts w:ascii="Symbol" w:hAnsi="Symbol"/>
        <w:b w:val="0"/>
      </w:rPr>
    </w:lvl>
    <w:lvl w:ilvl="2">
      <w:start w:val="1"/>
      <w:numFmt w:val="decimal"/>
      <w:lvlText w:val="%1.%2.%3."/>
      <w:lvlJc w:val="left"/>
      <w:pPr>
        <w:ind w:left="2408" w:hanging="1350"/>
      </w:pPr>
    </w:lvl>
    <w:lvl w:ilvl="3">
      <w:start w:val="1"/>
      <w:numFmt w:val="decimal"/>
      <w:lvlText w:val="%1.%2.%3.%4."/>
      <w:lvlJc w:val="left"/>
      <w:pPr>
        <w:ind w:left="2757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2" w15:restartNumberingAfterBreak="0">
    <w:nsid w:val="45B14B9C"/>
    <w:multiLevelType w:val="multilevel"/>
    <w:tmpl w:val="BCC2D59E"/>
    <w:lvl w:ilvl="0">
      <w:start w:val="1"/>
      <w:numFmt w:val="decimal"/>
      <w:suff w:val="space"/>
      <w:lvlText w:val="Д%1.  "/>
      <w:lvlJc w:val="left"/>
      <w:pPr>
        <w:ind w:left="0" w:firstLine="680"/>
      </w:pPr>
    </w:lvl>
    <w:lvl w:ilvl="1">
      <w:start w:val="1"/>
      <w:numFmt w:val="decimal"/>
      <w:suff w:val="space"/>
      <w:lvlText w:val="Д%1.%2.  "/>
      <w:lvlJc w:val="left"/>
      <w:pPr>
        <w:ind w:left="0" w:firstLine="680"/>
      </w:pPr>
    </w:lvl>
    <w:lvl w:ilvl="2">
      <w:start w:val="1"/>
      <w:numFmt w:val="decimal"/>
      <w:suff w:val="space"/>
      <w:lvlText w:val="%1.%2.%3."/>
      <w:lvlJc w:val="left"/>
      <w:pPr>
        <w:ind w:left="0" w:firstLine="680"/>
      </w:p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numFmt w:val="bullet"/>
      <w:lvlText w:val="–"/>
      <w:lvlJc w:val="left"/>
      <w:pPr>
        <w:ind w:left="794" w:hanging="227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18564C"/>
    <w:multiLevelType w:val="multilevel"/>
    <w:tmpl w:val="3FA4FB3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1800"/>
      </w:pPr>
      <w:rPr>
        <w:rFonts w:hint="default"/>
      </w:rPr>
    </w:lvl>
  </w:abstractNum>
  <w:abstractNum w:abstractNumId="14" w15:restartNumberingAfterBreak="0">
    <w:nsid w:val="55E16152"/>
    <w:multiLevelType w:val="multilevel"/>
    <w:tmpl w:val="8214C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403DC9"/>
    <w:multiLevelType w:val="multilevel"/>
    <w:tmpl w:val="B648796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6" w15:restartNumberingAfterBreak="0">
    <w:nsid w:val="5D4F5D48"/>
    <w:multiLevelType w:val="multilevel"/>
    <w:tmpl w:val="8F40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7" w15:restartNumberingAfterBreak="0">
    <w:nsid w:val="6C5E3247"/>
    <w:multiLevelType w:val="multilevel"/>
    <w:tmpl w:val="CA6C3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8" w15:restartNumberingAfterBreak="0">
    <w:nsid w:val="73F43314"/>
    <w:multiLevelType w:val="multilevel"/>
    <w:tmpl w:val="CA6C3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17" w:hanging="1350"/>
      </w:pPr>
      <w:rPr>
        <w:rFonts w:ascii="Times New Roman" w:hAnsi="Times New Roman" w:cs="Times New Roman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2201" w:hanging="1350"/>
      </w:pPr>
    </w:lvl>
    <w:lvl w:ilvl="3">
      <w:start w:val="1"/>
      <w:numFmt w:val="decimal"/>
      <w:lvlText w:val="%1.%2.%3.%4."/>
      <w:lvlJc w:val="left"/>
      <w:pPr>
        <w:ind w:left="2626" w:hanging="1350"/>
      </w:pPr>
    </w:lvl>
    <w:lvl w:ilvl="4">
      <w:start w:val="1"/>
      <w:numFmt w:val="decimal"/>
      <w:lvlText w:val="%1.%2.%3.%4.%5."/>
      <w:lvlJc w:val="left"/>
      <w:pPr>
        <w:ind w:left="3106" w:hanging="135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4"/>
  </w:num>
  <w:num w:numId="19">
    <w:abstractNumId w:val="15"/>
  </w:num>
  <w:num w:numId="20">
    <w:abstractNumId w:val="13"/>
  </w:num>
  <w:num w:numId="21">
    <w:abstractNumId w:val="9"/>
  </w:num>
  <w:num w:numId="22">
    <w:abstractNumId w:val="5"/>
  </w:num>
  <w:num w:numId="23">
    <w:abstractNumId w:val="14"/>
  </w:num>
  <w:num w:numId="24">
    <w:abstractNumId w:val="7"/>
  </w:num>
  <w:num w:numId="2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FD"/>
    <w:rsid w:val="000158FA"/>
    <w:rsid w:val="00041F71"/>
    <w:rsid w:val="00050D12"/>
    <w:rsid w:val="00050DD7"/>
    <w:rsid w:val="00055F58"/>
    <w:rsid w:val="0006145D"/>
    <w:rsid w:val="000622DA"/>
    <w:rsid w:val="00063B04"/>
    <w:rsid w:val="00066F8B"/>
    <w:rsid w:val="0006744E"/>
    <w:rsid w:val="00071DDD"/>
    <w:rsid w:val="00071E1E"/>
    <w:rsid w:val="0007253F"/>
    <w:rsid w:val="00083F23"/>
    <w:rsid w:val="000907CF"/>
    <w:rsid w:val="00091F92"/>
    <w:rsid w:val="000A092C"/>
    <w:rsid w:val="000A0AB0"/>
    <w:rsid w:val="000A6AB1"/>
    <w:rsid w:val="000C49CC"/>
    <w:rsid w:val="000E4FDB"/>
    <w:rsid w:val="000F2DCB"/>
    <w:rsid w:val="00123751"/>
    <w:rsid w:val="00125C83"/>
    <w:rsid w:val="001309D7"/>
    <w:rsid w:val="00131904"/>
    <w:rsid w:val="001422CA"/>
    <w:rsid w:val="00145107"/>
    <w:rsid w:val="00160146"/>
    <w:rsid w:val="00160283"/>
    <w:rsid w:val="001643EE"/>
    <w:rsid w:val="00164428"/>
    <w:rsid w:val="00172862"/>
    <w:rsid w:val="001733F5"/>
    <w:rsid w:val="00176946"/>
    <w:rsid w:val="00185DC7"/>
    <w:rsid w:val="001A0404"/>
    <w:rsid w:val="001A457C"/>
    <w:rsid w:val="001A469A"/>
    <w:rsid w:val="001B5ABC"/>
    <w:rsid w:val="001C4AB0"/>
    <w:rsid w:val="001C6389"/>
    <w:rsid w:val="001D3856"/>
    <w:rsid w:val="001E1D61"/>
    <w:rsid w:val="001E26E2"/>
    <w:rsid w:val="001F3FE2"/>
    <w:rsid w:val="001F5C85"/>
    <w:rsid w:val="002069EA"/>
    <w:rsid w:val="002243DA"/>
    <w:rsid w:val="0022604D"/>
    <w:rsid w:val="00244654"/>
    <w:rsid w:val="00245464"/>
    <w:rsid w:val="002501F1"/>
    <w:rsid w:val="0025193D"/>
    <w:rsid w:val="002529F2"/>
    <w:rsid w:val="00275689"/>
    <w:rsid w:val="00275D11"/>
    <w:rsid w:val="002765E5"/>
    <w:rsid w:val="00277C35"/>
    <w:rsid w:val="00281D7F"/>
    <w:rsid w:val="00283C1C"/>
    <w:rsid w:val="00287A38"/>
    <w:rsid w:val="00297E19"/>
    <w:rsid w:val="002A0F55"/>
    <w:rsid w:val="002D21D3"/>
    <w:rsid w:val="002D31E5"/>
    <w:rsid w:val="002D40EC"/>
    <w:rsid w:val="002D4D7E"/>
    <w:rsid w:val="002E5234"/>
    <w:rsid w:val="003034E1"/>
    <w:rsid w:val="003134B2"/>
    <w:rsid w:val="003216B3"/>
    <w:rsid w:val="00327DEB"/>
    <w:rsid w:val="003319E0"/>
    <w:rsid w:val="00337DF8"/>
    <w:rsid w:val="00345DC3"/>
    <w:rsid w:val="00350939"/>
    <w:rsid w:val="0036251A"/>
    <w:rsid w:val="0037370B"/>
    <w:rsid w:val="00380A02"/>
    <w:rsid w:val="00382BAB"/>
    <w:rsid w:val="0039240F"/>
    <w:rsid w:val="00396D05"/>
    <w:rsid w:val="003B078B"/>
    <w:rsid w:val="003B510A"/>
    <w:rsid w:val="003C32BD"/>
    <w:rsid w:val="003D1BDE"/>
    <w:rsid w:val="003D31FD"/>
    <w:rsid w:val="003D4F65"/>
    <w:rsid w:val="003E1C78"/>
    <w:rsid w:val="003F6DD7"/>
    <w:rsid w:val="00414777"/>
    <w:rsid w:val="0042427C"/>
    <w:rsid w:val="00426B23"/>
    <w:rsid w:val="00432FE2"/>
    <w:rsid w:val="004377D1"/>
    <w:rsid w:val="00437DEC"/>
    <w:rsid w:val="00441342"/>
    <w:rsid w:val="004540FD"/>
    <w:rsid w:val="00456012"/>
    <w:rsid w:val="00470489"/>
    <w:rsid w:val="00475CD5"/>
    <w:rsid w:val="00477B1A"/>
    <w:rsid w:val="00481B00"/>
    <w:rsid w:val="004846C2"/>
    <w:rsid w:val="004B22DB"/>
    <w:rsid w:val="004B4644"/>
    <w:rsid w:val="004C56D1"/>
    <w:rsid w:val="004D1419"/>
    <w:rsid w:val="004D62F7"/>
    <w:rsid w:val="004F2C5B"/>
    <w:rsid w:val="00506855"/>
    <w:rsid w:val="0052575A"/>
    <w:rsid w:val="005500A6"/>
    <w:rsid w:val="00550AE5"/>
    <w:rsid w:val="005519D7"/>
    <w:rsid w:val="005716E4"/>
    <w:rsid w:val="00572C29"/>
    <w:rsid w:val="005873AE"/>
    <w:rsid w:val="0059702A"/>
    <w:rsid w:val="005A258B"/>
    <w:rsid w:val="005A588E"/>
    <w:rsid w:val="005A6415"/>
    <w:rsid w:val="005B1ADC"/>
    <w:rsid w:val="005B5B61"/>
    <w:rsid w:val="005C15E6"/>
    <w:rsid w:val="005C1976"/>
    <w:rsid w:val="005C24E3"/>
    <w:rsid w:val="005E1011"/>
    <w:rsid w:val="006060AB"/>
    <w:rsid w:val="006126DA"/>
    <w:rsid w:val="00615498"/>
    <w:rsid w:val="00621D49"/>
    <w:rsid w:val="0062774A"/>
    <w:rsid w:val="00635A1A"/>
    <w:rsid w:val="006428BB"/>
    <w:rsid w:val="006446A3"/>
    <w:rsid w:val="006512C0"/>
    <w:rsid w:val="00661EF5"/>
    <w:rsid w:val="006831E0"/>
    <w:rsid w:val="0069394A"/>
    <w:rsid w:val="006A4738"/>
    <w:rsid w:val="006A6C81"/>
    <w:rsid w:val="006B380D"/>
    <w:rsid w:val="006B3B2C"/>
    <w:rsid w:val="006C25CE"/>
    <w:rsid w:val="006D73BA"/>
    <w:rsid w:val="006F6798"/>
    <w:rsid w:val="0070598F"/>
    <w:rsid w:val="00707ABB"/>
    <w:rsid w:val="007410B0"/>
    <w:rsid w:val="00755C9B"/>
    <w:rsid w:val="00765A18"/>
    <w:rsid w:val="007679F3"/>
    <w:rsid w:val="0077087C"/>
    <w:rsid w:val="007710B8"/>
    <w:rsid w:val="00780243"/>
    <w:rsid w:val="0078092E"/>
    <w:rsid w:val="00791AB8"/>
    <w:rsid w:val="007958B5"/>
    <w:rsid w:val="007B1398"/>
    <w:rsid w:val="007C4CEF"/>
    <w:rsid w:val="007C700D"/>
    <w:rsid w:val="007D5F35"/>
    <w:rsid w:val="007E1814"/>
    <w:rsid w:val="007E2329"/>
    <w:rsid w:val="007F3A9A"/>
    <w:rsid w:val="007F782C"/>
    <w:rsid w:val="00802F1C"/>
    <w:rsid w:val="008055B4"/>
    <w:rsid w:val="00810403"/>
    <w:rsid w:val="00810A9D"/>
    <w:rsid w:val="00814D7B"/>
    <w:rsid w:val="00817A0E"/>
    <w:rsid w:val="00817BDA"/>
    <w:rsid w:val="00820266"/>
    <w:rsid w:val="008240AD"/>
    <w:rsid w:val="00825E9E"/>
    <w:rsid w:val="008301B7"/>
    <w:rsid w:val="00832B65"/>
    <w:rsid w:val="008502AA"/>
    <w:rsid w:val="00866B8E"/>
    <w:rsid w:val="0089099C"/>
    <w:rsid w:val="0089797F"/>
    <w:rsid w:val="008B49DE"/>
    <w:rsid w:val="008C4A1F"/>
    <w:rsid w:val="008C515C"/>
    <w:rsid w:val="008C635C"/>
    <w:rsid w:val="008D664A"/>
    <w:rsid w:val="008F42B5"/>
    <w:rsid w:val="00913C2A"/>
    <w:rsid w:val="009176CD"/>
    <w:rsid w:val="00927AB6"/>
    <w:rsid w:val="009358F5"/>
    <w:rsid w:val="00951B02"/>
    <w:rsid w:val="00961D29"/>
    <w:rsid w:val="00964438"/>
    <w:rsid w:val="00965F3A"/>
    <w:rsid w:val="00970900"/>
    <w:rsid w:val="00983D66"/>
    <w:rsid w:val="009861DA"/>
    <w:rsid w:val="00997844"/>
    <w:rsid w:val="009A0728"/>
    <w:rsid w:val="009A5E40"/>
    <w:rsid w:val="009B1AD7"/>
    <w:rsid w:val="009B1EAD"/>
    <w:rsid w:val="009B3B4B"/>
    <w:rsid w:val="009B4436"/>
    <w:rsid w:val="009B5FC6"/>
    <w:rsid w:val="009C39DB"/>
    <w:rsid w:val="009C79B2"/>
    <w:rsid w:val="009D4F01"/>
    <w:rsid w:val="009D7BCE"/>
    <w:rsid w:val="009E6B74"/>
    <w:rsid w:val="009F4475"/>
    <w:rsid w:val="00A050D5"/>
    <w:rsid w:val="00A05CE8"/>
    <w:rsid w:val="00A06920"/>
    <w:rsid w:val="00A263F3"/>
    <w:rsid w:val="00A3713A"/>
    <w:rsid w:val="00A403A9"/>
    <w:rsid w:val="00A4103B"/>
    <w:rsid w:val="00A508BE"/>
    <w:rsid w:val="00A52D7A"/>
    <w:rsid w:val="00A63F90"/>
    <w:rsid w:val="00A646E8"/>
    <w:rsid w:val="00A87B95"/>
    <w:rsid w:val="00AA568F"/>
    <w:rsid w:val="00AA5D3A"/>
    <w:rsid w:val="00AC5951"/>
    <w:rsid w:val="00AE0497"/>
    <w:rsid w:val="00AE24C5"/>
    <w:rsid w:val="00AE286B"/>
    <w:rsid w:val="00AF057E"/>
    <w:rsid w:val="00B030C5"/>
    <w:rsid w:val="00B118C6"/>
    <w:rsid w:val="00B245DD"/>
    <w:rsid w:val="00B31346"/>
    <w:rsid w:val="00B37CEA"/>
    <w:rsid w:val="00B4020D"/>
    <w:rsid w:val="00B40AC3"/>
    <w:rsid w:val="00B43C79"/>
    <w:rsid w:val="00B43C9D"/>
    <w:rsid w:val="00B45D20"/>
    <w:rsid w:val="00B46B77"/>
    <w:rsid w:val="00B501DC"/>
    <w:rsid w:val="00B529DE"/>
    <w:rsid w:val="00B53FE2"/>
    <w:rsid w:val="00B5545A"/>
    <w:rsid w:val="00B65F91"/>
    <w:rsid w:val="00B730F4"/>
    <w:rsid w:val="00B83871"/>
    <w:rsid w:val="00B9276B"/>
    <w:rsid w:val="00BA2D06"/>
    <w:rsid w:val="00BB0D7C"/>
    <w:rsid w:val="00BB1F8E"/>
    <w:rsid w:val="00BC4D0A"/>
    <w:rsid w:val="00BD5B79"/>
    <w:rsid w:val="00BE4BDB"/>
    <w:rsid w:val="00BF14BC"/>
    <w:rsid w:val="00BF2837"/>
    <w:rsid w:val="00BF7E62"/>
    <w:rsid w:val="00C01096"/>
    <w:rsid w:val="00C0438B"/>
    <w:rsid w:val="00C137C8"/>
    <w:rsid w:val="00C1392C"/>
    <w:rsid w:val="00C16EF2"/>
    <w:rsid w:val="00C27B24"/>
    <w:rsid w:val="00C3373D"/>
    <w:rsid w:val="00C3791D"/>
    <w:rsid w:val="00C52D7B"/>
    <w:rsid w:val="00C53B1C"/>
    <w:rsid w:val="00C53C23"/>
    <w:rsid w:val="00C548BE"/>
    <w:rsid w:val="00C67CE9"/>
    <w:rsid w:val="00C936CF"/>
    <w:rsid w:val="00CA5C80"/>
    <w:rsid w:val="00CD3FE9"/>
    <w:rsid w:val="00CD67CD"/>
    <w:rsid w:val="00CF581B"/>
    <w:rsid w:val="00D01132"/>
    <w:rsid w:val="00D1765E"/>
    <w:rsid w:val="00D22648"/>
    <w:rsid w:val="00D54FCC"/>
    <w:rsid w:val="00D56E1C"/>
    <w:rsid w:val="00D66B21"/>
    <w:rsid w:val="00D75745"/>
    <w:rsid w:val="00D7748D"/>
    <w:rsid w:val="00D81409"/>
    <w:rsid w:val="00D84DD5"/>
    <w:rsid w:val="00DA47E9"/>
    <w:rsid w:val="00DA5FAF"/>
    <w:rsid w:val="00DC22AF"/>
    <w:rsid w:val="00DC6314"/>
    <w:rsid w:val="00DC7002"/>
    <w:rsid w:val="00DE51D0"/>
    <w:rsid w:val="00E057B3"/>
    <w:rsid w:val="00E11450"/>
    <w:rsid w:val="00E14DDE"/>
    <w:rsid w:val="00E21842"/>
    <w:rsid w:val="00E255C4"/>
    <w:rsid w:val="00E3271F"/>
    <w:rsid w:val="00E37F61"/>
    <w:rsid w:val="00E40D93"/>
    <w:rsid w:val="00E44ABA"/>
    <w:rsid w:val="00E45C92"/>
    <w:rsid w:val="00E5315D"/>
    <w:rsid w:val="00E54AD1"/>
    <w:rsid w:val="00E561D4"/>
    <w:rsid w:val="00E6004D"/>
    <w:rsid w:val="00E63FB9"/>
    <w:rsid w:val="00E72385"/>
    <w:rsid w:val="00E84C19"/>
    <w:rsid w:val="00E901FC"/>
    <w:rsid w:val="00E93BF2"/>
    <w:rsid w:val="00EA0445"/>
    <w:rsid w:val="00EB2DEF"/>
    <w:rsid w:val="00EC1E27"/>
    <w:rsid w:val="00EE40FF"/>
    <w:rsid w:val="00EE687A"/>
    <w:rsid w:val="00EE6C17"/>
    <w:rsid w:val="00F06FE1"/>
    <w:rsid w:val="00F077CC"/>
    <w:rsid w:val="00F15882"/>
    <w:rsid w:val="00F206F1"/>
    <w:rsid w:val="00F21EE5"/>
    <w:rsid w:val="00F22EB0"/>
    <w:rsid w:val="00F30495"/>
    <w:rsid w:val="00F3395C"/>
    <w:rsid w:val="00F35CE5"/>
    <w:rsid w:val="00F56964"/>
    <w:rsid w:val="00F579AE"/>
    <w:rsid w:val="00F72E51"/>
    <w:rsid w:val="00F92B82"/>
    <w:rsid w:val="00FA437A"/>
    <w:rsid w:val="00FB6119"/>
    <w:rsid w:val="00FC28EC"/>
    <w:rsid w:val="00FC4B8A"/>
    <w:rsid w:val="00FC5E33"/>
    <w:rsid w:val="00FE1428"/>
    <w:rsid w:val="00FE20E0"/>
    <w:rsid w:val="00FE3576"/>
    <w:rsid w:val="00FE37D3"/>
    <w:rsid w:val="00FF09A2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0E7C"/>
  <w15:docId w15:val="{AD61FE4C-626F-44B2-934A-C8B55815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B2DEF"/>
  </w:style>
  <w:style w:type="paragraph" w:styleId="1">
    <w:name w:val="heading 1"/>
    <w:basedOn w:val="a0"/>
    <w:next w:val="a0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041F71"/>
    <w:pPr>
      <w:keepNext/>
      <w:keepLines/>
      <w:widowControl w:val="0"/>
      <w:suppressAutoHyphens/>
      <w:autoSpaceDN w:val="0"/>
      <w:snapToGrid w:val="0"/>
      <w:spacing w:before="200" w:after="0" w:line="240" w:lineRule="auto"/>
      <w:ind w:left="480" w:hanging="46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header"/>
    <w:basedOn w:val="a0"/>
    <w:link w:val="af2"/>
    <w:unhideWhenUsed/>
    <w:rsid w:val="0068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rsid w:val="006831E0"/>
  </w:style>
  <w:style w:type="paragraph" w:styleId="af3">
    <w:name w:val="footer"/>
    <w:basedOn w:val="a0"/>
    <w:link w:val="af4"/>
    <w:unhideWhenUsed/>
    <w:rsid w:val="0068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6831E0"/>
  </w:style>
  <w:style w:type="paragraph" w:styleId="af5">
    <w:name w:val="Balloon Text"/>
    <w:basedOn w:val="a0"/>
    <w:link w:val="af6"/>
    <w:semiHidden/>
    <w:unhideWhenUsed/>
    <w:rsid w:val="0068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6831E0"/>
    <w:rPr>
      <w:rFonts w:ascii="Tahoma" w:hAnsi="Tahoma" w:cs="Tahoma"/>
      <w:sz w:val="16"/>
      <w:szCs w:val="16"/>
    </w:rPr>
  </w:style>
  <w:style w:type="paragraph" w:styleId="af7">
    <w:name w:val="Body Text"/>
    <w:basedOn w:val="a0"/>
    <w:link w:val="af8"/>
    <w:semiHidden/>
    <w:rsid w:val="008202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Знак"/>
    <w:basedOn w:val="a1"/>
    <w:link w:val="af7"/>
    <w:rsid w:val="00820266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ody Text Indent"/>
    <w:basedOn w:val="a0"/>
    <w:link w:val="afa"/>
    <w:semiHidden/>
    <w:unhideWhenUsed/>
    <w:rsid w:val="00820266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semiHidden/>
    <w:rsid w:val="00820266"/>
  </w:style>
  <w:style w:type="paragraph" w:styleId="30">
    <w:name w:val="Body Text Indent 3"/>
    <w:basedOn w:val="a0"/>
    <w:link w:val="31"/>
    <w:uiPriority w:val="99"/>
    <w:semiHidden/>
    <w:unhideWhenUsed/>
    <w:rsid w:val="0082026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820266"/>
    <w:rPr>
      <w:sz w:val="16"/>
      <w:szCs w:val="16"/>
    </w:rPr>
  </w:style>
  <w:style w:type="paragraph" w:styleId="afb">
    <w:name w:val="Normal (Web)"/>
    <w:basedOn w:val="a0"/>
    <w:unhideWhenUsed/>
    <w:rsid w:val="0082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041F71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041F71"/>
  </w:style>
  <w:style w:type="character" w:customStyle="1" w:styleId="10">
    <w:name w:val="Заголовок 1 Знак"/>
    <w:basedOn w:val="a1"/>
    <w:link w:val="1"/>
    <w:rsid w:val="00041F71"/>
    <w:rPr>
      <w:b/>
      <w:sz w:val="48"/>
      <w:szCs w:val="48"/>
    </w:rPr>
  </w:style>
  <w:style w:type="character" w:customStyle="1" w:styleId="20">
    <w:name w:val="Заголовок 2 Знак"/>
    <w:basedOn w:val="a1"/>
    <w:link w:val="2"/>
    <w:rsid w:val="00041F71"/>
    <w:rPr>
      <w:b/>
      <w:sz w:val="36"/>
      <w:szCs w:val="36"/>
    </w:rPr>
  </w:style>
  <w:style w:type="character" w:styleId="afc">
    <w:name w:val="Hyperlink"/>
    <w:unhideWhenUsed/>
    <w:rsid w:val="00041F71"/>
    <w:rPr>
      <w:color w:val="0000FF"/>
      <w:u w:val="single" w:color="000000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041F71"/>
    <w:rPr>
      <w:color w:val="954F72"/>
      <w:u w:val="single"/>
    </w:rPr>
  </w:style>
  <w:style w:type="paragraph" w:styleId="afd">
    <w:name w:val="footnote text"/>
    <w:basedOn w:val="a0"/>
    <w:link w:val="afe"/>
    <w:semiHidden/>
    <w:unhideWhenUsed/>
    <w:rsid w:val="00041F71"/>
    <w:pPr>
      <w:widowControl w:val="0"/>
      <w:autoSpaceDN w:val="0"/>
      <w:snapToGrid w:val="0"/>
      <w:spacing w:after="0" w:line="240" w:lineRule="auto"/>
      <w:ind w:left="480" w:hanging="46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e">
    <w:name w:val="Текст сноски Знак"/>
    <w:basedOn w:val="a1"/>
    <w:link w:val="afd"/>
    <w:semiHidden/>
    <w:rsid w:val="00041F71"/>
    <w:rPr>
      <w:rFonts w:ascii="Times New Roman" w:eastAsia="Times New Roman" w:hAnsi="Times New Roman" w:cs="Times New Roman"/>
      <w:sz w:val="16"/>
      <w:szCs w:val="20"/>
    </w:rPr>
  </w:style>
  <w:style w:type="paragraph" w:styleId="a">
    <w:name w:val="List"/>
    <w:basedOn w:val="a0"/>
    <w:semiHidden/>
    <w:unhideWhenUsed/>
    <w:rsid w:val="00041F71"/>
    <w:pPr>
      <w:widowControl w:val="0"/>
      <w:numPr>
        <w:numId w:val="1"/>
      </w:numPr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0"/>
    <w:link w:val="22"/>
    <w:semiHidden/>
    <w:unhideWhenUsed/>
    <w:rsid w:val="00041F71"/>
    <w:pPr>
      <w:widowControl w:val="0"/>
      <w:suppressAutoHyphens/>
      <w:autoSpaceDN w:val="0"/>
      <w:snapToGrid w:val="0"/>
      <w:spacing w:after="0" w:line="240" w:lineRule="auto"/>
      <w:ind w:left="480" w:hanging="460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22">
    <w:name w:val="Основной текст 2 Знак"/>
    <w:basedOn w:val="a1"/>
    <w:link w:val="21"/>
    <w:semiHidden/>
    <w:rsid w:val="00041F71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ff">
    <w:name w:val="Block Text"/>
    <w:basedOn w:val="a0"/>
    <w:semiHidden/>
    <w:unhideWhenUsed/>
    <w:rsid w:val="00041F71"/>
    <w:pPr>
      <w:widowControl w:val="0"/>
      <w:autoSpaceDN w:val="0"/>
      <w:snapToGrid w:val="0"/>
      <w:spacing w:after="0" w:line="240" w:lineRule="auto"/>
      <w:ind w:left="284" w:right="282" w:firstLine="850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List Paragraph"/>
    <w:basedOn w:val="a0"/>
    <w:uiPriority w:val="34"/>
    <w:qFormat/>
    <w:rsid w:val="00041F71"/>
    <w:pPr>
      <w:widowControl w:val="0"/>
      <w:suppressAutoHyphens/>
      <w:autoSpaceDN w:val="0"/>
      <w:snapToGrid w:val="0"/>
      <w:spacing w:after="0" w:line="240" w:lineRule="auto"/>
      <w:ind w:left="720" w:hanging="460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Standard">
    <w:name w:val="Standard"/>
    <w:rsid w:val="00041F71"/>
    <w:pPr>
      <w:autoSpaceDN w:val="0"/>
      <w:spacing w:after="0" w:line="240" w:lineRule="auto"/>
    </w:pPr>
    <w:rPr>
      <w:rFonts w:cs="Times New Roman"/>
      <w:sz w:val="20"/>
      <w:szCs w:val="20"/>
    </w:rPr>
  </w:style>
  <w:style w:type="paragraph" w:customStyle="1" w:styleId="Textbody">
    <w:name w:val="Text body"/>
    <w:basedOn w:val="a0"/>
    <w:rsid w:val="00041F71"/>
    <w:pPr>
      <w:widowControl w:val="0"/>
      <w:suppressAutoHyphens/>
      <w:autoSpaceDN w:val="0"/>
      <w:snapToGrid w:val="0"/>
      <w:spacing w:after="120" w:line="240" w:lineRule="auto"/>
      <w:ind w:left="480" w:hanging="46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Heading">
    <w:name w:val="Heading"/>
    <w:basedOn w:val="Standard"/>
    <w:next w:val="Textbody"/>
    <w:rsid w:val="00041F7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aff1">
    <w:name w:val="Таблицы (моноширинный)"/>
    <w:basedOn w:val="a0"/>
    <w:next w:val="a0"/>
    <w:rsid w:val="00041F71"/>
    <w:pPr>
      <w:widowControl w:val="0"/>
      <w:suppressAutoHyphens/>
      <w:autoSpaceDE w:val="0"/>
      <w:autoSpaceDN w:val="0"/>
      <w:snapToGrid w:val="0"/>
      <w:spacing w:after="0" w:line="240" w:lineRule="auto"/>
      <w:ind w:left="480" w:hanging="460"/>
      <w:jc w:val="both"/>
    </w:pPr>
    <w:rPr>
      <w:rFonts w:ascii="Courier New" w:eastAsia="Times New Roman" w:hAnsi="Courier New" w:cs="Courier New"/>
      <w:sz w:val="16"/>
      <w:szCs w:val="24"/>
    </w:rPr>
  </w:style>
  <w:style w:type="paragraph" w:customStyle="1" w:styleId="HEADERTEXT">
    <w:name w:val=".HEADERTEXT"/>
    <w:rsid w:val="00041F71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41F71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41F71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041F71"/>
    <w:pPr>
      <w:widowControl w:val="0"/>
      <w:suppressAutoHyphens/>
      <w:autoSpaceDN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TableContents">
    <w:name w:val="Table Contents"/>
    <w:basedOn w:val="Standard"/>
    <w:rsid w:val="00041F71"/>
    <w:pPr>
      <w:suppressLineNumbers/>
    </w:pPr>
  </w:style>
  <w:style w:type="character" w:styleId="aff2">
    <w:name w:val="footnote reference"/>
    <w:semiHidden/>
    <w:unhideWhenUsed/>
    <w:rsid w:val="00041F71"/>
    <w:rPr>
      <w:position w:val="0"/>
      <w:vertAlign w:val="superscript"/>
    </w:rPr>
  </w:style>
  <w:style w:type="character" w:customStyle="1" w:styleId="aff3">
    <w:name w:val="Цветовое выделение"/>
    <w:rsid w:val="00041F71"/>
    <w:rPr>
      <w:b/>
      <w:bCs w:val="0"/>
      <w:color w:val="000080"/>
    </w:rPr>
  </w:style>
  <w:style w:type="character" w:customStyle="1" w:styleId="ConsNonformat0">
    <w:name w:val="ConsNonformat Знак"/>
    <w:rsid w:val="00041F71"/>
    <w:rPr>
      <w:rFonts w:ascii="Consultant" w:eastAsia="Times New Roman" w:hAnsi="Consultant" w:hint="default"/>
      <w:lang w:val="ru-RU" w:eastAsia="ru-RU" w:bidi="ar-SA"/>
    </w:rPr>
  </w:style>
  <w:style w:type="character" w:customStyle="1" w:styleId="nobr">
    <w:name w:val="nobr"/>
    <w:basedOn w:val="a1"/>
    <w:rsid w:val="00041F71"/>
  </w:style>
  <w:style w:type="numbering" w:customStyle="1" w:styleId="LFO9">
    <w:name w:val="LFO9"/>
    <w:rsid w:val="00041F71"/>
    <w:pPr>
      <w:numPr>
        <w:numId w:val="1"/>
      </w:numPr>
    </w:pPr>
  </w:style>
  <w:style w:type="character" w:styleId="aff4">
    <w:name w:val="FollowedHyperlink"/>
    <w:basedOn w:val="a1"/>
    <w:uiPriority w:val="99"/>
    <w:semiHidden/>
    <w:unhideWhenUsed/>
    <w:rsid w:val="00041F71"/>
    <w:rPr>
      <w:color w:val="800080" w:themeColor="followedHyperlink"/>
      <w:u w:val="single"/>
    </w:rPr>
  </w:style>
  <w:style w:type="character" w:styleId="aff5">
    <w:name w:val="annotation reference"/>
    <w:basedOn w:val="a1"/>
    <w:uiPriority w:val="99"/>
    <w:semiHidden/>
    <w:unhideWhenUsed/>
    <w:rsid w:val="001C6389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C6389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1C6389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C638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C6389"/>
    <w:rPr>
      <w:b/>
      <w:bCs/>
      <w:sz w:val="20"/>
      <w:szCs w:val="20"/>
    </w:rPr>
  </w:style>
  <w:style w:type="table" w:styleId="affa">
    <w:name w:val="Table Grid"/>
    <w:basedOn w:val="a2"/>
    <w:uiPriority w:val="39"/>
    <w:rsid w:val="001A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List 3"/>
    <w:basedOn w:val="a0"/>
    <w:uiPriority w:val="99"/>
    <w:unhideWhenUsed/>
    <w:rsid w:val="00D01132"/>
    <w:pPr>
      <w:ind w:left="849" w:hanging="283"/>
      <w:contextualSpacing/>
    </w:pPr>
  </w:style>
  <w:style w:type="paragraph" w:customStyle="1" w:styleId="Default">
    <w:name w:val="Default"/>
    <w:rsid w:val="002756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CC29-A057-4616-BCD6-5D746A25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</dc:creator>
  <cp:lastModifiedBy>Admin</cp:lastModifiedBy>
  <cp:revision>3</cp:revision>
  <dcterms:created xsi:type="dcterms:W3CDTF">2022-05-18T14:50:00Z</dcterms:created>
  <dcterms:modified xsi:type="dcterms:W3CDTF">2022-05-18T14:50:00Z</dcterms:modified>
</cp:coreProperties>
</file>