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7C75B" w14:textId="77777777" w:rsidR="00FA75F0" w:rsidRPr="00FA75F0" w:rsidRDefault="00FA75F0" w:rsidP="00FA75F0">
      <w:pPr>
        <w:shd w:val="clear" w:color="auto" w:fill="FFFFFF"/>
        <w:spacing w:before="400" w:after="120" w:line="240" w:lineRule="auto"/>
        <w:ind w:firstLine="720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A75F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3. Ольга Анатольевна Л.</w:t>
      </w:r>
    </w:p>
    <w:p w14:paraId="7B879C70" w14:textId="77777777" w:rsidR="00FA75F0" w:rsidRPr="00FA75F0" w:rsidRDefault="00FA75F0" w:rsidP="00FA75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A75F0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ШАРОНОВА</w:t>
      </w:r>
    </w:p>
    <w:p w14:paraId="07F0732F" w14:textId="2E7F76CA" w:rsidR="00156D15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Ассоциация экстремальных видов спорта</w:t>
      </w:r>
      <w:r w:rsidRPr="00FA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 собственности 2-х этажное здание Спортивного клуба. Из-за пандемии плановая спортивная деятельность в здании пока не ведётся. В апреле 2021 года было принято решение</w:t>
      </w:r>
      <w:r w:rsidRPr="00FA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сдать в аренду 2/3 площадей</w:t>
      </w:r>
      <w:r w:rsidRPr="00FA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коммерческой организации. </w:t>
      </w:r>
    </w:p>
    <w:p w14:paraId="06910520" w14:textId="77777777" w:rsidR="00156D15" w:rsidRPr="0029245A" w:rsidRDefault="00FA75F0" w:rsidP="00156D15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договоре аренды прописано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арендная плата состоит из </w:t>
      </w:r>
      <w:r w:rsidRPr="002924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постоянной и переменной части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B86561E" w14:textId="77777777" w:rsidR="00156D15" w:rsidRPr="0029245A" w:rsidRDefault="00FA75F0" w:rsidP="00156D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Переменн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часть складывается из </w:t>
      </w:r>
      <w:r w:rsidRPr="002924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коммунальных расходов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924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газоснабжение, электроэнергия, водоснабжение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фактически потреблённых в текущем месяце согласно представленных документов от снабжающих организаций </w:t>
      </w:r>
      <w:r w:rsidRPr="00292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пропорционально занимаемой Арендатором площади</w:t>
      </w:r>
      <w:r w:rsidRPr="0029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общей площади здания. </w:t>
      </w:r>
    </w:p>
    <w:p w14:paraId="1C895F3D" w14:textId="4A4EC7CD" w:rsidR="00FA75F0" w:rsidRPr="0029245A" w:rsidRDefault="00FA75F0" w:rsidP="00156D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аренды </w:t>
      </w: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 на 5 лет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произведена государственная регистрация. </w:t>
      </w: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Отдельных счетчиков</w:t>
      </w: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помещениях арендатора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установлено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все показания передаются по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общим счетчикам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здание.</w:t>
      </w:r>
    </w:p>
    <w:p w14:paraId="5D176606" w14:textId="671F6047" w:rsidR="00FA75F0" w:rsidRPr="0029245A" w:rsidRDefault="00FA75F0" w:rsidP="00FA75F0">
      <w:pPr>
        <w:shd w:val="clear" w:color="auto" w:fill="FFFFFF"/>
        <w:spacing w:before="240" w:after="240" w:line="240" w:lineRule="auto"/>
        <w:ind w:firstLine="720"/>
        <w:rPr>
          <w:rFonts w:ascii="Arial" w:eastAsia="Times New Roman" w:hAnsi="Arial" w:cs="Arial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ВОПРОСЫ:</w:t>
      </w:r>
    </w:p>
    <w:p w14:paraId="65B1DD3A" w14:textId="77777777" w:rsidR="00FA75F0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1/3 части здания, занимаемого Арендодателем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фактически не ведется деятельность,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помещения пустуют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Директор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Ассоциации работает в офисном помещении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другому адресу.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разделении коммунальных расходов пропорционально площади, занимаемой Арендодателем и Арендатором, </w:t>
      </w: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долю Арендодателя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выходит приличная сумма коммунальных расходов, которую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приходится оплачивать за счет целевых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поступлений. При том, что </w:t>
      </w: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факту практически все коммунальные расходы возникают от деятельности Арендатора.</w:t>
      </w:r>
    </w:p>
    <w:p w14:paraId="63FFE7DF" w14:textId="77777777" w:rsidR="00156D15" w:rsidRPr="0029245A" w:rsidRDefault="00FA75F0" w:rsidP="00156D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</w:p>
    <w:p w14:paraId="7380ED3B" w14:textId="624C6351" w:rsidR="00FA75F0" w:rsidRPr="0029245A" w:rsidRDefault="00FA75F0" w:rsidP="00156D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всех коммунальных расходов за август – 30</w:t>
      </w:r>
      <w:r w:rsidR="00156D15"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000р.;</w:t>
      </w:r>
    </w:p>
    <w:p w14:paraId="3419F79B" w14:textId="028B2E44" w:rsidR="00FA75F0" w:rsidRPr="0029245A" w:rsidRDefault="00FA75F0" w:rsidP="00156D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Арендодателя-Ассоциации (1/3 площади здания) </w:t>
      </w:r>
      <w:r w:rsidR="00156D15"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156D15"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000р.;</w:t>
      </w:r>
    </w:p>
    <w:p w14:paraId="633CC2DC" w14:textId="0C45DCE3" w:rsidR="00FA75F0" w:rsidRPr="0029245A" w:rsidRDefault="00FA75F0" w:rsidP="00156D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Арендатора (2/3 площади здания) </w:t>
      </w:r>
      <w:r w:rsidR="00156D15"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56D15"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000р.</w:t>
      </w:r>
    </w:p>
    <w:p w14:paraId="6F37A968" w14:textId="77777777" w:rsidR="00156D15" w:rsidRPr="0029245A" w:rsidRDefault="00156D15" w:rsidP="00156D15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34280" w14:textId="77777777" w:rsidR="00156D15" w:rsidRPr="0029245A" w:rsidRDefault="00FA75F0" w:rsidP="00156D15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Правильным ли будет такое распределение коммунальных расходов? </w:t>
      </w:r>
    </w:p>
    <w:p w14:paraId="20095029" w14:textId="359316E1" w:rsidR="00156D15" w:rsidRPr="0029245A" w:rsidRDefault="00FA75F0" w:rsidP="001F0503">
      <w:pPr>
        <w:pStyle w:val="a3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bookmarkStart w:id="1" w:name="_Hlk83064390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Как можно в расчете учесть то, что все расходы по факту произведены Арендатором? </w:t>
      </w:r>
      <w:bookmarkEnd w:id="1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Что в помещениях Арендодателя деятельность </w:t>
      </w:r>
      <w:proofErr w:type="gramStart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не велась</w:t>
      </w:r>
      <w:proofErr w:type="gramEnd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и они пустовали?</w:t>
      </w:r>
    </w:p>
    <w:p w14:paraId="2D0C4BB0" w14:textId="1E0E1642" w:rsidR="00FA75F0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Трудность изменения к подходу расчета коммунальных расходов состоит в том, что любые </w:t>
      </w:r>
      <w:r w:rsidRPr="00292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изменения к договору требуют государственной регистрации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оплаты госпошлины 22</w:t>
      </w:r>
      <w:r w:rsidR="00204600"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000р. </w:t>
      </w:r>
      <w:r w:rsidRPr="00292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порядок расчета переменной части </w:t>
      </w:r>
      <w:r w:rsidR="00490FB3" w:rsidRPr="00292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Договоре</w:t>
      </w:r>
      <w:r w:rsidRPr="00292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указали: </w:t>
      </w:r>
      <w:r w:rsidR="003167AE" w:rsidRPr="00292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292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пропорционально площади</w:t>
      </w:r>
      <w:r w:rsidR="003167AE" w:rsidRPr="00292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Pr="00292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все</w:t>
      </w:r>
      <w:r w:rsidRPr="00292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1D789228" w14:textId="4D49E25E" w:rsidR="003167AE" w:rsidRPr="0029245A" w:rsidRDefault="00C53A0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ОТВЕТ</w:t>
      </w:r>
    </w:p>
    <w:p w14:paraId="168667D4" w14:textId="07B16D8F" w:rsidR="003167AE" w:rsidRPr="0029245A" w:rsidRDefault="00C53A00" w:rsidP="003167AE">
      <w:pPr>
        <w:shd w:val="clear" w:color="auto" w:fill="FFFFFF"/>
        <w:spacing w:before="240" w:after="0" w:line="240" w:lineRule="auto"/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</w:pPr>
      <w:r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 xml:space="preserve">Вопрос № </w:t>
      </w:r>
      <w:proofErr w:type="gramStart"/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>1.Правильным</w:t>
      </w:r>
      <w:proofErr w:type="gramEnd"/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 xml:space="preserve"> ли будет </w:t>
      </w:r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u w:val="single"/>
          <w:lang w:eastAsia="ru-RU"/>
        </w:rPr>
        <w:t>такое распределение</w:t>
      </w:r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 xml:space="preserve"> коммунальных расходов? </w:t>
      </w:r>
    </w:p>
    <w:p w14:paraId="34027B2A" w14:textId="44DED0AD" w:rsidR="003167AE" w:rsidRPr="0029245A" w:rsidRDefault="003167AE" w:rsidP="003167AE">
      <w:pPr>
        <w:shd w:val="clear" w:color="auto" w:fill="FFFFFF"/>
        <w:spacing w:before="240" w:after="0" w:line="240" w:lineRule="auto"/>
        <w:ind w:firstLine="720"/>
        <w:jc w:val="both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Из вашего комментария к вопросу следует</w:t>
      </w:r>
      <w:r w:rsidR="00BB14CE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, что 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Долю распределения коммунальных расходов вы сами </w:t>
      </w:r>
      <w:r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>заложили в свой Договор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с Арендатором – в виде</w:t>
      </w:r>
      <w:r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«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пропорционально занимаемой Арендатором</w:t>
      </w:r>
      <w:r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площади» 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и зарегистрировали его</w:t>
      </w:r>
      <w:r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.</w:t>
      </w:r>
      <w:r w:rsidR="00BB14CE"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  <w:r w:rsidR="00BB14CE" w:rsidRPr="0029245A">
        <w:rPr>
          <w:rFonts w:ascii="Georgia" w:eastAsia="Times New Roman" w:hAnsi="Georgia" w:cs="Arial"/>
          <w:b/>
          <w:sz w:val="24"/>
          <w:szCs w:val="24"/>
          <w:lang w:eastAsia="ru-RU"/>
        </w:rPr>
        <w:t xml:space="preserve">Поэтому </w:t>
      </w:r>
      <w:r w:rsidR="00BB14CE"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правильно будет, если вы будите соблюдать условия этого Договора.</w:t>
      </w:r>
    </w:p>
    <w:p w14:paraId="09870DC6" w14:textId="2E5E283D" w:rsidR="003167AE" w:rsidRPr="0029245A" w:rsidRDefault="00C53A00" w:rsidP="00BB14CE">
      <w:p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</w:pPr>
      <w:r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lastRenderedPageBreak/>
        <w:t xml:space="preserve">Вопрос № </w:t>
      </w:r>
      <w:proofErr w:type="gramStart"/>
      <w:r w:rsidR="00BB14C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>2.Как</w:t>
      </w:r>
      <w:proofErr w:type="gramEnd"/>
      <w:r w:rsidR="00BB14C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 xml:space="preserve"> можно в расчете учесть то, что все расходы по факту произведены Арендатором? </w:t>
      </w:r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 xml:space="preserve">Что в помещениях Арендодателя </w:t>
      </w:r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u w:val="single"/>
          <w:lang w:eastAsia="ru-RU"/>
        </w:rPr>
        <w:t xml:space="preserve">деятельность </w:t>
      </w:r>
      <w:proofErr w:type="gramStart"/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u w:val="single"/>
          <w:lang w:eastAsia="ru-RU"/>
        </w:rPr>
        <w:t>не велась</w:t>
      </w:r>
      <w:proofErr w:type="gramEnd"/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u w:val="single"/>
          <w:lang w:eastAsia="ru-RU"/>
        </w:rPr>
        <w:t xml:space="preserve"> и они пустовали</w:t>
      </w:r>
      <w:r w:rsidR="003167AE" w:rsidRPr="0029245A">
        <w:rPr>
          <w:rFonts w:ascii="Georgia" w:eastAsia="Times New Roman" w:hAnsi="Georgia" w:cs="Arial"/>
          <w:b/>
          <w:i/>
          <w:color w:val="C45911" w:themeColor="accent2" w:themeShade="BF"/>
          <w:sz w:val="20"/>
          <w:szCs w:val="20"/>
          <w:lang w:eastAsia="ru-RU"/>
        </w:rPr>
        <w:t>?</w:t>
      </w:r>
    </w:p>
    <w:p w14:paraId="3ED0F65A" w14:textId="4E9EB620" w:rsidR="00955A3A" w:rsidRPr="0029245A" w:rsidRDefault="00955A3A" w:rsidP="00BB14CE">
      <w:p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Arial"/>
          <w:b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Пока Вы не измените</w:t>
      </w:r>
      <w:r w:rsidRPr="0029245A">
        <w:rPr>
          <w:rFonts w:ascii="Georgia" w:eastAsia="Times New Roman" w:hAnsi="Georgia" w:cs="Arial"/>
          <w:b/>
          <w:sz w:val="24"/>
          <w:szCs w:val="24"/>
          <w:lang w:eastAsia="ru-RU"/>
        </w:rPr>
        <w:t xml:space="preserve"> условия Договора с Арендатором, производить расчет Вы можете </w:t>
      </w: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только </w:t>
      </w:r>
      <w:r w:rsidR="0064440A"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- </w:t>
      </w: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по </w:t>
      </w:r>
      <w:proofErr w:type="gramStart"/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условиям </w:t>
      </w:r>
      <w:r w:rsidR="0064440A"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 -</w:t>
      </w:r>
      <w:proofErr w:type="gramEnd"/>
      <w:r w:rsidR="0064440A"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 </w:t>
      </w: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этого Договора</w:t>
      </w:r>
      <w:r w:rsidRPr="0029245A">
        <w:rPr>
          <w:rFonts w:ascii="Georgia" w:eastAsia="Times New Roman" w:hAnsi="Georgia" w:cs="Arial"/>
          <w:b/>
          <w:sz w:val="24"/>
          <w:szCs w:val="24"/>
          <w:lang w:eastAsia="ru-RU"/>
        </w:rPr>
        <w:t xml:space="preserve">. </w:t>
      </w:r>
    </w:p>
    <w:p w14:paraId="6DE9F505" w14:textId="77777777" w:rsidR="00955A3A" w:rsidRPr="0029245A" w:rsidRDefault="00955A3A" w:rsidP="00BB14CE">
      <w:p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b/>
          <w:sz w:val="24"/>
          <w:szCs w:val="24"/>
          <w:lang w:eastAsia="ru-RU"/>
        </w:rPr>
        <w:t>Могу только порекомендовать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:</w:t>
      </w:r>
    </w:p>
    <w:p w14:paraId="522539D5" w14:textId="62301D8D" w:rsidR="00955A3A" w:rsidRPr="0029245A" w:rsidRDefault="00955A3A" w:rsidP="00955A3A">
      <w:pPr>
        <w:pStyle w:val="a3"/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Срочно </w:t>
      </w:r>
      <w:r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>просчитать – где вы больше выиграете</w:t>
      </w:r>
      <w:r w:rsidR="00C53A00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(или проигр</w:t>
      </w:r>
      <w:r w:rsidR="0064440A" w:rsidRPr="0029245A">
        <w:rPr>
          <w:rFonts w:ascii="Georgia" w:eastAsia="Times New Roman" w:hAnsi="Georgia" w:cs="Arial"/>
          <w:sz w:val="24"/>
          <w:szCs w:val="24"/>
          <w:lang w:eastAsia="ru-RU"/>
        </w:rPr>
        <w:t>а</w:t>
      </w:r>
      <w:r w:rsidR="00C53A00" w:rsidRPr="0029245A">
        <w:rPr>
          <w:rFonts w:ascii="Georgia" w:eastAsia="Times New Roman" w:hAnsi="Georgia" w:cs="Arial"/>
          <w:sz w:val="24"/>
          <w:szCs w:val="24"/>
          <w:lang w:eastAsia="ru-RU"/>
        </w:rPr>
        <w:t>ете)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, если измените условия договора или оставите как есть! И на основании простых арифметических подсчетов при</w:t>
      </w:r>
      <w:r w:rsidR="0064440A" w:rsidRPr="0029245A">
        <w:rPr>
          <w:rFonts w:ascii="Georgia" w:eastAsia="Times New Roman" w:hAnsi="Georgia" w:cs="Arial"/>
          <w:sz w:val="24"/>
          <w:szCs w:val="24"/>
          <w:lang w:eastAsia="ru-RU"/>
        </w:rPr>
        <w:t>мети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соответствующее решение! </w:t>
      </w:r>
    </w:p>
    <w:p w14:paraId="38CAAFB9" w14:textId="1A4D9BC9" w:rsidR="00955A3A" w:rsidRPr="0029245A" w:rsidRDefault="00C51B2A" w:rsidP="00955A3A">
      <w:pPr>
        <w:pStyle w:val="a3"/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Срочно </w:t>
      </w:r>
      <w:r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>н</w:t>
      </w:r>
      <w:r w:rsidR="00955A3A"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 xml:space="preserve">айти Арендатора </w:t>
      </w:r>
      <w:proofErr w:type="gramStart"/>
      <w:r w:rsidR="00955A3A"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 xml:space="preserve">на  </w:t>
      </w:r>
      <w:r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>2</w:t>
      </w:r>
      <w:proofErr w:type="gramEnd"/>
      <w:r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>/3 пустующего</w:t>
      </w:r>
      <w:r w:rsidR="00955A3A"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 xml:space="preserve"> помещения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и (или) заезжать самим  – и </w:t>
      </w:r>
      <w:r w:rsidR="0064440A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тогда 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каждый будет платить за свою долю!</w:t>
      </w:r>
    </w:p>
    <w:p w14:paraId="5ECBC2DF" w14:textId="77777777" w:rsidR="00C53A00" w:rsidRPr="0029245A" w:rsidRDefault="00C53A0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ru-RU"/>
        </w:rPr>
      </w:pPr>
    </w:p>
    <w:p w14:paraId="4BC069A4" w14:textId="454B11AD" w:rsidR="00FA75F0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ru-RU"/>
        </w:rPr>
        <w:t>2)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Будет ли такой метод распределения коммунальных расходов правильным</w:t>
      </w:r>
      <w:r w:rsidR="0064440A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,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для признания расходов 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  <w:lang w:eastAsia="ru-RU"/>
        </w:rPr>
        <w:t>по коммерческой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деятельности на режиме УСН?</w:t>
      </w:r>
    </w:p>
    <w:p w14:paraId="3C620CE1" w14:textId="3B9BFFEB" w:rsidR="001F0503" w:rsidRPr="0029245A" w:rsidRDefault="001F0503" w:rsidP="008060EA">
      <w:pPr>
        <w:ind w:firstLine="540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ОТВЕТ:</w:t>
      </w:r>
    </w:p>
    <w:p w14:paraId="405D88AC" w14:textId="77777777" w:rsidR="00064C6A" w:rsidRPr="0029245A" w:rsidRDefault="00C51B2A" w:rsidP="008060EA">
      <w:pPr>
        <w:ind w:firstLine="540"/>
        <w:jc w:val="both"/>
        <w:rPr>
          <w:rFonts w:ascii="Georgia" w:eastAsia="Times New Roman" w:hAnsi="Georgia" w:cs="Times New Roman"/>
          <w:color w:val="9900CC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Расходы, которые уменьшают налоговую базу при УСН "доходы минус расходы", перечислены в </w:t>
      </w:r>
      <w:hyperlink r:id="rId7" w:history="1">
        <w:r w:rsidRPr="0029245A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п. 1 ст. 346.16</w:t>
        </w:r>
      </w:hyperlink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НК РФ. К ним</w:t>
      </w:r>
      <w:r w:rsidR="008060EA" w:rsidRPr="0029245A">
        <w:rPr>
          <w:rFonts w:ascii="Georgia" w:eastAsia="Times New Roman" w:hAnsi="Georgia" w:cs="Times New Roman"/>
          <w:sz w:val="24"/>
          <w:szCs w:val="24"/>
          <w:lang w:eastAsia="ru-RU"/>
        </w:rPr>
        <w:t>, в частности,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относятся</w:t>
      </w:r>
      <w:r w:rsidR="008060EA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8060EA" w:rsidRPr="0029245A">
        <w:rPr>
          <w:rFonts w:ascii="Georgia" w:eastAsia="Times New Roman" w:hAnsi="Georgia" w:cs="Times New Roman"/>
          <w:b/>
          <w:sz w:val="24"/>
          <w:szCs w:val="24"/>
          <w:lang w:eastAsia="ru-RU"/>
        </w:rPr>
        <w:t>расходы на содержание помещения</w:t>
      </w:r>
      <w:r w:rsidR="008060EA" w:rsidRPr="0029245A">
        <w:rPr>
          <w:rFonts w:ascii="Georgia" w:eastAsia="Times New Roman" w:hAnsi="Georgia" w:cs="Times New Roman"/>
          <w:color w:val="9900CC"/>
          <w:sz w:val="24"/>
          <w:szCs w:val="24"/>
          <w:lang w:eastAsia="ru-RU"/>
        </w:rPr>
        <w:t xml:space="preserve">. </w:t>
      </w:r>
    </w:p>
    <w:p w14:paraId="50E3FAE5" w14:textId="77777777" w:rsidR="0064440A" w:rsidRPr="0029245A" w:rsidRDefault="008060EA" w:rsidP="008060EA">
      <w:pPr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этом, Расходами признаются </w:t>
      </w:r>
      <w:r w:rsidRPr="0029245A">
        <w:rPr>
          <w:rFonts w:ascii="Georgia" w:eastAsia="Times New Roman" w:hAnsi="Georgia" w:cs="Times New Roman"/>
          <w:b/>
          <w:sz w:val="24"/>
          <w:szCs w:val="24"/>
          <w:lang w:eastAsia="ru-RU"/>
        </w:rPr>
        <w:t>обоснованные и документально подтвержденные затраты.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14:paraId="5CBDA838" w14:textId="105465B6" w:rsidR="0092074A" w:rsidRPr="0029245A" w:rsidRDefault="0092074A" w:rsidP="0092074A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Минфин </w:t>
      </w:r>
      <w:r w:rsidR="008060EA" w:rsidRPr="0029245A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в своем письме </w:t>
      </w:r>
      <w:r w:rsidR="008060EA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от 27.10.2020 N 03-11-06/2/93333 </w:t>
      </w:r>
      <w:r w:rsidRPr="0029245A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разъяснил, как</w:t>
      </w:r>
      <w:r w:rsidRPr="0029245A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арендатору на УСН учесть расходы </w:t>
      </w:r>
      <w:r w:rsidRPr="0029245A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на содержание общего имущества</w:t>
      </w:r>
    </w:p>
    <w:p w14:paraId="72EB455B" w14:textId="3B1B4109" w:rsidR="0092074A" w:rsidRPr="0029245A" w:rsidRDefault="0064440A" w:rsidP="0092074A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 условиям ситуации в </w:t>
      </w:r>
      <w:proofErr w:type="gramStart"/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письме</w:t>
      </w:r>
      <w:r w:rsidR="0029245A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="0029245A">
        <w:rPr>
          <w:rFonts w:ascii="Georgia" w:eastAsia="Times New Roman" w:hAnsi="Georgia" w:cs="Times New Roman"/>
          <w:color w:val="CC00FF"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Times New Roman"/>
          <w:color w:val="CC00FF"/>
          <w:sz w:val="24"/>
          <w:szCs w:val="24"/>
          <w:lang w:eastAsia="ru-RU"/>
        </w:rPr>
        <w:t xml:space="preserve"> </w:t>
      </w:r>
      <w:r w:rsidR="0092074A" w:rsidRPr="0029245A">
        <w:rPr>
          <w:rFonts w:ascii="Georgia" w:eastAsia="Times New Roman" w:hAnsi="Georgia" w:cs="Times New Roman"/>
          <w:sz w:val="24"/>
          <w:szCs w:val="24"/>
          <w:lang w:eastAsia="ru-RU"/>
        </w:rPr>
        <w:t>Арендатор</w:t>
      </w:r>
      <w:proofErr w:type="gramEnd"/>
      <w:r w:rsidR="0092074A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снимает часть помещения и несет затраты на содержание общего имущества - на воду и электричество.</w:t>
      </w:r>
    </w:p>
    <w:p w14:paraId="46D0AC2B" w14:textId="54D77339" w:rsidR="0092074A" w:rsidRDefault="0092074A" w:rsidP="0092074A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Ведомство </w:t>
      </w:r>
      <w:hyperlink r:id="rId8" w:history="1">
        <w:r w:rsidRPr="0029245A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разъяснило</w:t>
        </w:r>
      </w:hyperlink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, что такие расходы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учитывают пропорционально 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арендуемой площади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в общей площади объекта</w:t>
      </w:r>
      <w:r w:rsidR="000B5803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ru-RU"/>
        </w:rPr>
        <w:t>:</w:t>
      </w:r>
    </w:p>
    <w:p w14:paraId="686C24B0" w14:textId="0C5D3574" w:rsidR="000B5803" w:rsidRPr="000B5803" w:rsidRDefault="000B5803" w:rsidP="0092074A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0B5803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Выдержка:</w:t>
      </w:r>
    </w:p>
    <w:p w14:paraId="1C54A567" w14:textId="77777777" w:rsidR="008060EA" w:rsidRPr="000B5803" w:rsidRDefault="008060EA" w:rsidP="008060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803">
        <w:rPr>
          <w:rFonts w:ascii="Times New Roman" w:eastAsia="Times New Roman" w:hAnsi="Times New Roman" w:cs="Times New Roman"/>
          <w:lang w:eastAsia="ru-RU"/>
        </w:rPr>
        <w:t>Согласно подпункту 5 статьи 254 Кодекса к материальным расходам относят в том числе расходы на приобретение топлива, воды, энергии всех видов, расходуемых на технологические цели, выработку (в том числе самим налогоплательщиком для производственных нужд) всех видов энергии, отопление зданий, а также расходы на производство и (или) приобретение мощности, расходы на трансформацию и передачу энергии.</w:t>
      </w:r>
    </w:p>
    <w:p w14:paraId="765A27BF" w14:textId="77777777" w:rsidR="008060EA" w:rsidRPr="000B5803" w:rsidRDefault="008060EA" w:rsidP="008060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803">
        <w:rPr>
          <w:rFonts w:ascii="Times New Roman" w:eastAsia="Times New Roman" w:hAnsi="Times New Roman" w:cs="Times New Roman"/>
          <w:lang w:eastAsia="ru-RU"/>
        </w:rPr>
        <w:t>Таким образом, расходы на приобретение электроэнергии и услуг водоснабжения учитываются налогоплательщиками, применяющими УСН, в составе материальных расходов.</w:t>
      </w:r>
    </w:p>
    <w:p w14:paraId="7BB3C797" w14:textId="77777777" w:rsidR="008060EA" w:rsidRPr="000B5803" w:rsidRDefault="008060EA" w:rsidP="008060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803">
        <w:rPr>
          <w:rFonts w:ascii="Times New Roman" w:eastAsia="Times New Roman" w:hAnsi="Times New Roman" w:cs="Times New Roman"/>
          <w:lang w:eastAsia="ru-RU"/>
        </w:rPr>
        <w:t xml:space="preserve">При этом указанные расходы принимаются при условии их соответствия критериям, указанным в </w:t>
      </w:r>
      <w:hyperlink r:id="rId9" w:history="1">
        <w:r w:rsidRPr="000B5803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пункте 1 статьи 252</w:t>
        </w:r>
      </w:hyperlink>
      <w:r w:rsidRPr="000B5803">
        <w:rPr>
          <w:rFonts w:ascii="Times New Roman" w:eastAsia="Times New Roman" w:hAnsi="Times New Roman" w:cs="Times New Roman"/>
          <w:lang w:eastAsia="ru-RU"/>
        </w:rPr>
        <w:t xml:space="preserve"> Кодекса (</w:t>
      </w:r>
      <w:hyperlink r:id="rId10" w:history="1">
        <w:r w:rsidRPr="000B5803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 2 статьи 346.16</w:t>
        </w:r>
      </w:hyperlink>
      <w:r w:rsidRPr="000B5803">
        <w:rPr>
          <w:rFonts w:ascii="Times New Roman" w:eastAsia="Times New Roman" w:hAnsi="Times New Roman" w:cs="Times New Roman"/>
          <w:lang w:eastAsia="ru-RU"/>
        </w:rPr>
        <w:t xml:space="preserve"> Кодекса).</w:t>
      </w:r>
    </w:p>
    <w:p w14:paraId="3AFCD9C7" w14:textId="77777777" w:rsidR="008060EA" w:rsidRPr="000B5803" w:rsidRDefault="008060EA" w:rsidP="008060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803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11" w:history="1">
        <w:r w:rsidRPr="000B5803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абзацем четвертым пункта 1 статьи 252</w:t>
        </w:r>
      </w:hyperlink>
      <w:r w:rsidRPr="000B5803">
        <w:rPr>
          <w:rFonts w:ascii="Times New Roman" w:eastAsia="Times New Roman" w:hAnsi="Times New Roman" w:cs="Times New Roman"/>
          <w:lang w:eastAsia="ru-RU"/>
        </w:rPr>
        <w:t xml:space="preserve"> Кодекса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14:paraId="113B6CC1" w14:textId="116F1F1E" w:rsidR="008060EA" w:rsidRPr="000B5803" w:rsidRDefault="008060EA" w:rsidP="008060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803">
        <w:rPr>
          <w:rFonts w:ascii="Times New Roman" w:eastAsia="Times New Roman" w:hAnsi="Times New Roman" w:cs="Times New Roman"/>
          <w:lang w:eastAsia="ru-RU"/>
        </w:rPr>
        <w:t>В связи с этим налогоплательщиком, применяющим УСН и являющимся арендатором части площади в объекте недвижимости, расходы на содержание общего имущества объекта недвижимости в виде оплаты электроэнергии и услуг водоснабжения учитываются пропорционально арендуемой площади в общей площади объекта недвижимости.</w:t>
      </w:r>
    </w:p>
    <w:p w14:paraId="0A91C2E6" w14:textId="14EEB91D" w:rsidR="000B5803" w:rsidRPr="0029245A" w:rsidRDefault="000B5803" w:rsidP="000B5803">
      <w:pPr>
        <w:spacing w:before="240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B5803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Так вот, ваш договор как раз и </w:t>
      </w:r>
      <w:r w:rsidRPr="000B5803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является таким обоснованием</w:t>
      </w:r>
      <w:r w:rsidRPr="000B5803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и </w:t>
      </w:r>
      <w:r w:rsidRPr="000B5803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документальным подтверждением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14:paraId="6F096B2F" w14:textId="77777777" w:rsidR="00064C6A" w:rsidRPr="0029245A" w:rsidRDefault="00064C6A" w:rsidP="008060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A19617" w14:textId="58FE5B2C" w:rsidR="00FA75F0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ru-RU"/>
        </w:rPr>
        <w:lastRenderedPageBreak/>
        <w:t>3)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Вправе ли мы признавать коммунальные расходы, в доле приходящейся на помещения, не занятые Арендатором в здании в 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  <w:lang w:eastAsia="ru-RU"/>
        </w:rPr>
        <w:t>целевых расходах и оплачивать за счет пожертвований?</w:t>
      </w:r>
    </w:p>
    <w:p w14:paraId="7D8C0153" w14:textId="01DA08D5" w:rsidR="00A52499" w:rsidRPr="0029245A" w:rsidRDefault="00A52499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ОТВЕТ:</w:t>
      </w:r>
    </w:p>
    <w:p w14:paraId="30FC9D4C" w14:textId="4BB7C962" w:rsidR="0087420C" w:rsidRPr="0029245A" w:rsidRDefault="00A52499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92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А</w:t>
      </w:r>
      <w:r w:rsidR="0087420C" w:rsidRPr="00292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A822ED" w:rsidRPr="00292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здесь</w:t>
      </w:r>
      <w:r w:rsidR="0087420C" w:rsidRPr="00292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 Вас </w:t>
      </w:r>
      <w:r w:rsidR="00064C6A" w:rsidRPr="00292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вскрывается </w:t>
      </w:r>
      <w:r w:rsidR="008117B1" w:rsidRPr="00292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еще более серьезная</w:t>
      </w:r>
      <w:r w:rsidR="0087420C" w:rsidRPr="00292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проблема!</w:t>
      </w:r>
    </w:p>
    <w:p w14:paraId="4BD1AF78" w14:textId="2355F816" w:rsidR="008117B1" w:rsidRPr="0029245A" w:rsidRDefault="008117B1" w:rsidP="008117B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Правоотношения, связанные с пожертвованием, регулируются </w:t>
      </w:r>
      <w:hyperlink r:id="rId12" w:history="1">
        <w:r w:rsidRPr="0029245A">
          <w:rPr>
            <w:rFonts w:ascii="Georgia" w:eastAsia="Times New Roman" w:hAnsi="Georgia" w:cs="Times New Roman"/>
            <w:color w:val="1A0DAB"/>
            <w:sz w:val="24"/>
            <w:szCs w:val="24"/>
            <w:u w:val="single"/>
            <w:lang w:eastAsia="ru-RU"/>
          </w:rPr>
          <w:t>ст. 582</w:t>
        </w:r>
      </w:hyperlink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ГК РФ:</w:t>
      </w:r>
    </w:p>
    <w:p w14:paraId="5F63841E" w14:textId="77777777" w:rsidR="00A52499" w:rsidRPr="0029245A" w:rsidRDefault="0087420C" w:rsidP="008117B1">
      <w:pPr>
        <w:spacing w:before="240" w:after="0" w:line="240" w:lineRule="auto"/>
        <w:jc w:val="both"/>
        <w:rPr>
          <w:rFonts w:ascii="Georgia" w:eastAsia="Times New Roman" w:hAnsi="Georgia" w:cs="Times New Roman"/>
          <w:color w:val="0070C0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="00A52499" w:rsidRPr="0029245A">
        <w:rPr>
          <w:rFonts w:ascii="Georgia" w:eastAsia="Times New Roman" w:hAnsi="Georgia" w:cs="Times New Roman"/>
          <w:i/>
          <w:color w:val="0070C0"/>
          <w:sz w:val="24"/>
          <w:szCs w:val="24"/>
          <w:lang w:eastAsia="ru-RU"/>
        </w:rPr>
        <w:t>«</w:t>
      </w:r>
      <w:r w:rsidRPr="00292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ru-RU"/>
        </w:rPr>
        <w:t xml:space="preserve">Пожертвованием признается дарение вещи или права </w:t>
      </w:r>
      <w:r w:rsidRPr="0029245A">
        <w:rPr>
          <w:rFonts w:ascii="Georgia" w:eastAsia="Times New Roman" w:hAnsi="Georgia" w:cs="Times New Roman"/>
          <w:b/>
          <w:i/>
          <w:color w:val="0070C0"/>
          <w:sz w:val="24"/>
          <w:szCs w:val="24"/>
          <w:u w:val="single"/>
          <w:lang w:eastAsia="ru-RU"/>
        </w:rPr>
        <w:t>в общеполезных целях</w:t>
      </w:r>
      <w:r w:rsidR="00A52499" w:rsidRPr="0029245A">
        <w:rPr>
          <w:rFonts w:ascii="Georgia" w:eastAsia="Times New Roman" w:hAnsi="Georgia" w:cs="Times New Roman"/>
          <w:b/>
          <w:i/>
          <w:color w:val="0070C0"/>
          <w:sz w:val="24"/>
          <w:szCs w:val="24"/>
          <w:u w:val="single"/>
          <w:lang w:eastAsia="ru-RU"/>
        </w:rPr>
        <w:t>»</w:t>
      </w:r>
      <w:r w:rsidRPr="0029245A">
        <w:rPr>
          <w:rFonts w:ascii="Georgia" w:eastAsia="Times New Roman" w:hAnsi="Georgia" w:cs="Times New Roman"/>
          <w:i/>
          <w:color w:val="0070C0"/>
          <w:sz w:val="24"/>
          <w:szCs w:val="24"/>
          <w:lang w:eastAsia="ru-RU"/>
        </w:rPr>
        <w:t>.</w:t>
      </w:r>
      <w:r w:rsidRPr="0029245A">
        <w:rPr>
          <w:rFonts w:ascii="Georgia" w:eastAsia="Times New Roman" w:hAnsi="Georgia" w:cs="Times New Roman"/>
          <w:color w:val="0070C0"/>
          <w:sz w:val="24"/>
          <w:szCs w:val="24"/>
          <w:lang w:eastAsia="ru-RU"/>
        </w:rPr>
        <w:t xml:space="preserve"> </w:t>
      </w:r>
    </w:p>
    <w:p w14:paraId="3E2A48CD" w14:textId="104F3353" w:rsidR="0087420C" w:rsidRDefault="008117B1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Поскольку</w:t>
      </w:r>
      <w:r w:rsidR="0087420C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официального разъяснения, что такое </w:t>
      </w:r>
      <w:r w:rsidR="0087420C"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общеполезные цели</w:t>
      </w:r>
      <w:r w:rsidR="0087420C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законодатель не дает, 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то приходится ориентироваться на «Цели», прописанные в Уставе организаций перечисленных в ст.582 ГК РФ</w:t>
      </w:r>
    </w:p>
    <w:p w14:paraId="0196BC71" w14:textId="77777777" w:rsidR="000B5803" w:rsidRPr="0029245A" w:rsidRDefault="000B5803" w:rsidP="000B5803">
      <w:pPr>
        <w:spacing w:before="240" w:after="0" w:line="240" w:lineRule="auto"/>
        <w:jc w:val="both"/>
        <w:rPr>
          <w:rFonts w:ascii="Georgia" w:eastAsia="Times New Roman" w:hAnsi="Georgia" w:cs="Times New Roman"/>
          <w:color w:val="0070C0"/>
          <w:lang w:eastAsia="ru-RU"/>
        </w:rPr>
      </w:pPr>
      <w:r w:rsidRPr="000B5803">
        <w:rPr>
          <w:rFonts w:ascii="Georgia" w:eastAsia="Times New Roman" w:hAnsi="Georgia" w:cs="Times New Roman"/>
          <w:color w:val="0070C0"/>
          <w:u w:val="single"/>
          <w:lang w:eastAsia="ru-RU"/>
        </w:rPr>
        <w:t>Выдержка</w:t>
      </w:r>
      <w:r>
        <w:rPr>
          <w:rFonts w:ascii="Georgia" w:eastAsia="Times New Roman" w:hAnsi="Georgia" w:cs="Times New Roman"/>
          <w:color w:val="0070C0"/>
          <w:lang w:eastAsia="ru-RU"/>
        </w:rPr>
        <w:t xml:space="preserve">: </w:t>
      </w:r>
      <w:r w:rsidRPr="0029245A">
        <w:rPr>
          <w:rFonts w:ascii="Georgia" w:eastAsia="Times New Roman" w:hAnsi="Georgia" w:cs="Times New Roman"/>
          <w:color w:val="0070C0"/>
          <w:lang w:eastAsia="ru-RU"/>
        </w:rPr>
        <w:t xml:space="preserve">Пожертвования могут делаться гражданам, медицинским, образовательным организациям, организациям социального обслуживания и другим аналогичным организациям, благотворительным и научным организациям, фондам, музеям </w:t>
      </w:r>
      <w:r w:rsidRPr="0029245A">
        <w:rPr>
          <w:rFonts w:ascii="Georgia" w:eastAsia="Times New Roman" w:hAnsi="Georgia" w:cs="Times New Roman"/>
          <w:b/>
          <w:color w:val="C00000"/>
          <w:lang w:eastAsia="ru-RU"/>
        </w:rPr>
        <w:t>и другим учреждениям культуры</w:t>
      </w:r>
      <w:r w:rsidRPr="0029245A">
        <w:rPr>
          <w:rFonts w:ascii="Georgia" w:eastAsia="Times New Roman" w:hAnsi="Georgia" w:cs="Times New Roman"/>
          <w:color w:val="C00000"/>
          <w:lang w:eastAsia="ru-RU"/>
        </w:rPr>
        <w:t xml:space="preserve">, </w:t>
      </w:r>
      <w:r w:rsidRPr="0029245A">
        <w:rPr>
          <w:rFonts w:ascii="Georgia" w:eastAsia="Times New Roman" w:hAnsi="Georgia" w:cs="Times New Roman"/>
          <w:color w:val="0070C0"/>
          <w:lang w:eastAsia="ru-RU"/>
        </w:rPr>
        <w:t xml:space="preserve">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</w:t>
      </w:r>
      <w:hyperlink r:id="rId13" w:history="1">
        <w:r w:rsidRPr="0029245A">
          <w:rPr>
            <w:rFonts w:ascii="Georgia" w:eastAsia="Times New Roman" w:hAnsi="Georgia" w:cs="Times New Roman"/>
            <w:color w:val="0070C0"/>
            <w:u w:val="single"/>
            <w:lang w:eastAsia="ru-RU"/>
          </w:rPr>
          <w:t>статье 124</w:t>
        </w:r>
      </w:hyperlink>
      <w:r w:rsidRPr="0029245A">
        <w:rPr>
          <w:rFonts w:ascii="Georgia" w:eastAsia="Times New Roman" w:hAnsi="Georgia" w:cs="Times New Roman"/>
          <w:color w:val="0070C0"/>
          <w:lang w:eastAsia="ru-RU"/>
        </w:rPr>
        <w:t xml:space="preserve"> настоящего Кодекса.</w:t>
      </w:r>
    </w:p>
    <w:p w14:paraId="0EC7E949" w14:textId="77777777" w:rsidR="000B5803" w:rsidRPr="0029245A" w:rsidRDefault="000B5803" w:rsidP="000B5803">
      <w:pPr>
        <w:spacing w:after="0" w:line="240" w:lineRule="auto"/>
        <w:jc w:val="both"/>
        <w:rPr>
          <w:rFonts w:ascii="Georgia" w:eastAsia="Times New Roman" w:hAnsi="Georgia" w:cs="Times New Roman"/>
          <w:color w:val="0070C0"/>
          <w:lang w:eastAsia="ru-RU"/>
        </w:rPr>
      </w:pPr>
      <w:r w:rsidRPr="0029245A">
        <w:rPr>
          <w:rFonts w:ascii="Georgia" w:eastAsia="Times New Roman" w:hAnsi="Georgia" w:cs="Times New Roman"/>
          <w:color w:val="0070C0"/>
          <w:lang w:eastAsia="ru-RU"/>
        </w:rPr>
        <w:t xml:space="preserve">(п. 1 в ред. Федерального </w:t>
      </w:r>
      <w:hyperlink r:id="rId14" w:history="1">
        <w:r w:rsidRPr="0029245A">
          <w:rPr>
            <w:rFonts w:ascii="Georgia" w:eastAsia="Times New Roman" w:hAnsi="Georgia" w:cs="Times New Roman"/>
            <w:color w:val="0070C0"/>
            <w:u w:val="single"/>
            <w:lang w:eastAsia="ru-RU"/>
          </w:rPr>
          <w:t>закона</w:t>
        </w:r>
      </w:hyperlink>
      <w:r w:rsidRPr="0029245A">
        <w:rPr>
          <w:rFonts w:ascii="Georgia" w:eastAsia="Times New Roman" w:hAnsi="Georgia" w:cs="Times New Roman"/>
          <w:color w:val="0070C0"/>
          <w:lang w:eastAsia="ru-RU"/>
        </w:rPr>
        <w:t xml:space="preserve"> от 28.03.2017 N 39-ФЗ)</w:t>
      </w:r>
    </w:p>
    <w:p w14:paraId="06B8A5A6" w14:textId="711295D6" w:rsidR="0087420C" w:rsidRPr="005B4B4A" w:rsidRDefault="00A822ED" w:rsidP="0087420C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  <w:r w:rsidRPr="005B4B4A">
        <w:rPr>
          <w:rFonts w:ascii="Georgia" w:eastAsia="Times New Roman" w:hAnsi="Georgia" w:cs="Arial"/>
          <w:sz w:val="24"/>
          <w:szCs w:val="24"/>
          <w:lang w:eastAsia="ru-RU"/>
        </w:rPr>
        <w:t xml:space="preserve">НО, </w:t>
      </w:r>
      <w:r w:rsidR="005B4B4A">
        <w:rPr>
          <w:rFonts w:ascii="Georgia" w:eastAsia="Times New Roman" w:hAnsi="Georgia" w:cs="Arial"/>
          <w:sz w:val="24"/>
          <w:szCs w:val="24"/>
          <w:lang w:eastAsia="ru-RU"/>
        </w:rPr>
        <w:t>б</w:t>
      </w:r>
      <w:r w:rsidR="008117B1" w:rsidRPr="005B4B4A">
        <w:rPr>
          <w:rFonts w:ascii="Georgia" w:eastAsia="Times New Roman" w:hAnsi="Georgia" w:cs="Arial"/>
          <w:sz w:val="24"/>
          <w:szCs w:val="24"/>
          <w:lang w:eastAsia="ru-RU"/>
        </w:rPr>
        <w:t xml:space="preserve">оюсь, что </w:t>
      </w:r>
      <w:r w:rsidR="0087420C" w:rsidRPr="005B4B4A">
        <w:rPr>
          <w:rFonts w:ascii="Georgia" w:eastAsia="Times New Roman" w:hAnsi="Georgia" w:cs="Arial"/>
          <w:sz w:val="24"/>
          <w:szCs w:val="24"/>
          <w:lang w:eastAsia="ru-RU"/>
        </w:rPr>
        <w:t>провер</w:t>
      </w:r>
      <w:r w:rsidR="008117B1" w:rsidRPr="005B4B4A">
        <w:rPr>
          <w:rFonts w:ascii="Georgia" w:eastAsia="Times New Roman" w:hAnsi="Georgia" w:cs="Arial"/>
          <w:sz w:val="24"/>
          <w:szCs w:val="24"/>
          <w:lang w:eastAsia="ru-RU"/>
        </w:rPr>
        <w:t xml:space="preserve">яющим не понравиться, что </w:t>
      </w:r>
      <w:r w:rsidR="008117B1" w:rsidRPr="005B4B4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в качестве общеполезных целей,</w:t>
      </w:r>
      <w:r w:rsidR="008117B1" w:rsidRPr="005B4B4A">
        <w:rPr>
          <w:rFonts w:ascii="Georgia" w:eastAsia="Times New Roman" w:hAnsi="Georgia" w:cs="Arial"/>
          <w:b/>
          <w:sz w:val="24"/>
          <w:szCs w:val="24"/>
          <w:lang w:eastAsia="ru-RU"/>
        </w:rPr>
        <w:t xml:space="preserve"> полученные </w:t>
      </w:r>
      <w:r w:rsidR="008117B1" w:rsidRPr="005B4B4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пожертвования, расходуются </w:t>
      </w:r>
      <w:r w:rsidR="00C53A00" w:rsidRPr="005B4B4A">
        <w:rPr>
          <w:rFonts w:ascii="Georgia" w:eastAsia="Times New Roman" w:hAnsi="Georgia" w:cs="Arial"/>
          <w:b/>
          <w:sz w:val="24"/>
          <w:szCs w:val="24"/>
          <w:lang w:eastAsia="ru-RU"/>
        </w:rPr>
        <w:t>Вами</w:t>
      </w:r>
      <w:r w:rsidR="00C53A00" w:rsidRPr="005B4B4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 - </w:t>
      </w:r>
      <w:r w:rsidR="008117B1" w:rsidRPr="005B4B4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на компенсацию расходов по аренде помещения коммерческой организации. </w:t>
      </w:r>
    </w:p>
    <w:p w14:paraId="1DB638B9" w14:textId="1600D7E2" w:rsidR="00757846" w:rsidRPr="0029245A" w:rsidRDefault="00757846" w:rsidP="0087420C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color w:val="9900CC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color w:val="9900CC"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В результате </w:t>
      </w:r>
      <w:r w:rsidR="005B5A6F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Вы имеете </w:t>
      </w:r>
      <w:r w:rsidR="005B5A6F"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риск налогообложения</w:t>
      </w:r>
      <w:r w:rsidR="005B5A6F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и расходов с этим связанные (штрафы, пени, вознаграждения адвокатам, судебные издержки и т.п.)</w:t>
      </w:r>
    </w:p>
    <w:p w14:paraId="58DA6F1E" w14:textId="77777777" w:rsidR="00C53A00" w:rsidRPr="0029245A" w:rsidRDefault="00C53A0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ru-RU"/>
        </w:rPr>
      </w:pPr>
    </w:p>
    <w:p w14:paraId="6507BE34" w14:textId="54C23D0B" w:rsidR="00FA75F0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ru-RU"/>
        </w:rPr>
        <w:t>4)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Такой же принцип распределения мы используем </w:t>
      </w:r>
      <w:r w:rsidR="00826199" w:rsidRPr="00826199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4"/>
          <w:szCs w:val="24"/>
          <w:lang w:eastAsia="ru-RU"/>
        </w:rPr>
        <w:t xml:space="preserve">при уменьшении налога на УСН на стоимость 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налога на имущество и </w:t>
      </w:r>
      <w:bookmarkStart w:id="2" w:name="_Hlk83141688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прочих </w:t>
      </w:r>
      <w:bookmarkStart w:id="3" w:name="_Hlk83070112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эксплуатационных</w:t>
      </w:r>
      <w:bookmarkEnd w:id="3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расходов по зданию:</w:t>
      </w:r>
      <w:bookmarkEnd w:id="2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пропорционально площади. Правильно ли это?</w:t>
      </w:r>
    </w:p>
    <w:p w14:paraId="530D73E7" w14:textId="77777777" w:rsidR="00B6329A" w:rsidRPr="0029245A" w:rsidRDefault="00B6329A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  <w:r w:rsidRPr="004B1D4E">
        <w:rPr>
          <w:rFonts w:ascii="Georgia" w:eastAsia="Times New Roman" w:hAnsi="Georgia" w:cs="Arial"/>
          <w:b/>
          <w:color w:val="0000FF"/>
          <w:sz w:val="24"/>
          <w:szCs w:val="24"/>
          <w:u w:val="single"/>
          <w:lang w:eastAsia="ru-RU"/>
        </w:rPr>
        <w:t>ОТВЕТ</w:t>
      </w: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:</w:t>
      </w:r>
    </w:p>
    <w:p w14:paraId="4573733A" w14:textId="325E0C9C" w:rsidR="00064C6A" w:rsidRPr="000B5803" w:rsidRDefault="00826199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</w:pPr>
      <w:r w:rsidRPr="004B1D4E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Расходы </w:t>
      </w:r>
      <w:r w:rsidR="000B5803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некоммерческих организаций</w:t>
      </w:r>
      <w:r w:rsidRPr="004B1D4E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, осуществляющих </w:t>
      </w:r>
      <w:r w:rsidR="004B1D4E" w:rsidRPr="004B1D4E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наряду с основной Уставной некоммерческой деятельностью, </w:t>
      </w:r>
      <w:proofErr w:type="gramStart"/>
      <w:r w:rsidR="004B1D4E" w:rsidRPr="004B1D4E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деятельность</w:t>
      </w:r>
      <w:proofErr w:type="gramEnd"/>
      <w:r w:rsidR="004B1D4E" w:rsidRPr="004B1D4E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приносящую доход, включают в состав расходов, учитываемых при налогообложении УСН, только в части, </w:t>
      </w:r>
      <w:r w:rsidR="004B1D4E" w:rsidRPr="005B4B4A">
        <w:rPr>
          <w:rFonts w:ascii="Georgia" w:eastAsia="Times New Roman" w:hAnsi="Georgia" w:cs="Times New Roman"/>
          <w:b/>
          <w:color w:val="0000FF"/>
          <w:sz w:val="24"/>
          <w:szCs w:val="24"/>
          <w:u w:val="single"/>
          <w:lang w:eastAsia="ru-RU"/>
        </w:rPr>
        <w:t xml:space="preserve">непосредственно относящейся </w:t>
      </w:r>
      <w:r w:rsidR="004B1D4E" w:rsidRPr="000B5803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ru-RU"/>
        </w:rPr>
        <w:t>к деятельности, приносящей доход</w:t>
      </w:r>
      <w:r w:rsidR="004B1D4E" w:rsidRPr="000B5803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.</w:t>
      </w:r>
    </w:p>
    <w:p w14:paraId="51C30CDF" w14:textId="26BDCF6B" w:rsidR="005B4B4A" w:rsidRDefault="005B4B4A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В Вашей ситуации </w:t>
      </w:r>
      <w:r w:rsidRPr="005B4B4A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>налог на имущество</w:t>
      </w:r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к этой категории расходов не относится, потому что исчисляется </w:t>
      </w:r>
      <w:r w:rsidRPr="005B4B4A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ru-RU"/>
        </w:rPr>
        <w:t>независимо от того</w:t>
      </w:r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, сдается имущество в аренду </w:t>
      </w:r>
      <w:proofErr w:type="gramStart"/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или  нет</w:t>
      </w:r>
      <w:proofErr w:type="gramEnd"/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.</w:t>
      </w:r>
    </w:p>
    <w:p w14:paraId="5ACB030D" w14:textId="3E0A62EF" w:rsidR="005B4B4A" w:rsidRPr="000B5803" w:rsidRDefault="005B4B4A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В </w:t>
      </w:r>
      <w:proofErr w:type="gramStart"/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отношении  возможности</w:t>
      </w:r>
      <w:proofErr w:type="gramEnd"/>
      <w:r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 списания в расходы </w:t>
      </w:r>
      <w:r w:rsidR="000B5803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 xml:space="preserve">при УСН </w:t>
      </w:r>
      <w:r w:rsidRPr="000B5803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«</w:t>
      </w:r>
      <w:r w:rsidRPr="000B5803">
        <w:rPr>
          <w:rFonts w:ascii="Georgia" w:eastAsia="Times New Roman" w:hAnsi="Georgia" w:cs="Times New Roman"/>
          <w:i/>
          <w:color w:val="0000FF"/>
          <w:sz w:val="24"/>
          <w:szCs w:val="24"/>
          <w:lang w:eastAsia="ru-RU"/>
        </w:rPr>
        <w:t>прочих эксплуатационных расходов по зданию</w:t>
      </w:r>
      <w:r w:rsidRPr="000B5803">
        <w:rPr>
          <w:rFonts w:ascii="Georgia" w:eastAsia="Times New Roman" w:hAnsi="Georgia" w:cs="Times New Roman"/>
          <w:i/>
          <w:color w:val="0000FF"/>
          <w:sz w:val="24"/>
          <w:szCs w:val="24"/>
          <w:lang w:eastAsia="ru-RU"/>
        </w:rPr>
        <w:t>»</w:t>
      </w:r>
      <w:r w:rsidR="000B5803" w:rsidRPr="000B5803">
        <w:rPr>
          <w:rFonts w:ascii="Georgia" w:eastAsia="Times New Roman" w:hAnsi="Georgia" w:cs="Times New Roman"/>
          <w:i/>
          <w:color w:val="0000FF"/>
          <w:sz w:val="24"/>
          <w:szCs w:val="24"/>
          <w:lang w:eastAsia="ru-RU"/>
        </w:rPr>
        <w:t>,</w:t>
      </w:r>
      <w:r w:rsidR="000B5803" w:rsidRPr="000B5803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0B5803" w:rsidRPr="000B5803">
        <w:rPr>
          <w:rFonts w:ascii="Georgia" w:eastAsia="Times New Roman" w:hAnsi="Georgia" w:cs="Times New Roman"/>
          <w:b/>
          <w:color w:val="0000FF"/>
          <w:sz w:val="24"/>
          <w:szCs w:val="24"/>
          <w:u w:val="single"/>
          <w:lang w:eastAsia="ru-RU"/>
        </w:rPr>
        <w:t>требуется уточнение</w:t>
      </w:r>
      <w:r w:rsidR="000B5803" w:rsidRPr="000B5803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 xml:space="preserve"> об их непосредственной причастности к получению дохода от аренды. </w:t>
      </w:r>
    </w:p>
    <w:p w14:paraId="52808CC7" w14:textId="6C8BACDC" w:rsidR="00490FB3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ru-RU"/>
        </w:rPr>
        <w:t>5)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Как организовать раздельный учет 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  <w:lang w:eastAsia="ru-RU"/>
        </w:rPr>
        <w:t>на расчетном счете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коммерческих и некоммерческих денег и </w:t>
      </w:r>
      <w:proofErr w:type="gramStart"/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оплат</w:t>
      </w:r>
      <w:r w:rsidR="00490FB3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?</w:t>
      </w: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155118" w14:textId="3EB7C54B" w:rsidR="00490FB3" w:rsidRPr="0029245A" w:rsidRDefault="00490FB3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lastRenderedPageBreak/>
        <w:t>5.а.</w:t>
      </w:r>
      <w:r w:rsidR="00847303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)</w:t>
      </w:r>
      <w:r w:rsidR="00365108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</w:t>
      </w:r>
      <w:r w:rsidR="00FA75F0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Как оплачивать коммунальные платежи с расчетного счета, если на расчетный счет приходят поступления арендной платы и пожертвования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?</w:t>
      </w:r>
    </w:p>
    <w:p w14:paraId="06ADAD65" w14:textId="77777777" w:rsidR="00B6329A" w:rsidRPr="0029245A" w:rsidRDefault="00FA75F0" w:rsidP="002467A8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Получается, что деньги все </w:t>
      </w:r>
      <w:r w:rsidRPr="0029245A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ru-RU"/>
        </w:rPr>
        <w:t>перемешиваются от коммерческой и некоммерческой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деятельности. </w:t>
      </w:r>
      <w:r w:rsidRPr="0029245A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>И мы оплачиваем счет</w:t>
      </w:r>
      <w:r w:rsidR="002467A8" w:rsidRPr="0029245A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, </w:t>
      </w:r>
    </w:p>
    <w:p w14:paraId="00EB6E20" w14:textId="40FEB68A" w:rsidR="002467A8" w:rsidRPr="0029245A" w:rsidRDefault="002467A8" w:rsidP="00B63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i/>
          <w:color w:val="C45911" w:themeColor="accent2" w:themeShade="BF"/>
          <w:sz w:val="24"/>
          <w:szCs w:val="24"/>
          <w:u w:val="single"/>
          <w:lang w:eastAsia="ru-RU"/>
        </w:rPr>
        <w:t>н</w:t>
      </w:r>
      <w:r w:rsidR="00FA75F0" w:rsidRPr="0029245A">
        <w:rPr>
          <w:rFonts w:ascii="Times New Roman" w:eastAsia="Times New Roman" w:hAnsi="Times New Roman" w:cs="Times New Roman"/>
          <w:i/>
          <w:color w:val="C45911" w:themeColor="accent2" w:themeShade="BF"/>
          <w:sz w:val="24"/>
          <w:szCs w:val="24"/>
          <w:u w:val="single"/>
          <w:lang w:eastAsia="ru-RU"/>
        </w:rPr>
        <w:t>апример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, за воду в размере 3</w:t>
      </w:r>
      <w:r w:rsidR="00490FB3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000р., в котором сидят 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расходы:</w:t>
      </w:r>
    </w:p>
    <w:p w14:paraId="24667758" w14:textId="76E74A52" w:rsidR="002467A8" w:rsidRPr="0029245A" w:rsidRDefault="002467A8" w:rsidP="00B6329A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не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коммерческие 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-1</w:t>
      </w:r>
      <w:r w:rsidR="00490FB3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000р. </w:t>
      </w:r>
    </w:p>
    <w:p w14:paraId="52378289" w14:textId="221B24A7" w:rsidR="002467A8" w:rsidRPr="0029245A" w:rsidRDefault="00FA75F0" w:rsidP="002467A8">
      <w:pPr>
        <w:pStyle w:val="a3"/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коммерческие</w:t>
      </w:r>
      <w:r w:rsidR="002467A8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   -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  <w:r w:rsidR="002467A8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2</w:t>
      </w:r>
      <w:r w:rsidR="00490FB3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000р. </w:t>
      </w:r>
    </w:p>
    <w:p w14:paraId="147363C5" w14:textId="7FF7EDEE" w:rsidR="00B6329A" w:rsidRPr="0029245A" w:rsidRDefault="00FA75F0" w:rsidP="00B63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Тогда </w:t>
      </w:r>
      <w:r w:rsidR="002467A8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чтобы красиво распределить и </w:t>
      </w:r>
      <w:proofErr w:type="gramStart"/>
      <w:r w:rsidR="002467A8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расходы</w:t>
      </w:r>
      <w:proofErr w:type="gramEnd"/>
      <w:r w:rsidR="002467A8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и деньги, 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нужно, чтобы в этот день на расчетный счет</w:t>
      </w:r>
      <w:r w:rsidR="00B6329A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поступили:</w:t>
      </w:r>
      <w:r w:rsidR="002467A8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</w:p>
    <w:p w14:paraId="4E4F0F6B" w14:textId="77777777" w:rsidR="00A822ED" w:rsidRPr="0029245A" w:rsidRDefault="00B6329A" w:rsidP="00A822ED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1</w:t>
      </w:r>
      <w:r w:rsidR="00490FB3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000р. </w:t>
      </w: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- 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пожертвовани</w:t>
      </w:r>
      <w:r w:rsidR="002467A8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я.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</w:p>
    <w:p w14:paraId="5C6BEB54" w14:textId="332FDD71" w:rsidR="00A822ED" w:rsidRPr="0029245A" w:rsidRDefault="00A822ED" w:rsidP="00A822ED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2 000р. - арендная плата </w:t>
      </w:r>
    </w:p>
    <w:p w14:paraId="3DC62265" w14:textId="3065807B" w:rsidR="00490FB3" w:rsidRPr="0029245A" w:rsidRDefault="00490FB3" w:rsidP="00A822ED">
      <w:pPr>
        <w:pStyle w:val="a3"/>
        <w:shd w:val="clear" w:color="auto" w:fill="FFFFFF"/>
        <w:spacing w:before="240" w:after="240" w:line="240" w:lineRule="auto"/>
        <w:ind w:left="1440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</w:p>
    <w:p w14:paraId="7518C686" w14:textId="7BF9F1A2" w:rsidR="00FA75F0" w:rsidRPr="0029245A" w:rsidRDefault="00490FB3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5.б.</w:t>
      </w:r>
      <w:proofErr w:type="gramStart"/>
      <w:r w:rsidR="00365108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) </w:t>
      </w:r>
      <w:r w:rsidR="00FA75F0" w:rsidRPr="0029245A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>Также</w:t>
      </w:r>
      <w:proofErr w:type="gramEnd"/>
      <w:r w:rsidR="00FA75F0" w:rsidRPr="0029245A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 возникают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  <w:r w:rsidR="00FA75F0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сложности в признании расходов по коммерческой деятельности в </w:t>
      </w:r>
      <w:r w:rsidR="00FA75F0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  <w:lang w:eastAsia="ru-RU"/>
        </w:rPr>
        <w:t>Книге доходов и расходов</w:t>
      </w:r>
      <w:r w:rsidR="00FA75F0" w:rsidRPr="0029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75F0" w:rsidRPr="0029245A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Расходы попадают в полной сумме в момент оплаты при наличии документов.</w:t>
      </w:r>
    </w:p>
    <w:p w14:paraId="5D39A3F5" w14:textId="77777777" w:rsidR="00064C6A" w:rsidRPr="0029245A" w:rsidRDefault="00064C6A" w:rsidP="002E4D7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b/>
          <w:color w:val="9900CC"/>
          <w:sz w:val="24"/>
          <w:szCs w:val="24"/>
          <w:u w:val="single"/>
          <w:lang w:eastAsia="ru-RU"/>
        </w:rPr>
      </w:pPr>
    </w:p>
    <w:p w14:paraId="57FF67B2" w14:textId="01DED90E" w:rsidR="00B6329A" w:rsidRPr="0029245A" w:rsidRDefault="00847303" w:rsidP="002E4D7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ОТВЕТ:</w:t>
      </w:r>
    </w:p>
    <w:p w14:paraId="74C051D7" w14:textId="7C3A09DA" w:rsidR="00721822" w:rsidRPr="0029245A" w:rsidRDefault="002E4D72" w:rsidP="002E4D7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Вы пытаетесь придумать нежизненную ситуацию, которая Вас запутывает. </w:t>
      </w:r>
    </w:p>
    <w:p w14:paraId="2A04E381" w14:textId="4040105B" w:rsidR="002E4D72" w:rsidRPr="0029245A" w:rsidRDefault="002E4D72" w:rsidP="002E4D7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Сначала давайте </w:t>
      </w:r>
      <w:r w:rsidRPr="0029245A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разберемся с бух</w:t>
      </w:r>
      <w:r w:rsidR="00721822" w:rsidRPr="0029245A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галтерским </w:t>
      </w:r>
      <w:r w:rsidRPr="0029245A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учетом</w:t>
      </w:r>
      <w:r w:rsidR="00F4676A" w:rsidRPr="0029245A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 (5.а)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</w:p>
    <w:p w14:paraId="71C1B931" w14:textId="5998E981" w:rsidR="00F4676A" w:rsidRPr="0029245A" w:rsidRDefault="002E4D72" w:rsidP="002E4D7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НКО могут самостоятельно, на свое усмотрение, но в обязательном порядке, использовать возможности Плана счетов</w:t>
      </w:r>
      <w:r w:rsidR="00F4676A" w:rsidRPr="0029245A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14:paraId="7F7F780D" w14:textId="6DB23769" w:rsidR="00E26E89" w:rsidRPr="0029245A" w:rsidRDefault="00721822" w:rsidP="00E44028">
      <w:pPr>
        <w:spacing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</w:t>
      </w:r>
      <w:r w:rsidR="00E26E89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Так, для учета и контроля за задолженностью по платежам арендатора, можно использовать </w:t>
      </w:r>
      <w:r w:rsidR="00E26E89"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счет 76 "Расчеты с разными дебиторами и кредиторами</w:t>
      </w:r>
      <w:r w:rsidR="00E26E89" w:rsidRPr="0029245A">
        <w:rPr>
          <w:rFonts w:ascii="Georgia" w:eastAsia="Times New Roman" w:hAnsi="Georgia" w:cs="Times New Roman"/>
          <w:sz w:val="24"/>
          <w:szCs w:val="24"/>
          <w:lang w:eastAsia="ru-RU"/>
        </w:rPr>
        <w:t>", с открытием к нему специального субсчета, например,</w:t>
      </w:r>
      <w:r w:rsidR="00E26E89" w:rsidRPr="0029245A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="00E26E89" w:rsidRPr="0029245A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 xml:space="preserve">09 "Прочие расчеты с разными дебиторами и кредиторами" </w:t>
      </w:r>
      <w:r w:rsidR="00E26E89" w:rsidRPr="0029245A">
        <w:rPr>
          <w:rFonts w:ascii="Georgia" w:eastAsia="Times New Roman" w:hAnsi="Georgia" w:cs="Times New Roman"/>
          <w:bCs/>
          <w:sz w:val="24"/>
          <w:szCs w:val="24"/>
          <w:lang w:eastAsia="ru-RU"/>
        </w:rPr>
        <w:t>и учет будет отражаться следующими проводками:</w:t>
      </w:r>
    </w:p>
    <w:p w14:paraId="1F8635F6" w14:textId="7E609706" w:rsidR="00E26E89" w:rsidRPr="0029245A" w:rsidRDefault="00E26E89" w:rsidP="00E26E89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Д-т 76 </w:t>
      </w:r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К-т </w:t>
      </w:r>
      <w:r w:rsidR="003B3409" w:rsidRPr="0029245A">
        <w:rPr>
          <w:rFonts w:ascii="Georgia" w:eastAsia="Times New Roman" w:hAnsi="Georgia" w:cs="Times New Roman"/>
          <w:sz w:val="24"/>
          <w:szCs w:val="24"/>
          <w:lang w:eastAsia="ru-RU"/>
        </w:rPr>
        <w:t>9</w:t>
      </w:r>
      <w:r w:rsidR="00E613DF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1.1 (90.1) - </w:t>
      </w:r>
      <w:r w:rsidR="000B5803"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ачислен арендн</w:t>
      </w:r>
      <w:r w:rsidR="00E613DF" w:rsidRPr="0029245A">
        <w:rPr>
          <w:rFonts w:ascii="Georgia" w:eastAsia="Times New Roman" w:hAnsi="Georgia" w:cs="Times New Roman"/>
          <w:sz w:val="24"/>
          <w:szCs w:val="24"/>
          <w:lang w:eastAsia="ru-RU"/>
        </w:rPr>
        <w:t>ый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плат</w:t>
      </w:r>
      <w:r w:rsidR="00E613DF" w:rsidRPr="0029245A">
        <w:rPr>
          <w:rFonts w:ascii="Georgia" w:eastAsia="Times New Roman" w:hAnsi="Georgia" w:cs="Times New Roman"/>
          <w:sz w:val="24"/>
          <w:szCs w:val="24"/>
          <w:lang w:eastAsia="ru-RU"/>
        </w:rPr>
        <w:t>еж к получению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14:paraId="7A2644AD" w14:textId="2E23F657" w:rsidR="00E26E89" w:rsidRPr="0029245A" w:rsidRDefault="00E613DF" w:rsidP="00E26E89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Д-т 51 </w:t>
      </w:r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К-т 76 – </w:t>
      </w:r>
      <w:proofErr w:type="spellStart"/>
      <w:r w:rsidR="000B5803"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оступление</w:t>
      </w:r>
      <w:proofErr w:type="spellEnd"/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арендной платы</w:t>
      </w:r>
    </w:p>
    <w:p w14:paraId="40882947" w14:textId="697BC98A" w:rsidR="00E44028" w:rsidRPr="0029245A" w:rsidRDefault="002E4D72" w:rsidP="002773A2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E26E89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721822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="00E613DF" w:rsidRPr="0029245A">
        <w:rPr>
          <w:rFonts w:ascii="Georgia" w:eastAsia="Times New Roman" w:hAnsi="Georgia" w:cs="Times New Roman"/>
          <w:sz w:val="24"/>
          <w:szCs w:val="24"/>
          <w:lang w:eastAsia="ru-RU"/>
        </w:rPr>
        <w:t>Д</w:t>
      </w:r>
      <w:r w:rsidR="00F4676A" w:rsidRPr="0029245A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ля учета </w:t>
      </w:r>
      <w:r w:rsidR="00F4676A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целевых </w:t>
      </w:r>
      <w:r w:rsidR="00E613DF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поступлений </w:t>
      </w:r>
      <w:r w:rsidR="00F4676A"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на </w:t>
      </w:r>
      <w:r w:rsidR="00E613DF"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У</w:t>
      </w:r>
      <w:r w:rsidR="00F4676A"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ставную некоммерческую деятельность</w:t>
      </w:r>
      <w:r w:rsidR="00F4676A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НКО, применяющие упрощенный способ ведения </w:t>
      </w:r>
      <w:proofErr w:type="spellStart"/>
      <w:proofErr w:type="gramStart"/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>бух.учета</w:t>
      </w:r>
      <w:proofErr w:type="spellEnd"/>
      <w:proofErr w:type="gramEnd"/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E613DF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как правило </w:t>
      </w:r>
      <w:r w:rsidR="00F4676A" w:rsidRPr="0029245A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счет 76</w:t>
      </w:r>
      <w:r w:rsidR="002773A2" w:rsidRPr="0029245A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E613DF" w:rsidRPr="0029245A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– не используется</w:t>
      </w:r>
      <w:r w:rsidR="00E613DF"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, и поступившие пожертвования </w:t>
      </w:r>
      <w:r w:rsidR="00F4676A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E613DF"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сразу списываются на счет </w:t>
      </w:r>
      <w:r w:rsidR="00E613DF" w:rsidRPr="0029245A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86</w:t>
      </w:r>
      <w:r w:rsidR="00E613DF"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«Целевое финансирование»</w:t>
      </w:r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14:paraId="4CEFB4D5" w14:textId="6E235F57" w:rsidR="00E44028" w:rsidRPr="0029245A" w:rsidRDefault="00E44028" w:rsidP="002773A2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Д-т </w:t>
      </w:r>
      <w:proofErr w:type="gramStart"/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51  К</w:t>
      </w:r>
      <w:proofErr w:type="gramEnd"/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-т 86</w:t>
      </w:r>
    </w:p>
    <w:p w14:paraId="7F859138" w14:textId="4A6E0C25" w:rsidR="00E613DF" w:rsidRPr="0029245A" w:rsidRDefault="00E44028" w:rsidP="002773A2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Учет целевых поступлений на сч.86 ведется </w:t>
      </w:r>
      <w:r w:rsidR="00E613DF"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в разрезе всех источников финансирования</w:t>
      </w:r>
      <w:r w:rsidR="002773A2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E613DF" w:rsidRPr="0029245A">
        <w:rPr>
          <w:rFonts w:ascii="Georgia" w:eastAsia="Times New Roman" w:hAnsi="Georgia" w:cs="Times New Roman"/>
          <w:sz w:val="24"/>
          <w:szCs w:val="24"/>
          <w:lang w:eastAsia="ru-RU"/>
        </w:rPr>
        <w:t>в целях обеспечения раздельного учета поступления и их расходования (требования ст.251 НК РФ)</w:t>
      </w:r>
    </w:p>
    <w:p w14:paraId="6239FE0E" w14:textId="5DA9A210" w:rsidR="002E4D72" w:rsidRPr="0029245A" w:rsidRDefault="00F4676A" w:rsidP="002E4D7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 для </w:t>
      </w:r>
      <w:r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учета расходов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используется 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счет 20</w:t>
      </w:r>
      <w:r w:rsidR="00E44028"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«Основное производство</w:t>
      </w:r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, где</w:t>
      </w:r>
      <w:r w:rsidR="00721822" w:rsidRPr="0029245A">
        <w:rPr>
          <w:rFonts w:ascii="Georgia" w:eastAsia="Times New Roman" w:hAnsi="Georgia" w:cs="Times New Roman"/>
          <w:sz w:val="24"/>
          <w:szCs w:val="24"/>
          <w:lang w:eastAsia="ru-RU"/>
        </w:rPr>
        <w:t>, например: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2E4D72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</w:p>
    <w:p w14:paraId="3B9375F7" w14:textId="59C6EB5C" w:rsidR="00F4676A" w:rsidRPr="0029245A" w:rsidRDefault="00F4676A" w:rsidP="00F4676A">
      <w:pPr>
        <w:pStyle w:val="a3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по субсчету 1 отражаете «Расходы от Уставной</w:t>
      </w:r>
      <w:r w:rsidR="00E44028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н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екоммерческой деятельности» (</w:t>
      </w:r>
      <w:proofErr w:type="spellStart"/>
      <w:r w:rsidR="00D22AE4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т.</w:t>
      </w:r>
      <w:proofErr w:type="gramStart"/>
      <w:r w:rsidR="00D22AE4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е.расходы</w:t>
      </w:r>
      <w:proofErr w:type="spellEnd"/>
      <w:proofErr w:type="gramEnd"/>
      <w:r w:rsidR="00D22AE4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пожертвования</w:t>
      </w:r>
      <w:r w:rsidR="00D22AE4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и в</w:t>
      </w:r>
      <w:r w:rsidR="00721822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вашем случае -1 000 руб.</w:t>
      </w:r>
      <w:r w:rsidR="00156C8D">
        <w:rPr>
          <w:rFonts w:ascii="Georgia" w:eastAsia="Times New Roman" w:hAnsi="Georgia" w:cs="Times New Roman"/>
          <w:i/>
          <w:sz w:val="24"/>
          <w:szCs w:val="24"/>
          <w:lang w:eastAsia="ru-RU"/>
        </w:rPr>
        <w:t>)</w:t>
      </w:r>
    </w:p>
    <w:p w14:paraId="2321508F" w14:textId="3F4015BE" w:rsidR="00F4676A" w:rsidRPr="0029245A" w:rsidRDefault="00F4676A" w:rsidP="00F4676A">
      <w:pPr>
        <w:pStyle w:val="a3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lastRenderedPageBreak/>
        <w:t xml:space="preserve">по субсчету 2- «Расходы </w:t>
      </w:r>
      <w:r w:rsidR="001F0503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связанные с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приносящей </w:t>
      </w:r>
      <w:r w:rsidR="00156C8D">
        <w:rPr>
          <w:rFonts w:ascii="Georgia" w:eastAsia="Times New Roman" w:hAnsi="Georgia" w:cs="Times New Roman"/>
          <w:i/>
          <w:sz w:val="24"/>
          <w:szCs w:val="24"/>
          <w:lang w:eastAsia="ru-RU"/>
        </w:rPr>
        <w:t>доход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деятельности» (</w:t>
      </w:r>
      <w:r w:rsidR="00D22AE4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расходы по 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Аренд</w:t>
      </w:r>
      <w:r w:rsidR="00D22AE4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е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– 2 000 руб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.</w:t>
      </w:r>
      <w:r w:rsidR="00156C8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)</w:t>
      </w:r>
    </w:p>
    <w:p w14:paraId="1B5D98E4" w14:textId="1120B050" w:rsidR="002E4D72" w:rsidRPr="0029245A" w:rsidRDefault="00721822" w:rsidP="002E4D7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color w:val="9900CC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Теперь </w:t>
      </w:r>
      <w:r w:rsidRPr="0029245A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разберемся с налоговым учетом </w:t>
      </w:r>
      <w:r w:rsidRPr="0029245A">
        <w:rPr>
          <w:rFonts w:ascii="Georgia" w:eastAsia="Times New Roman" w:hAnsi="Georgia" w:cs="Times New Roman"/>
          <w:b/>
          <w:color w:val="9900CC"/>
          <w:sz w:val="24"/>
          <w:szCs w:val="24"/>
          <w:u w:val="single"/>
          <w:lang w:eastAsia="ru-RU"/>
        </w:rPr>
        <w:t>(</w:t>
      </w:r>
      <w:r w:rsidRPr="0029245A">
        <w:rPr>
          <w:rFonts w:ascii="Georgia" w:eastAsia="Times New Roman" w:hAnsi="Georgia" w:cs="Times New Roman"/>
          <w:b/>
          <w:color w:val="C45911" w:themeColor="accent2" w:themeShade="BF"/>
          <w:sz w:val="24"/>
          <w:szCs w:val="24"/>
          <w:u w:val="single"/>
          <w:lang w:eastAsia="ru-RU"/>
        </w:rPr>
        <w:t>5.б</w:t>
      </w:r>
      <w:r w:rsidRPr="0029245A">
        <w:rPr>
          <w:rFonts w:ascii="Georgia" w:eastAsia="Times New Roman" w:hAnsi="Georgia" w:cs="Times New Roman"/>
          <w:b/>
          <w:color w:val="9900CC"/>
          <w:sz w:val="24"/>
          <w:szCs w:val="24"/>
          <w:u w:val="single"/>
          <w:lang w:eastAsia="ru-RU"/>
        </w:rPr>
        <w:t>)</w:t>
      </w:r>
      <w:r w:rsidRPr="0029245A">
        <w:rPr>
          <w:rFonts w:ascii="Georgia" w:eastAsia="Times New Roman" w:hAnsi="Georgia" w:cs="Times New Roman"/>
          <w:color w:val="9900CC"/>
          <w:sz w:val="24"/>
          <w:szCs w:val="24"/>
          <w:lang w:eastAsia="ru-RU"/>
        </w:rPr>
        <w:t>.</w:t>
      </w:r>
    </w:p>
    <w:p w14:paraId="04E17CA2" w14:textId="78F53921" w:rsidR="00721822" w:rsidRPr="0029245A" w:rsidRDefault="00D22AE4" w:rsidP="00721822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i/>
          <w:color w:val="C45911" w:themeColor="accent2" w:themeShade="BF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Напомню, что у Вас</w:t>
      </w:r>
      <w:r w:rsidR="00721822" w:rsidRPr="0029245A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="00721822" w:rsidRPr="0029245A">
        <w:rPr>
          <w:rFonts w:ascii="Georgia" w:eastAsia="Times New Roman" w:hAnsi="Georgia" w:cs="Times New Roman"/>
          <w:b/>
          <w:i/>
          <w:color w:val="C45911" w:themeColor="accent2" w:themeShade="BF"/>
          <w:lang w:eastAsia="ru-RU"/>
        </w:rPr>
        <w:t>возникают</w:t>
      </w:r>
      <w:r w:rsidR="00721822" w:rsidRPr="0029245A">
        <w:rPr>
          <w:rFonts w:ascii="Georgia" w:eastAsia="Times New Roman" w:hAnsi="Georgia" w:cs="Times New Roman"/>
          <w:i/>
          <w:color w:val="C45911" w:themeColor="accent2" w:themeShade="BF"/>
          <w:lang w:eastAsia="ru-RU"/>
        </w:rPr>
        <w:t xml:space="preserve"> </w:t>
      </w:r>
      <w:r w:rsidR="00721822" w:rsidRPr="0029245A">
        <w:rPr>
          <w:rFonts w:ascii="Georgia" w:eastAsia="Times New Roman" w:hAnsi="Georgia" w:cs="Times New Roman"/>
          <w:b/>
          <w:i/>
          <w:color w:val="C45911" w:themeColor="accent2" w:themeShade="BF"/>
          <w:lang w:eastAsia="ru-RU"/>
        </w:rPr>
        <w:t xml:space="preserve">сложности в признании расходов по коммерческой деятельности в </w:t>
      </w:r>
      <w:r w:rsidR="00721822" w:rsidRPr="0029245A">
        <w:rPr>
          <w:rFonts w:ascii="Georgia" w:eastAsia="Times New Roman" w:hAnsi="Georgia" w:cs="Times New Roman"/>
          <w:b/>
          <w:i/>
          <w:color w:val="C45911" w:themeColor="accent2" w:themeShade="BF"/>
          <w:u w:val="single"/>
          <w:lang w:eastAsia="ru-RU"/>
        </w:rPr>
        <w:t>Книге доходов и расходов</w:t>
      </w:r>
      <w:r w:rsidR="00721822" w:rsidRPr="0029245A">
        <w:rPr>
          <w:rFonts w:ascii="Georgia" w:eastAsia="Times New Roman" w:hAnsi="Georgia" w:cs="Times New Roman"/>
          <w:color w:val="000000"/>
          <w:lang w:eastAsia="ru-RU"/>
        </w:rPr>
        <w:t xml:space="preserve">. </w:t>
      </w:r>
      <w:r w:rsidR="00721822" w:rsidRPr="0029245A">
        <w:rPr>
          <w:rFonts w:ascii="Georgia" w:eastAsia="Times New Roman" w:hAnsi="Georgia" w:cs="Times New Roman"/>
          <w:i/>
          <w:color w:val="C45911" w:themeColor="accent2" w:themeShade="BF"/>
          <w:lang w:eastAsia="ru-RU"/>
        </w:rPr>
        <w:t xml:space="preserve">Расходы попадают в полной сумме в </w:t>
      </w:r>
      <w:r w:rsidR="00721822" w:rsidRPr="0029245A">
        <w:rPr>
          <w:rFonts w:ascii="Georgia" w:eastAsia="Times New Roman" w:hAnsi="Georgia" w:cs="Times New Roman"/>
          <w:b/>
          <w:i/>
          <w:color w:val="C45911" w:themeColor="accent2" w:themeShade="BF"/>
          <w:lang w:eastAsia="ru-RU"/>
        </w:rPr>
        <w:t xml:space="preserve">момент оплаты </w:t>
      </w:r>
      <w:r w:rsidR="00721822" w:rsidRPr="0029245A">
        <w:rPr>
          <w:rFonts w:ascii="Georgia" w:eastAsia="Times New Roman" w:hAnsi="Georgia" w:cs="Times New Roman"/>
          <w:i/>
          <w:color w:val="C45911" w:themeColor="accent2" w:themeShade="BF"/>
          <w:lang w:eastAsia="ru-RU"/>
        </w:rPr>
        <w:t>при наличии документов.</w:t>
      </w:r>
    </w:p>
    <w:p w14:paraId="3E0A5C7C" w14:textId="77777777" w:rsidR="004846E6" w:rsidRPr="0029245A" w:rsidRDefault="00BA59F0" w:rsidP="004846E6">
      <w:pPr>
        <w:spacing w:before="240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hyperlink r:id="rId15" w:history="1">
        <w:r w:rsidR="00721822" w:rsidRPr="0029245A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Форма</w:t>
        </w:r>
      </w:hyperlink>
      <w:r w:rsidR="00721822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hyperlink r:id="rId16" w:history="1">
        <w:r w:rsidR="00721822" w:rsidRPr="0029245A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Порядок</w:t>
        </w:r>
      </w:hyperlink>
      <w:r w:rsidR="00721822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заполнения </w:t>
      </w:r>
      <w:r w:rsidR="004846E6"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К</w:t>
      </w:r>
      <w:r w:rsidR="00721822"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ниги учета доходов и расходов</w:t>
      </w:r>
      <w:r w:rsidR="00721822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 УСН утверждены Приложениями 1 и 2 к Приказу Минфина России от 22.10.2012 N 135н.</w:t>
      </w:r>
      <w:r w:rsidR="004846E6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14:paraId="67260131" w14:textId="0C1FE113" w:rsidR="00721822" w:rsidRPr="0029245A" w:rsidRDefault="004846E6" w:rsidP="004846E6">
      <w:pPr>
        <w:spacing w:before="240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</w:t>
      </w:r>
      <w:r w:rsidRPr="0029245A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в отличии от бухгалтерского учета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Times New Roman"/>
          <w:b/>
          <w:sz w:val="24"/>
          <w:szCs w:val="24"/>
          <w:lang w:eastAsia="ru-RU"/>
        </w:rPr>
        <w:t>заполнение Книги ведется кассовым методом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14:paraId="43547258" w14:textId="77777777" w:rsidR="00E44028" w:rsidRPr="0029245A" w:rsidRDefault="004846E6" w:rsidP="004846E6">
      <w:pPr>
        <w:spacing w:before="2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В </w:t>
      </w:r>
      <w:proofErr w:type="gramStart"/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графе  5</w:t>
      </w:r>
      <w:proofErr w:type="gramEnd"/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Книги</w:t>
      </w:r>
      <w:r w:rsidR="00E44028"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: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«Расходы, учитываемые при исчислении налоговой базы»,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отражаются суммы на дату их оплаты</w:t>
      </w:r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(за исключением некоторых расходов, которые сейчас не рассматриваются)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="00847303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14:paraId="34B6C39B" w14:textId="729D95CE" w:rsidR="004846E6" w:rsidRPr="0029245A" w:rsidRDefault="00847303" w:rsidP="004846E6">
      <w:pPr>
        <w:spacing w:before="2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Для отражения в </w:t>
      </w:r>
      <w:r w:rsidR="00E44028" w:rsidRPr="0029245A">
        <w:rPr>
          <w:rFonts w:ascii="Georgia" w:eastAsia="Times New Roman" w:hAnsi="Georgia" w:cs="Times New Roman"/>
          <w:sz w:val="24"/>
          <w:szCs w:val="24"/>
          <w:lang w:eastAsia="ru-RU"/>
        </w:rPr>
        <w:t>этой графе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суммы произведенных расходов вы можете использовать </w:t>
      </w:r>
      <w:proofErr w:type="gramStart"/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настройки </w:t>
      </w:r>
      <w:r w:rsidR="004846E6"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>программы</w:t>
      </w:r>
      <w:proofErr w:type="gramEnd"/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1С, либо выполнить операцию в ручную</w:t>
      </w:r>
      <w:r w:rsidR="00D22AE4" w:rsidRPr="0029245A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14:paraId="36C35E98" w14:textId="133A22CB" w:rsidR="004846E6" w:rsidRPr="0029245A" w:rsidRDefault="004846E6" w:rsidP="004846E6">
      <w:pPr>
        <w:spacing w:before="2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Т.О. при оплате Водоканалу 3 000 руб., в 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Книге учета доходов и расходов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вы отразите только сумму, связанную с извлечением прибыли от аренды помещений</w:t>
      </w:r>
      <w:r w:rsidR="00847303" w:rsidRPr="0029245A">
        <w:rPr>
          <w:rFonts w:ascii="Georgia" w:eastAsia="Times New Roman" w:hAnsi="Georgia" w:cs="Times New Roman"/>
          <w:sz w:val="24"/>
          <w:szCs w:val="24"/>
          <w:lang w:eastAsia="ru-RU"/>
        </w:rPr>
        <w:t>, в</w:t>
      </w:r>
      <w:r w:rsidRPr="002924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 тыс. руб.</w:t>
      </w:r>
    </w:p>
    <w:p w14:paraId="6E572486" w14:textId="3A8AA597" w:rsidR="004846E6" w:rsidRPr="0029245A" w:rsidRDefault="004846E6" w:rsidP="0072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040C6" w14:textId="77777777" w:rsidR="00D330EA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ru-RU"/>
        </w:rPr>
        <w:t>6)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На момент сдачи в аренду здания был оплачен 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  <w:lang w:eastAsia="ru-RU"/>
        </w:rPr>
        <w:t>аванс в газоснабжающую организацию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в размере 20</w:t>
      </w:r>
      <w:r w:rsidR="00E44028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000р. 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  <w:lang w:eastAsia="ru-RU"/>
        </w:rPr>
        <w:t>с поступивших пожертвований на содержание организации и ведение уставной деятельности.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 Авансовые платежи предусмотрены условиями договора со снабжающей организацией. </w:t>
      </w:r>
    </w:p>
    <w:p w14:paraId="2630AC10" w14:textId="77777777" w:rsidR="00D330EA" w:rsidRPr="0029245A" w:rsidRDefault="00FA75F0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В течении 3-х месяцев выставлялись накладные на газ (так как отопительный сезон закончился и потребление газа было небольшим) </w:t>
      </w:r>
      <w:r w:rsidRPr="0029245A">
        <w:rPr>
          <w:rFonts w:ascii="Times New Roman" w:eastAsia="Times New Roman" w:hAnsi="Times New Roman" w:cs="Times New Roman"/>
          <w:b/>
          <w:i/>
          <w:strike/>
          <w:color w:val="C45911" w:themeColor="accent2" w:themeShade="BF"/>
          <w:sz w:val="24"/>
          <w:szCs w:val="24"/>
          <w:lang w:eastAsia="ru-RU"/>
        </w:rPr>
        <w:t>и газ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. </w:t>
      </w:r>
    </w:p>
    <w:p w14:paraId="338C9EC0" w14:textId="314A348F" w:rsidR="00D330EA" w:rsidRPr="0029245A" w:rsidRDefault="00D330EA" w:rsidP="00B00677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Вопрос</w:t>
      </w:r>
      <w:r w:rsidR="00B00677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ы</w:t>
      </w: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:</w:t>
      </w:r>
    </w:p>
    <w:p w14:paraId="225C1392" w14:textId="77777777" w:rsidR="00D330EA" w:rsidRPr="0029245A" w:rsidRDefault="00D330EA" w:rsidP="00B00677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1.</w:t>
      </w:r>
      <w:r w:rsidR="00FA75F0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 xml:space="preserve">Получается, что общие расходы на газоснабжение были оплачены с некоммерческих денег? </w:t>
      </w:r>
    </w:p>
    <w:p w14:paraId="528509A0" w14:textId="281CAEAE" w:rsidR="00FA75F0" w:rsidRPr="0029245A" w:rsidRDefault="00D330EA" w:rsidP="00B00677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</w:pPr>
      <w:r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2.</w:t>
      </w:r>
      <w:r w:rsidR="00FA75F0" w:rsidRPr="0029245A">
        <w:rPr>
          <w:rFonts w:ascii="Times New Roman" w:eastAsia="Times New Roman" w:hAnsi="Times New Roman" w:cs="Times New Roman"/>
          <w:b/>
          <w:i/>
          <w:color w:val="C45911" w:themeColor="accent2" w:themeShade="BF"/>
          <w:sz w:val="24"/>
          <w:szCs w:val="24"/>
          <w:lang w:eastAsia="ru-RU"/>
        </w:rPr>
        <w:t>Как учитывать расходы на газ и использование денег в этой ситуации?</w:t>
      </w:r>
    </w:p>
    <w:p w14:paraId="45C4D438" w14:textId="000FB349" w:rsidR="00D330EA" w:rsidRPr="0029245A" w:rsidRDefault="00D330EA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ОТВЕТ</w:t>
      </w:r>
    </w:p>
    <w:p w14:paraId="6F660467" w14:textId="7EDB99E1" w:rsidR="00D330EA" w:rsidRPr="0029245A" w:rsidRDefault="00D330EA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Как в этой, так и в других ситуациях Вы должны руководствоваться </w:t>
      </w:r>
      <w:r w:rsidRPr="0029245A">
        <w:rPr>
          <w:rFonts w:ascii="Georgia" w:eastAsia="Times New Roman" w:hAnsi="Georgia" w:cs="Arial"/>
          <w:b/>
          <w:sz w:val="24"/>
          <w:szCs w:val="24"/>
          <w:lang w:eastAsia="ru-RU"/>
        </w:rPr>
        <w:t>принципом раздельного учета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, </w:t>
      </w:r>
      <w:r w:rsidR="004953ED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доходов и расходов </w:t>
      </w:r>
      <w:r w:rsidR="001F0503" w:rsidRPr="0029245A">
        <w:rPr>
          <w:rFonts w:ascii="Georgia" w:eastAsia="Times New Roman" w:hAnsi="Georgia" w:cs="Arial"/>
          <w:sz w:val="24"/>
          <w:szCs w:val="24"/>
          <w:lang w:eastAsia="ru-RU"/>
        </w:rPr>
        <w:t>связанных</w:t>
      </w:r>
      <w:r w:rsidR="004953ED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от </w:t>
      </w:r>
      <w:r w:rsidR="001F0503" w:rsidRPr="0029245A">
        <w:rPr>
          <w:rFonts w:ascii="Georgia" w:eastAsia="Times New Roman" w:hAnsi="Georgia" w:cs="Arial"/>
          <w:sz w:val="24"/>
          <w:szCs w:val="24"/>
          <w:lang w:eastAsia="ru-RU"/>
        </w:rPr>
        <w:t>У</w:t>
      </w:r>
      <w:r w:rsidR="004953ED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ставной  некоммерческой деятельности и доходов и расходов, связанных с приносящей </w:t>
      </w:r>
      <w:r w:rsidR="00156C8D">
        <w:rPr>
          <w:rFonts w:ascii="Georgia" w:eastAsia="Times New Roman" w:hAnsi="Georgia" w:cs="Arial"/>
          <w:sz w:val="24"/>
          <w:szCs w:val="24"/>
          <w:lang w:eastAsia="ru-RU"/>
        </w:rPr>
        <w:t>доход</w:t>
      </w:r>
      <w:r w:rsidR="004953ED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деятельности, установленн</w:t>
      </w:r>
      <w:r w:rsidR="00D22AE4" w:rsidRPr="0029245A">
        <w:rPr>
          <w:rFonts w:ascii="Georgia" w:eastAsia="Times New Roman" w:hAnsi="Georgia" w:cs="Arial"/>
          <w:sz w:val="24"/>
          <w:szCs w:val="24"/>
          <w:lang w:eastAsia="ru-RU"/>
        </w:rPr>
        <w:t>ых</w:t>
      </w:r>
      <w:r w:rsidR="004953ED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>Вашей Учетной политикой.</w:t>
      </w:r>
    </w:p>
    <w:p w14:paraId="2EB87B0F" w14:textId="77777777" w:rsidR="00FA3B37" w:rsidRPr="0029245A" w:rsidRDefault="004953ED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Таким образом, </w:t>
      </w:r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до заключения договора аренды вы произвели предоплату в сумме 20 000 руб. и выполнили проводку Д-т 60 К-т 51. </w:t>
      </w:r>
    </w:p>
    <w:p w14:paraId="1D8DD494" w14:textId="7D1B2D90" w:rsidR="00FA3B37" w:rsidRPr="00156C8D" w:rsidRDefault="00FA3B37" w:rsidP="00FA75F0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После получения накладных на фактически поставленную услугу </w:t>
      </w:r>
      <w:r w:rsidRPr="0029245A">
        <w:rPr>
          <w:rFonts w:ascii="Georgia" w:eastAsia="Times New Roman" w:hAnsi="Georgia" w:cs="Arial"/>
          <w:sz w:val="24"/>
          <w:szCs w:val="24"/>
          <w:u w:val="single"/>
          <w:lang w:eastAsia="ru-RU"/>
        </w:rPr>
        <w:t xml:space="preserve">вы закрываете расчеты </w:t>
      </w:r>
      <w:proofErr w:type="gramStart"/>
      <w:r w:rsidRPr="00156C8D">
        <w:rPr>
          <w:rFonts w:ascii="Georgia" w:eastAsia="Times New Roman" w:hAnsi="Georgia" w:cs="Arial"/>
          <w:sz w:val="24"/>
          <w:szCs w:val="24"/>
          <w:lang w:eastAsia="ru-RU"/>
        </w:rPr>
        <w:t xml:space="preserve">с  </w:t>
      </w:r>
      <w:r w:rsidRPr="00156C8D">
        <w:rPr>
          <w:rFonts w:ascii="Georgia" w:eastAsia="Times New Roman" w:hAnsi="Georgia" w:cs="Times New Roman"/>
          <w:b/>
          <w:sz w:val="24"/>
          <w:szCs w:val="24"/>
          <w:lang w:eastAsia="ru-RU"/>
        </w:rPr>
        <w:t>газоснабжающей</w:t>
      </w:r>
      <w:proofErr w:type="gramEnd"/>
      <w:r w:rsidRPr="00156C8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организацией</w:t>
      </w:r>
      <w:r w:rsidR="00064C6A" w:rsidRPr="00156C8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, </w:t>
      </w:r>
      <w:r w:rsidR="00064C6A" w:rsidRPr="00156C8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используя разные счета затрат</w:t>
      </w:r>
      <w:r w:rsidRPr="00156C8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:</w:t>
      </w:r>
    </w:p>
    <w:p w14:paraId="70CE4138" w14:textId="339BA265" w:rsidR="001F0503" w:rsidRPr="0029245A" w:rsidRDefault="001F0503" w:rsidP="001F0503">
      <w:pPr>
        <w:pStyle w:val="a3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lastRenderedPageBreak/>
        <w:t xml:space="preserve">через </w:t>
      </w:r>
      <w:r w:rsidR="00FA3B37"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Д-т 20.01</w:t>
      </w:r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«Расходы от Уставной некоммерческой деятельности»</w:t>
      </w:r>
    </w:p>
    <w:p w14:paraId="5E038205" w14:textId="3DF50C0C" w:rsidR="00FA3B37" w:rsidRPr="0029245A" w:rsidRDefault="001F0503" w:rsidP="001F0503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и </w:t>
      </w:r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К-т </w:t>
      </w:r>
      <w:proofErr w:type="gramStart"/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60 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«</w:t>
      </w:r>
      <w:proofErr w:type="gramEnd"/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Расчеты с поставщиками» </w:t>
      </w:r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>–</w:t>
      </w:r>
      <w:bookmarkStart w:id="4" w:name="_Hlk83074488"/>
      <w:r w:rsidR="00A52499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FA3B37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услуга </w:t>
      </w:r>
      <w:bookmarkEnd w:id="4"/>
      <w:r w:rsidR="00064C6A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по </w:t>
      </w:r>
      <w:proofErr w:type="spellStart"/>
      <w:r w:rsidR="00A52499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газоснобжению</w:t>
      </w:r>
      <w:proofErr w:type="spellEnd"/>
      <w:r w:rsidR="00A52499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, </w:t>
      </w:r>
      <w:r w:rsidR="00A52499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оказанной Ассоциации</w:t>
      </w:r>
      <w:r w:rsidR="00064C6A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в части занимаемой </w:t>
      </w:r>
      <w:r w:rsidR="00A52499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ею </w:t>
      </w:r>
      <w:r w:rsidR="00064C6A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>доли (</w:t>
      </w:r>
      <w:r w:rsidR="00D22AE4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>у вас-</w:t>
      </w:r>
      <w:r w:rsidR="00064C6A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>1/3)</w:t>
      </w:r>
    </w:p>
    <w:p w14:paraId="45AC78E3" w14:textId="34775AB7" w:rsidR="001F0503" w:rsidRPr="0029245A" w:rsidRDefault="001F0503" w:rsidP="001F050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и через </w:t>
      </w:r>
      <w:r w:rsidR="00FA3B37" w:rsidRPr="0029245A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Д-т 20.02</w:t>
      </w:r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«Расходы связанные с приносящей </w:t>
      </w:r>
      <w:r w:rsidR="00156C8D">
        <w:rPr>
          <w:rFonts w:ascii="Georgia" w:eastAsia="Times New Roman" w:hAnsi="Georgia" w:cs="Times New Roman"/>
          <w:i/>
          <w:sz w:val="24"/>
          <w:szCs w:val="24"/>
          <w:lang w:eastAsia="ru-RU"/>
        </w:rPr>
        <w:t>доход</w:t>
      </w:r>
      <w:r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деятельности» </w:t>
      </w:r>
    </w:p>
    <w:p w14:paraId="492534A7" w14:textId="0FD0AE43" w:rsidR="004953ED" w:rsidRPr="0029245A" w:rsidRDefault="001F0503" w:rsidP="00B00677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Arial"/>
          <w:color w:val="9900CC"/>
          <w:sz w:val="24"/>
          <w:szCs w:val="24"/>
          <w:lang w:eastAsia="ru-RU"/>
        </w:rPr>
      </w:pP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и </w:t>
      </w:r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>К-т 60</w:t>
      </w:r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«Расчеты с </w:t>
      </w:r>
      <w:proofErr w:type="gramStart"/>
      <w:r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поставщиками» </w:t>
      </w:r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-</w:t>
      </w:r>
      <w:proofErr w:type="gramEnd"/>
      <w:r w:rsidR="00FA3B37" w:rsidRPr="0029245A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A52499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услуга </w:t>
      </w:r>
      <w:r w:rsidR="00A52499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по </w:t>
      </w:r>
      <w:proofErr w:type="spellStart"/>
      <w:r w:rsidR="00A52499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>газоснобжению</w:t>
      </w:r>
      <w:proofErr w:type="spellEnd"/>
      <w:r w:rsidR="00A52499" w:rsidRPr="0029245A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, </w:t>
      </w:r>
      <w:r w:rsidR="00A52499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оказанной </w:t>
      </w:r>
      <w:r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>А</w:t>
      </w:r>
      <w:r w:rsidR="00FA3B37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>рендатору</w:t>
      </w:r>
      <w:r w:rsidR="004953ED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 xml:space="preserve"> </w:t>
      </w:r>
      <w:r w:rsidR="00064C6A" w:rsidRPr="0029245A">
        <w:rPr>
          <w:rFonts w:ascii="Georgia" w:eastAsia="Times New Roman" w:hAnsi="Georgia" w:cs="Arial"/>
          <w:i/>
          <w:sz w:val="24"/>
          <w:szCs w:val="24"/>
          <w:lang w:eastAsia="ru-RU"/>
        </w:rPr>
        <w:t>в части занимаемой доли (2/3)</w:t>
      </w:r>
    </w:p>
    <w:p w14:paraId="04640752" w14:textId="32B36C2D" w:rsidR="00D22AE4" w:rsidRPr="00156C8D" w:rsidRDefault="00D22AE4" w:rsidP="00D22AE4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156C8D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Подводя итог</w:t>
      </w:r>
      <w:r w:rsidR="00156C8D" w:rsidRPr="00156C8D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 xml:space="preserve"> в решении вашей проблемы</w:t>
      </w:r>
      <w:r w:rsidRPr="00156C8D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156C8D">
        <w:rPr>
          <w:rFonts w:ascii="Georgia" w:eastAsia="Times New Roman" w:hAnsi="Georgia" w:cs="Arial"/>
          <w:sz w:val="24"/>
          <w:szCs w:val="24"/>
          <w:lang w:eastAsia="ru-RU"/>
        </w:rPr>
        <w:t>предлагаю</w:t>
      </w:r>
      <w:r w:rsidRPr="00156C8D">
        <w:rPr>
          <w:rFonts w:ascii="Georgia" w:eastAsia="Times New Roman" w:hAnsi="Georgia" w:cs="Arial"/>
          <w:sz w:val="24"/>
          <w:szCs w:val="24"/>
          <w:lang w:eastAsia="ru-RU"/>
        </w:rPr>
        <w:t>:</w:t>
      </w:r>
    </w:p>
    <w:p w14:paraId="0C7997A1" w14:textId="3C1BFBB1" w:rsidR="00D22AE4" w:rsidRPr="00156C8D" w:rsidRDefault="00D22AE4" w:rsidP="00D22AE4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156C8D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1.</w:t>
      </w:r>
      <w:r w:rsidR="00156C8D" w:rsidRPr="00156C8D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вариант</w:t>
      </w:r>
      <w:proofErr w:type="gramStart"/>
      <w:r w:rsidR="00156C8D" w:rsidRPr="00156C8D">
        <w:rPr>
          <w:rFonts w:ascii="Georgia" w:eastAsia="Times New Roman" w:hAnsi="Georgia" w:cs="Arial"/>
          <w:sz w:val="24"/>
          <w:szCs w:val="24"/>
          <w:lang w:eastAsia="ru-RU"/>
        </w:rPr>
        <w:t>:</w:t>
      </w:r>
      <w:r w:rsidRPr="00156C8D">
        <w:rPr>
          <w:rFonts w:ascii="Georgia" w:eastAsia="Times New Roman" w:hAnsi="Georgia" w:cs="Arial"/>
          <w:sz w:val="24"/>
          <w:szCs w:val="24"/>
          <w:lang w:eastAsia="ru-RU"/>
        </w:rPr>
        <w:tab/>
        <w:t>Срочно</w:t>
      </w:r>
      <w:proofErr w:type="gramEnd"/>
      <w:r w:rsidRPr="00156C8D">
        <w:rPr>
          <w:rFonts w:ascii="Georgia" w:eastAsia="Times New Roman" w:hAnsi="Georgia" w:cs="Arial"/>
          <w:sz w:val="24"/>
          <w:szCs w:val="24"/>
          <w:lang w:eastAsia="ru-RU"/>
        </w:rPr>
        <w:t xml:space="preserve"> просчитать – где вы больше выиграете (или проиграете), если </w:t>
      </w:r>
      <w:r w:rsidRPr="00156C8D">
        <w:rPr>
          <w:rFonts w:ascii="Georgia" w:eastAsia="Times New Roman" w:hAnsi="Georgia" w:cs="Arial"/>
          <w:b/>
          <w:sz w:val="24"/>
          <w:szCs w:val="24"/>
          <w:lang w:eastAsia="ru-RU"/>
        </w:rPr>
        <w:t>измените условия договора</w:t>
      </w:r>
      <w:r w:rsidRPr="00156C8D">
        <w:rPr>
          <w:rFonts w:ascii="Georgia" w:eastAsia="Times New Roman" w:hAnsi="Georgia" w:cs="Arial"/>
          <w:sz w:val="24"/>
          <w:szCs w:val="24"/>
          <w:lang w:eastAsia="ru-RU"/>
        </w:rPr>
        <w:t xml:space="preserve"> или оставите как есть! И на основании простых арифметических подсчетов примети соответствующее решение! </w:t>
      </w:r>
    </w:p>
    <w:p w14:paraId="483566FA" w14:textId="7A985BA3" w:rsidR="004953ED" w:rsidRPr="00156C8D" w:rsidRDefault="00D22AE4" w:rsidP="00D22AE4">
      <w:pPr>
        <w:shd w:val="clear" w:color="auto" w:fill="FFFFFF"/>
        <w:spacing w:before="240" w:after="240" w:line="240" w:lineRule="auto"/>
        <w:ind w:firstLine="720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156C8D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2.</w:t>
      </w:r>
      <w:r w:rsidR="00156C8D" w:rsidRPr="00156C8D"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  <w:t>вариант</w:t>
      </w:r>
      <w:r w:rsidR="00156C8D" w:rsidRPr="00156C8D">
        <w:rPr>
          <w:rFonts w:ascii="Georgia" w:eastAsia="Times New Roman" w:hAnsi="Georgia" w:cs="Arial"/>
          <w:sz w:val="24"/>
          <w:szCs w:val="24"/>
          <w:lang w:eastAsia="ru-RU"/>
        </w:rPr>
        <w:t>:</w:t>
      </w:r>
      <w:r w:rsidRPr="00156C8D">
        <w:rPr>
          <w:rFonts w:ascii="Georgia" w:eastAsia="Times New Roman" w:hAnsi="Georgia" w:cs="Arial"/>
          <w:sz w:val="24"/>
          <w:szCs w:val="24"/>
          <w:lang w:eastAsia="ru-RU"/>
        </w:rPr>
        <w:tab/>
        <w:t xml:space="preserve">Срочно найти Арендатора </w:t>
      </w:r>
      <w:proofErr w:type="gramStart"/>
      <w:r w:rsidRPr="00156C8D">
        <w:rPr>
          <w:rFonts w:ascii="Georgia" w:eastAsia="Times New Roman" w:hAnsi="Georgia" w:cs="Arial"/>
          <w:sz w:val="24"/>
          <w:szCs w:val="24"/>
          <w:lang w:eastAsia="ru-RU"/>
        </w:rPr>
        <w:t>на  пустующего</w:t>
      </w:r>
      <w:proofErr w:type="gramEnd"/>
      <w:r w:rsidRPr="00156C8D">
        <w:rPr>
          <w:rFonts w:ascii="Georgia" w:eastAsia="Times New Roman" w:hAnsi="Georgia" w:cs="Arial"/>
          <w:sz w:val="24"/>
          <w:szCs w:val="24"/>
          <w:lang w:eastAsia="ru-RU"/>
        </w:rPr>
        <w:t xml:space="preserve"> часть помещения и (или) заезжать самим  – и тогда каждый будет платить за свою долю! </w:t>
      </w:r>
    </w:p>
    <w:sectPr w:rsidR="004953ED" w:rsidRPr="00156C8D" w:rsidSect="00C53A00">
      <w:footerReference w:type="default" r:id="rId17"/>
      <w:pgSz w:w="11906" w:h="16838"/>
      <w:pgMar w:top="709" w:right="850" w:bottom="567" w:left="1701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81AF" w14:textId="77777777" w:rsidR="00BA59F0" w:rsidRDefault="00BA59F0" w:rsidP="00C53A00">
      <w:pPr>
        <w:spacing w:after="0" w:line="240" w:lineRule="auto"/>
      </w:pPr>
      <w:r>
        <w:separator/>
      </w:r>
    </w:p>
  </w:endnote>
  <w:endnote w:type="continuationSeparator" w:id="0">
    <w:p w14:paraId="02CE51E9" w14:textId="77777777" w:rsidR="00BA59F0" w:rsidRDefault="00BA59F0" w:rsidP="00C5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114494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3654A6AA" w14:textId="76E67562" w:rsidR="00C53A00" w:rsidRPr="00C53A00" w:rsidRDefault="00C53A00">
        <w:pPr>
          <w:pStyle w:val="a6"/>
          <w:jc w:val="right"/>
          <w:rPr>
            <w:b/>
            <w:sz w:val="20"/>
            <w:szCs w:val="20"/>
          </w:rPr>
        </w:pPr>
        <w:r w:rsidRPr="00C53A00">
          <w:rPr>
            <w:b/>
            <w:sz w:val="20"/>
            <w:szCs w:val="20"/>
          </w:rPr>
          <w:t>Стр.</w:t>
        </w:r>
        <w:r>
          <w:t xml:space="preserve"> </w:t>
        </w:r>
        <w:r w:rsidRPr="00C53A00">
          <w:rPr>
            <w:b/>
          </w:rPr>
          <w:t>-</w:t>
        </w:r>
        <w:r w:rsidRPr="00C53A00">
          <w:rPr>
            <w:b/>
            <w:sz w:val="20"/>
            <w:szCs w:val="20"/>
          </w:rPr>
          <w:fldChar w:fldCharType="begin"/>
        </w:r>
        <w:r w:rsidRPr="00C53A00">
          <w:rPr>
            <w:b/>
            <w:sz w:val="20"/>
            <w:szCs w:val="20"/>
          </w:rPr>
          <w:instrText>PAGE   \* MERGEFORMAT</w:instrText>
        </w:r>
        <w:r w:rsidRPr="00C53A00">
          <w:rPr>
            <w:b/>
            <w:sz w:val="20"/>
            <w:szCs w:val="20"/>
          </w:rPr>
          <w:fldChar w:fldCharType="separate"/>
        </w:r>
        <w:r w:rsidRPr="00C53A00">
          <w:rPr>
            <w:b/>
            <w:sz w:val="20"/>
            <w:szCs w:val="20"/>
          </w:rPr>
          <w:t>2</w:t>
        </w:r>
        <w:r w:rsidRPr="00C53A00">
          <w:rPr>
            <w:b/>
            <w:sz w:val="20"/>
            <w:szCs w:val="20"/>
          </w:rPr>
          <w:fldChar w:fldCharType="end"/>
        </w:r>
        <w:r>
          <w:rPr>
            <w:b/>
            <w:sz w:val="20"/>
            <w:szCs w:val="20"/>
          </w:rPr>
          <w:t>-</w:t>
        </w:r>
      </w:p>
    </w:sdtContent>
  </w:sdt>
  <w:p w14:paraId="284B8021" w14:textId="77777777" w:rsidR="00C53A00" w:rsidRDefault="00C53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CC45" w14:textId="77777777" w:rsidR="00BA59F0" w:rsidRDefault="00BA59F0" w:rsidP="00C53A00">
      <w:pPr>
        <w:spacing w:after="0" w:line="240" w:lineRule="auto"/>
      </w:pPr>
      <w:r>
        <w:separator/>
      </w:r>
    </w:p>
  </w:footnote>
  <w:footnote w:type="continuationSeparator" w:id="0">
    <w:p w14:paraId="33E615DA" w14:textId="77777777" w:rsidR="00BA59F0" w:rsidRDefault="00BA59F0" w:rsidP="00C5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4176"/>
    <w:multiLevelType w:val="hybridMultilevel"/>
    <w:tmpl w:val="FC0AA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AA7348"/>
    <w:multiLevelType w:val="hybridMultilevel"/>
    <w:tmpl w:val="C0B203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13605"/>
    <w:multiLevelType w:val="hybridMultilevel"/>
    <w:tmpl w:val="387E9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E3643"/>
    <w:multiLevelType w:val="hybridMultilevel"/>
    <w:tmpl w:val="8AD468DE"/>
    <w:lvl w:ilvl="0" w:tplc="AD7E6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246A08"/>
    <w:multiLevelType w:val="hybridMultilevel"/>
    <w:tmpl w:val="D6C4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3698"/>
    <w:multiLevelType w:val="hybridMultilevel"/>
    <w:tmpl w:val="3580CF50"/>
    <w:lvl w:ilvl="0" w:tplc="F39A0996">
      <w:start w:val="1"/>
      <w:numFmt w:val="decimal"/>
      <w:lvlText w:val="%1."/>
      <w:lvlJc w:val="left"/>
      <w:pPr>
        <w:ind w:left="1080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5652C"/>
    <w:multiLevelType w:val="hybridMultilevel"/>
    <w:tmpl w:val="29AE6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8606FB"/>
    <w:multiLevelType w:val="hybridMultilevel"/>
    <w:tmpl w:val="03923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3"/>
    <w:rsid w:val="0006463C"/>
    <w:rsid w:val="00064C6A"/>
    <w:rsid w:val="000B5803"/>
    <w:rsid w:val="00156C8D"/>
    <w:rsid w:val="00156D15"/>
    <w:rsid w:val="001F0503"/>
    <w:rsid w:val="00204600"/>
    <w:rsid w:val="002467A8"/>
    <w:rsid w:val="002773A2"/>
    <w:rsid w:val="002835E1"/>
    <w:rsid w:val="0029245A"/>
    <w:rsid w:val="002E4D72"/>
    <w:rsid w:val="003167AE"/>
    <w:rsid w:val="00365108"/>
    <w:rsid w:val="003B3409"/>
    <w:rsid w:val="004846E6"/>
    <w:rsid w:val="00490FB3"/>
    <w:rsid w:val="004953ED"/>
    <w:rsid w:val="004B1D4E"/>
    <w:rsid w:val="004E38CB"/>
    <w:rsid w:val="00541453"/>
    <w:rsid w:val="005B4B4A"/>
    <w:rsid w:val="005B5A6F"/>
    <w:rsid w:val="00612704"/>
    <w:rsid w:val="0064440A"/>
    <w:rsid w:val="00721822"/>
    <w:rsid w:val="00747C76"/>
    <w:rsid w:val="00757846"/>
    <w:rsid w:val="008060EA"/>
    <w:rsid w:val="008117B1"/>
    <w:rsid w:val="00826199"/>
    <w:rsid w:val="00847303"/>
    <w:rsid w:val="0087420C"/>
    <w:rsid w:val="0092074A"/>
    <w:rsid w:val="00955A3A"/>
    <w:rsid w:val="00A52499"/>
    <w:rsid w:val="00A822ED"/>
    <w:rsid w:val="00B00677"/>
    <w:rsid w:val="00B6329A"/>
    <w:rsid w:val="00B77533"/>
    <w:rsid w:val="00BA59F0"/>
    <w:rsid w:val="00BB14CE"/>
    <w:rsid w:val="00BB421A"/>
    <w:rsid w:val="00BF2AEA"/>
    <w:rsid w:val="00C51B2A"/>
    <w:rsid w:val="00C53A00"/>
    <w:rsid w:val="00C53B5E"/>
    <w:rsid w:val="00C54244"/>
    <w:rsid w:val="00C5746E"/>
    <w:rsid w:val="00D12D4E"/>
    <w:rsid w:val="00D22AE4"/>
    <w:rsid w:val="00D330EA"/>
    <w:rsid w:val="00DA18DF"/>
    <w:rsid w:val="00DB59F9"/>
    <w:rsid w:val="00E26E89"/>
    <w:rsid w:val="00E44028"/>
    <w:rsid w:val="00E613DF"/>
    <w:rsid w:val="00F4676A"/>
    <w:rsid w:val="00FA3B37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795D6"/>
  <w15:chartTrackingRefBased/>
  <w15:docId w15:val="{96BB2E61-4B4A-44E1-BD5C-D7D7DC2A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A00"/>
  </w:style>
  <w:style w:type="paragraph" w:styleId="a6">
    <w:name w:val="footer"/>
    <w:basedOn w:val="a"/>
    <w:link w:val="a7"/>
    <w:uiPriority w:val="99"/>
    <w:unhideWhenUsed/>
    <w:rsid w:val="00C5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A00"/>
  </w:style>
  <w:style w:type="paragraph" w:styleId="a8">
    <w:name w:val="Balloon Text"/>
    <w:basedOn w:val="a"/>
    <w:link w:val="a9"/>
    <w:uiPriority w:val="99"/>
    <w:semiHidden/>
    <w:unhideWhenUsed/>
    <w:rsid w:val="00B0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199011&amp;dst=100012&amp;field=134&amp;date=20.09.2021" TargetMode="External"/><Relationship Id="rId13" Type="http://schemas.openxmlformats.org/officeDocument/2006/relationships/hyperlink" Target="https://login.consultant.ru/link/?req=doc&amp;base=LAW&amp;n=388534&amp;dst=100768&amp;field=134&amp;date=20.09.20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682&amp;dst=103625&amp;field=134&amp;date=20.09.2021" TargetMode="External"/><Relationship Id="rId12" Type="http://schemas.openxmlformats.org/officeDocument/2006/relationships/hyperlink" Target="https://login.consultant.ru/link/?req=doc&amp;base=LAW&amp;n=389103&amp;dst=100564&amp;field=134&amp;date=20.09.202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21275&amp;dst=100103&amp;field=134&amp;date=20.09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5267&amp;dst=2190&amp;field=134&amp;date=20.09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21275&amp;dst=100014&amp;field=134&amp;date=20.09.2021" TargetMode="External"/><Relationship Id="rId10" Type="http://schemas.openxmlformats.org/officeDocument/2006/relationships/hyperlink" Target="https://login.consultant.ru/link/?req=doc&amp;base=LAW&amp;n=365267&amp;dst=103652&amp;field=134&amp;date=20.09.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5267&amp;dst=101954&amp;field=134&amp;date=20.09.2021" TargetMode="External"/><Relationship Id="rId14" Type="http://schemas.openxmlformats.org/officeDocument/2006/relationships/hyperlink" Target="https://login.consultant.ru/link/?req=doc&amp;base=LAW&amp;n=214514&amp;dst=100025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9</cp:revision>
  <cp:lastPrinted>2021-09-20T21:38:00Z</cp:lastPrinted>
  <dcterms:created xsi:type="dcterms:W3CDTF">2021-09-20T14:09:00Z</dcterms:created>
  <dcterms:modified xsi:type="dcterms:W3CDTF">2021-09-21T15:50:00Z</dcterms:modified>
</cp:coreProperties>
</file>