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C8F40" w14:textId="77777777" w:rsidR="00201D21" w:rsidRPr="00201D21" w:rsidRDefault="00201D21" w:rsidP="00C4083B">
      <w:pPr>
        <w:pBdr>
          <w:top w:val="nil"/>
          <w:left w:val="nil"/>
          <w:bottom w:val="nil"/>
          <w:right w:val="nil"/>
          <w:between w:val="nil"/>
        </w:pBdr>
        <w:spacing w:after="0" w:line="240" w:lineRule="auto"/>
        <w:ind w:left="6237"/>
        <w:rPr>
          <w:rFonts w:ascii="Times New Roman" w:eastAsia="Times New Roman" w:hAnsi="Times New Roman" w:cs="Times New Roman"/>
          <w:color w:val="000000"/>
          <w:sz w:val="24"/>
          <w:szCs w:val="24"/>
        </w:rPr>
      </w:pPr>
      <w:bookmarkStart w:id="0" w:name="_gjdgxs" w:colFirst="0" w:colLast="0"/>
      <w:bookmarkStart w:id="1" w:name="_GoBack"/>
      <w:bookmarkEnd w:id="0"/>
      <w:bookmarkEnd w:id="1"/>
      <w:r w:rsidRPr="00201D21">
        <w:rPr>
          <w:rFonts w:ascii="Times New Roman" w:eastAsia="Times New Roman" w:hAnsi="Times New Roman" w:cs="Times New Roman"/>
          <w:color w:val="000000"/>
          <w:sz w:val="24"/>
          <w:szCs w:val="24"/>
        </w:rPr>
        <w:t>УТВЕРЖДАЮ</w:t>
      </w:r>
    </w:p>
    <w:p w14:paraId="216081B0" w14:textId="488B3FAF" w:rsidR="00201D21" w:rsidRPr="00201D21" w:rsidRDefault="00201D21" w:rsidP="00C4083B">
      <w:pPr>
        <w:pBdr>
          <w:top w:val="nil"/>
          <w:left w:val="nil"/>
          <w:bottom w:val="nil"/>
          <w:right w:val="nil"/>
          <w:between w:val="nil"/>
        </w:pBdr>
        <w:spacing w:after="0" w:line="240" w:lineRule="auto"/>
        <w:ind w:left="6237"/>
        <w:rPr>
          <w:rFonts w:ascii="Times New Roman" w:eastAsia="Times New Roman" w:hAnsi="Times New Roman" w:cs="Times New Roman"/>
          <w:color w:val="000000"/>
          <w:sz w:val="24"/>
          <w:szCs w:val="24"/>
        </w:rPr>
      </w:pPr>
      <w:r w:rsidRPr="00201D21">
        <w:rPr>
          <w:rFonts w:ascii="Times New Roman" w:eastAsia="Times New Roman" w:hAnsi="Times New Roman" w:cs="Times New Roman"/>
          <w:sz w:val="24"/>
          <w:szCs w:val="24"/>
        </w:rPr>
        <w:t>Генеральный директор</w:t>
      </w:r>
      <w:r w:rsidRPr="00201D21">
        <w:rPr>
          <w:rFonts w:ascii="Times New Roman" w:eastAsia="Times New Roman" w:hAnsi="Times New Roman" w:cs="Times New Roman"/>
          <w:color w:val="000000"/>
          <w:sz w:val="24"/>
          <w:szCs w:val="24"/>
        </w:rPr>
        <w:t xml:space="preserve"> </w:t>
      </w:r>
    </w:p>
    <w:p w14:paraId="0E5C0519" w14:textId="77777777" w:rsidR="00201D21" w:rsidRPr="00201D21" w:rsidRDefault="00201D21" w:rsidP="00C4083B">
      <w:pPr>
        <w:widowControl w:val="0"/>
        <w:spacing w:after="0" w:line="240" w:lineRule="auto"/>
        <w:ind w:left="6237"/>
        <w:rPr>
          <w:rFonts w:ascii="Times New Roman" w:eastAsia="Times New Roman" w:hAnsi="Times New Roman" w:cs="Times New Roman"/>
          <w:sz w:val="24"/>
          <w:szCs w:val="24"/>
        </w:rPr>
      </w:pPr>
      <w:r w:rsidRPr="00201D21">
        <w:rPr>
          <w:rFonts w:ascii="Times New Roman" w:eastAsia="Times New Roman" w:hAnsi="Times New Roman" w:cs="Times New Roman"/>
          <w:sz w:val="24"/>
          <w:szCs w:val="24"/>
        </w:rPr>
        <w:t>Обществ</w:t>
      </w:r>
      <w:r w:rsidR="00C4083B">
        <w:rPr>
          <w:rFonts w:ascii="Times New Roman" w:eastAsia="Times New Roman" w:hAnsi="Times New Roman" w:cs="Times New Roman"/>
          <w:sz w:val="24"/>
          <w:szCs w:val="24"/>
        </w:rPr>
        <w:t>а</w:t>
      </w:r>
      <w:r w:rsidRPr="00201D21">
        <w:rPr>
          <w:rFonts w:ascii="Times New Roman" w:eastAsia="Times New Roman" w:hAnsi="Times New Roman" w:cs="Times New Roman"/>
          <w:sz w:val="24"/>
          <w:szCs w:val="24"/>
        </w:rPr>
        <w:t xml:space="preserve"> с ограниченной </w:t>
      </w:r>
    </w:p>
    <w:p w14:paraId="7B3C407C" w14:textId="198C75B2" w:rsidR="00201D21" w:rsidRPr="00201D21" w:rsidRDefault="00201D21" w:rsidP="00C4083B">
      <w:pPr>
        <w:widowControl w:val="0"/>
        <w:spacing w:after="0" w:line="240" w:lineRule="auto"/>
        <w:ind w:left="6237"/>
        <w:rPr>
          <w:rFonts w:ascii="Times New Roman" w:eastAsia="Times New Roman" w:hAnsi="Times New Roman" w:cs="Times New Roman"/>
          <w:sz w:val="24"/>
          <w:szCs w:val="24"/>
        </w:rPr>
      </w:pPr>
      <w:r w:rsidRPr="00201D21">
        <w:rPr>
          <w:rFonts w:ascii="Times New Roman" w:eastAsia="Times New Roman" w:hAnsi="Times New Roman" w:cs="Times New Roman"/>
          <w:sz w:val="24"/>
          <w:szCs w:val="24"/>
        </w:rPr>
        <w:t>ответственностью «Наш путь»</w:t>
      </w:r>
    </w:p>
    <w:p w14:paraId="5182BBEC" w14:textId="12F980C4" w:rsidR="00201D21" w:rsidRPr="00201D21" w:rsidRDefault="00201D21" w:rsidP="00C4083B">
      <w:pPr>
        <w:widowControl w:val="0"/>
        <w:spacing w:after="0" w:line="240" w:lineRule="auto"/>
        <w:ind w:left="6237"/>
        <w:rPr>
          <w:rFonts w:ascii="Times New Roman" w:eastAsia="Times New Roman" w:hAnsi="Times New Roman" w:cs="Times New Roman"/>
          <w:sz w:val="24"/>
          <w:szCs w:val="24"/>
        </w:rPr>
      </w:pPr>
      <w:r w:rsidRPr="00201D21">
        <w:rPr>
          <w:rFonts w:ascii="Times New Roman" w:eastAsia="Times New Roman" w:hAnsi="Times New Roman" w:cs="Times New Roman"/>
          <w:sz w:val="24"/>
          <w:szCs w:val="24"/>
        </w:rPr>
        <w:t>(ООО «Наш путь»)</w:t>
      </w:r>
    </w:p>
    <w:p w14:paraId="1F7035B6" w14:textId="2ADC1D8F" w:rsidR="00201D21" w:rsidRPr="00201D21" w:rsidRDefault="00C4083B" w:rsidP="00C4083B">
      <w:pPr>
        <w:pBdr>
          <w:top w:val="nil"/>
          <w:left w:val="nil"/>
          <w:bottom w:val="nil"/>
          <w:right w:val="nil"/>
          <w:between w:val="nil"/>
        </w:pBdr>
        <w:spacing w:after="0" w:line="240" w:lineRule="auto"/>
        <w:ind w:left="6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 / </w:t>
      </w:r>
      <w:r w:rsidR="00201D21" w:rsidRPr="00201D21">
        <w:rPr>
          <w:rFonts w:ascii="Times New Roman" w:eastAsia="Times New Roman" w:hAnsi="Times New Roman" w:cs="Times New Roman"/>
          <w:color w:val="000000"/>
          <w:sz w:val="24"/>
          <w:szCs w:val="24"/>
        </w:rPr>
        <w:t>С.А. Ганнушкина</w:t>
      </w:r>
    </w:p>
    <w:p w14:paraId="2EC94CF4" w14:textId="211C9723" w:rsidR="00201D21" w:rsidRPr="00201D21" w:rsidRDefault="00201D21" w:rsidP="00C4083B">
      <w:pPr>
        <w:pBdr>
          <w:top w:val="nil"/>
          <w:left w:val="nil"/>
          <w:bottom w:val="nil"/>
          <w:right w:val="nil"/>
          <w:between w:val="nil"/>
        </w:pBdr>
        <w:spacing w:after="0" w:line="240" w:lineRule="auto"/>
        <w:ind w:left="6237"/>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___________20</w:t>
      </w:r>
      <w:r w:rsidR="00C4083B">
        <w:rPr>
          <w:rFonts w:ascii="Times New Roman" w:eastAsia="Times New Roman" w:hAnsi="Times New Roman" w:cs="Times New Roman"/>
          <w:color w:val="000000"/>
          <w:sz w:val="24"/>
          <w:szCs w:val="24"/>
        </w:rPr>
        <w:t>2</w:t>
      </w:r>
      <w:r w:rsidR="00F46B81">
        <w:rPr>
          <w:rFonts w:ascii="Times New Roman" w:eastAsia="Times New Roman" w:hAnsi="Times New Roman" w:cs="Times New Roman"/>
          <w:color w:val="000000"/>
          <w:sz w:val="24"/>
          <w:szCs w:val="24"/>
        </w:rPr>
        <w:t>1</w:t>
      </w:r>
    </w:p>
    <w:p w14:paraId="7B99EB34" w14:textId="77777777" w:rsidR="00201D21" w:rsidRPr="00201D21" w:rsidRDefault="00201D21" w:rsidP="00201D21">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5AE11D6E" w14:textId="77777777" w:rsidR="00201D21" w:rsidRPr="00201D21" w:rsidRDefault="00201D21" w:rsidP="00201D21">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0932E266" w14:textId="77777777" w:rsidR="00201D21" w:rsidRPr="00201D21" w:rsidRDefault="00201D21" w:rsidP="00201D21">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002429F1"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0669AF96"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81C757" w14:textId="77777777" w:rsidR="00201D21" w:rsidRPr="00201D21" w:rsidRDefault="00201D21" w:rsidP="00201D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01D21">
        <w:rPr>
          <w:rFonts w:ascii="Times New Roman" w:eastAsia="Times New Roman" w:hAnsi="Times New Roman" w:cs="Times New Roman"/>
          <w:b/>
          <w:color w:val="000000"/>
          <w:sz w:val="24"/>
          <w:szCs w:val="24"/>
        </w:rPr>
        <w:t>Положение об оплате труда работников</w:t>
      </w:r>
    </w:p>
    <w:p w14:paraId="50C91F25" w14:textId="348FAE1A" w:rsidR="00201D21" w:rsidRPr="00201D21" w:rsidRDefault="00201D21" w:rsidP="00201D21">
      <w:pPr>
        <w:widowControl w:val="0"/>
        <w:spacing w:after="0" w:line="240" w:lineRule="auto"/>
        <w:jc w:val="center"/>
        <w:rPr>
          <w:rFonts w:ascii="Times New Roman" w:eastAsia="Times New Roman" w:hAnsi="Times New Roman" w:cs="Times New Roman"/>
          <w:b/>
          <w:sz w:val="24"/>
          <w:szCs w:val="24"/>
        </w:rPr>
      </w:pPr>
      <w:r w:rsidRPr="00201D21">
        <w:rPr>
          <w:rFonts w:ascii="Times New Roman" w:eastAsia="Times New Roman" w:hAnsi="Times New Roman" w:cs="Times New Roman"/>
          <w:b/>
          <w:sz w:val="24"/>
          <w:szCs w:val="24"/>
        </w:rPr>
        <w:t>Общества с ограниченной ответственностью «Наш путь»</w:t>
      </w:r>
    </w:p>
    <w:p w14:paraId="4EBCAD7D" w14:textId="4EBF875A" w:rsidR="00201D21" w:rsidRPr="00201D21" w:rsidRDefault="00201D21" w:rsidP="00201D21">
      <w:pPr>
        <w:widowControl w:val="0"/>
        <w:spacing w:after="0" w:line="240" w:lineRule="auto"/>
        <w:jc w:val="center"/>
        <w:rPr>
          <w:rFonts w:ascii="Times New Roman" w:eastAsia="Times New Roman" w:hAnsi="Times New Roman" w:cs="Times New Roman"/>
          <w:b/>
          <w:sz w:val="24"/>
          <w:szCs w:val="24"/>
        </w:rPr>
      </w:pPr>
      <w:r w:rsidRPr="00201D21">
        <w:rPr>
          <w:rFonts w:ascii="Times New Roman" w:eastAsia="Times New Roman" w:hAnsi="Times New Roman" w:cs="Times New Roman"/>
          <w:b/>
          <w:sz w:val="24"/>
          <w:szCs w:val="24"/>
        </w:rPr>
        <w:t>(ООО «Наш путь»)</w:t>
      </w:r>
    </w:p>
    <w:p w14:paraId="37586AE1" w14:textId="77777777" w:rsidR="00201D21" w:rsidRPr="00201D21" w:rsidRDefault="00201D21" w:rsidP="00201D2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560904BE" w14:textId="77777777" w:rsidR="00201D21" w:rsidRPr="00201D21" w:rsidRDefault="00201D21" w:rsidP="00201D2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307C00C"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1. ОБЩИЕ ПОЛОЖЕНИЯ</w:t>
      </w:r>
    </w:p>
    <w:p w14:paraId="4B5F49BA"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219C3558" w14:textId="0DF5E151"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1.1. Настоящее Положение (далее </w:t>
      </w:r>
      <w:r w:rsidR="00B33DAC">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«Положение») разработано в соответствии с законодательством Российской Федерации и предусматривает порядок и условия оплаты труда, стимулирования и поощрения Работников </w:t>
      </w:r>
      <w:r w:rsidRPr="00201D21">
        <w:rPr>
          <w:rFonts w:ascii="Times New Roman" w:eastAsia="Times New Roman" w:hAnsi="Times New Roman" w:cs="Times New Roman"/>
          <w:sz w:val="24"/>
          <w:szCs w:val="24"/>
        </w:rPr>
        <w:t>Общества с ограниченной ответственностью «Наш путь»</w:t>
      </w:r>
      <w:r w:rsidR="00B33DAC">
        <w:rPr>
          <w:rFonts w:ascii="Times New Roman" w:eastAsia="Times New Roman" w:hAnsi="Times New Roman" w:cs="Times New Roman"/>
          <w:sz w:val="24"/>
          <w:szCs w:val="24"/>
        </w:rPr>
        <w:t xml:space="preserve"> </w:t>
      </w:r>
      <w:r w:rsidRPr="00201D21">
        <w:rPr>
          <w:rFonts w:ascii="Times New Roman" w:eastAsia="Times New Roman" w:hAnsi="Times New Roman" w:cs="Times New Roman"/>
          <w:sz w:val="24"/>
          <w:szCs w:val="24"/>
        </w:rPr>
        <w:t xml:space="preserve">(ООО «Наш путь») </w:t>
      </w:r>
      <w:r w:rsidRPr="00201D21">
        <w:rPr>
          <w:rFonts w:ascii="Times New Roman" w:eastAsia="Times New Roman" w:hAnsi="Times New Roman" w:cs="Times New Roman"/>
          <w:color w:val="000000"/>
          <w:sz w:val="24"/>
          <w:szCs w:val="24"/>
        </w:rPr>
        <w:t xml:space="preserve">далее </w:t>
      </w:r>
      <w:r w:rsidR="00B33DAC">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«Организация, Работодатель».</w:t>
      </w:r>
    </w:p>
    <w:p w14:paraId="00B74378"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1.2. Настоящее Положение распространяется на лиц, именуемых далее </w:t>
      </w:r>
      <w:r w:rsidR="00B33DAC">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Работники</w:t>
      </w:r>
      <w:r w:rsidR="00B33DAC">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осуществляющих у Работодателя трудовую деятельность на основании заключенных с ним трудовых договоров и принятых на работу в соответствии с распорядительными актами Работодателя.</w:t>
      </w:r>
    </w:p>
    <w:p w14:paraId="11A4058C"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1.3. В настоящем Положении под оплатой труда понимается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w:t>
      </w:r>
    </w:p>
    <w:p w14:paraId="5C75931E" w14:textId="77777777" w:rsidR="00201D21" w:rsidRPr="00201D21" w:rsidRDefault="00201D21" w:rsidP="00201D2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599C147"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2. СИСТЕМА ОПЛАТЫ ТРУДА РАБОТНИКОВ</w:t>
      </w:r>
    </w:p>
    <w:p w14:paraId="169874A5"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71BFAC17"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2.1. Под системой оплаты труда в настоящем Положении понимается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настоящим Положением и трудовыми договорами, а также способ исчисления размер</w:t>
      </w:r>
      <w:r>
        <w:rPr>
          <w:rFonts w:ascii="Times New Roman" w:eastAsia="Times New Roman" w:hAnsi="Times New Roman" w:cs="Times New Roman"/>
          <w:color w:val="000000"/>
          <w:sz w:val="24"/>
          <w:szCs w:val="24"/>
        </w:rPr>
        <w:t>а</w:t>
      </w:r>
      <w:r w:rsidRPr="00201D21">
        <w:rPr>
          <w:rFonts w:ascii="Times New Roman" w:eastAsia="Times New Roman" w:hAnsi="Times New Roman" w:cs="Times New Roman"/>
          <w:color w:val="000000"/>
          <w:sz w:val="24"/>
          <w:szCs w:val="24"/>
        </w:rPr>
        <w:t xml:space="preserve"> вознаграждения, подлежащего выплате Работникам в соответствии с произведенными ими трудовыми затратами и/или результатами труда.</w:t>
      </w:r>
    </w:p>
    <w:p w14:paraId="6139D98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2.2. У Работодателя устанавливается повременная система оплаты труда, если трудовым договором с Работниками не предусмотрено иное.</w:t>
      </w:r>
    </w:p>
    <w:p w14:paraId="0359FA1E"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2.2.1. Повременная система оплаты труда предусматривает, что величина заработной платы Работников зависит от фактически отработанного ими времени, учет которого ведется Работниками в соответствии с документами учета рабочего времени (табелями). Для отдельных категорий Работников Правилами </w:t>
      </w:r>
      <w:r>
        <w:rPr>
          <w:rFonts w:ascii="Times New Roman" w:eastAsia="Times New Roman" w:hAnsi="Times New Roman" w:cs="Times New Roman"/>
          <w:color w:val="000000"/>
          <w:sz w:val="24"/>
          <w:szCs w:val="24"/>
        </w:rPr>
        <w:t xml:space="preserve">внутреннего </w:t>
      </w:r>
      <w:r w:rsidRPr="00201D21">
        <w:rPr>
          <w:rFonts w:ascii="Times New Roman" w:eastAsia="Times New Roman" w:hAnsi="Times New Roman" w:cs="Times New Roman"/>
          <w:color w:val="000000"/>
          <w:sz w:val="24"/>
          <w:szCs w:val="24"/>
        </w:rPr>
        <w:t>трудового распорядка и трудовым договором может устанавливаться ненормированный рабочий день либо работа в режиме гибкого графика рабочего времени.</w:t>
      </w:r>
    </w:p>
    <w:p w14:paraId="2DDCF29E"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01D21">
        <w:rPr>
          <w:rFonts w:ascii="Times New Roman" w:eastAsia="Times New Roman" w:hAnsi="Times New Roman" w:cs="Times New Roman"/>
          <w:color w:val="000000"/>
          <w:sz w:val="24"/>
          <w:szCs w:val="24"/>
        </w:rPr>
        <w:t>У Работодателя устанавливаются следующие выплаты работникам за их труд:</w:t>
      </w:r>
    </w:p>
    <w:p w14:paraId="10546733"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должностной оклад </w:t>
      </w:r>
      <w:r>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устанавливается в трудовом договоре с каждым работником;</w:t>
      </w:r>
      <w:r w:rsidRPr="00201D21">
        <w:rPr>
          <w:rFonts w:ascii="Times New Roman" w:eastAsia="Times New Roman" w:hAnsi="Times New Roman" w:cs="Times New Roman"/>
          <w:color w:val="000000"/>
          <w:sz w:val="24"/>
          <w:szCs w:val="24"/>
        </w:rPr>
        <w:br/>
        <w:t xml:space="preserve">- доплаты </w:t>
      </w:r>
      <w:r>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выплачиваются за работу в случаях и в порядке, предусмотренных законом</w:t>
      </w:r>
      <w:r>
        <w:rPr>
          <w:rFonts w:ascii="Times New Roman" w:eastAsia="Times New Roman" w:hAnsi="Times New Roman" w:cs="Times New Roman"/>
          <w:color w:val="000000"/>
          <w:sz w:val="24"/>
          <w:szCs w:val="24"/>
        </w:rPr>
        <w:t>.</w:t>
      </w:r>
    </w:p>
    <w:p w14:paraId="1107D42A"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463116B" w14:textId="77777777" w:rsidR="00B33DAC" w:rsidRPr="00201D21" w:rsidRDefault="00B33DAC" w:rsidP="00B33DAC">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3. ДОЛЖНОСТНОЙ ОКЛАД РАБОТНИКОВ И ПОРЯДОК ЕГО ИСЧИСЛЕНИЯ</w:t>
      </w:r>
    </w:p>
    <w:p w14:paraId="17A01EA0" w14:textId="77777777" w:rsidR="00B33DAC"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4C39133"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3.1. Работникам Организации выплачивается должностной оклад.</w:t>
      </w:r>
    </w:p>
    <w:p w14:paraId="0DA650C2"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lastRenderedPageBreak/>
        <w:t xml:space="preserve">3.2. Должностной оклад </w:t>
      </w:r>
      <w:r>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фиксированный размер оплаты труда Работников за выполнение трудовых обязанностей определенной сложности или квалификации за единицу времени (месяц).</w:t>
      </w:r>
    </w:p>
    <w:p w14:paraId="4074E67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w:t>
      </w:r>
      <w:r w:rsidRPr="00201D21">
        <w:rPr>
          <w:rFonts w:ascii="Times New Roman" w:eastAsia="Times New Roman" w:hAnsi="Times New Roman" w:cs="Times New Roman"/>
          <w:color w:val="000000"/>
          <w:sz w:val="24"/>
          <w:szCs w:val="24"/>
        </w:rPr>
        <w:t>. Размер месячной тарифной ставки (оклада) определяется штатным расписанием Работодателя. В месячную тарифную ставку (оклад) не включаются доплаты, надбавки, премии и бонусы, иные компенсационные и социальные выплаты. Размер месячной тарифной ставки (оклада) изменяется в случае внесения изменений в штатное расписание.</w:t>
      </w:r>
    </w:p>
    <w:p w14:paraId="5FB926DC"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4</w:t>
      </w:r>
      <w:r w:rsidRPr="00201D21">
        <w:rPr>
          <w:rFonts w:ascii="Times New Roman" w:eastAsia="Times New Roman" w:hAnsi="Times New Roman" w:cs="Times New Roman"/>
          <w:color w:val="000000"/>
          <w:sz w:val="24"/>
          <w:szCs w:val="24"/>
        </w:rPr>
        <w:t xml:space="preserve">. Руководителям, специалистам, которым установлены оклады, оплата труда производится согласно штатному расписанию, утвержденному руководителем </w:t>
      </w:r>
      <w:r>
        <w:rPr>
          <w:rFonts w:ascii="Times New Roman" w:eastAsia="Times New Roman" w:hAnsi="Times New Roman" w:cs="Times New Roman"/>
          <w:color w:val="000000"/>
          <w:sz w:val="24"/>
          <w:szCs w:val="24"/>
        </w:rPr>
        <w:t>организации</w:t>
      </w:r>
      <w:r w:rsidRPr="00201D21">
        <w:rPr>
          <w:rFonts w:ascii="Times New Roman" w:eastAsia="Times New Roman" w:hAnsi="Times New Roman" w:cs="Times New Roman"/>
          <w:color w:val="000000"/>
          <w:sz w:val="24"/>
          <w:szCs w:val="24"/>
        </w:rPr>
        <w:t>, и количеству отработанного времени.</w:t>
      </w:r>
    </w:p>
    <w:p w14:paraId="5D14AD65"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Pr="00201D21">
        <w:rPr>
          <w:rFonts w:ascii="Times New Roman" w:eastAsia="Times New Roman" w:hAnsi="Times New Roman" w:cs="Times New Roman"/>
          <w:color w:val="000000"/>
          <w:sz w:val="24"/>
          <w:szCs w:val="24"/>
        </w:rPr>
        <w:t>. Размер должностного оклада не может быть ниже минимального размера оплаты труда, установленного законодательством РФ.</w:t>
      </w:r>
    </w:p>
    <w:p w14:paraId="7D4CF5F9"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 При определении рабочего времени, подлежащего оплате в соответствии с настоящим Положением, не учитываются следующие периоды:</w:t>
      </w:r>
    </w:p>
    <w:p w14:paraId="0C853C15" w14:textId="77777777" w:rsidR="00B33DAC" w:rsidRPr="00201D21" w:rsidRDefault="00B33DAC" w:rsidP="00B33DAC">
      <w:pPr>
        <w:numPr>
          <w:ilvl w:val="0"/>
          <w:numId w:val="19"/>
        </w:numPr>
        <w:pBdr>
          <w:top w:val="nil"/>
          <w:left w:val="nil"/>
          <w:bottom w:val="nil"/>
          <w:right w:val="nil"/>
          <w:between w:val="nil"/>
        </w:pBdr>
        <w:spacing w:after="0" w:line="240" w:lineRule="auto"/>
        <w:jc w:val="both"/>
        <w:rPr>
          <w:color w:val="000000"/>
          <w:sz w:val="24"/>
          <w:szCs w:val="24"/>
        </w:rPr>
      </w:pPr>
      <w:r w:rsidRPr="00201D21">
        <w:rPr>
          <w:rFonts w:ascii="Times New Roman" w:eastAsia="Times New Roman" w:hAnsi="Times New Roman" w:cs="Times New Roman"/>
          <w:color w:val="000000"/>
          <w:sz w:val="24"/>
          <w:szCs w:val="24"/>
        </w:rPr>
        <w:t>Время нахождения Работников в отпуске без сохранения заработной платы.</w:t>
      </w:r>
    </w:p>
    <w:p w14:paraId="6E5EB762" w14:textId="77777777" w:rsidR="00B33DAC" w:rsidRPr="00201D21" w:rsidRDefault="00B33DAC" w:rsidP="00B33DAC">
      <w:pPr>
        <w:numPr>
          <w:ilvl w:val="0"/>
          <w:numId w:val="19"/>
        </w:numPr>
        <w:pBdr>
          <w:top w:val="nil"/>
          <w:left w:val="nil"/>
          <w:bottom w:val="nil"/>
          <w:right w:val="nil"/>
          <w:between w:val="nil"/>
        </w:pBdr>
        <w:spacing w:after="0" w:line="240" w:lineRule="auto"/>
        <w:jc w:val="both"/>
        <w:rPr>
          <w:color w:val="000000"/>
          <w:sz w:val="24"/>
          <w:szCs w:val="24"/>
        </w:rPr>
      </w:pPr>
      <w:r w:rsidRPr="00201D21">
        <w:rPr>
          <w:rFonts w:ascii="Times New Roman" w:eastAsia="Times New Roman" w:hAnsi="Times New Roman" w:cs="Times New Roman"/>
          <w:color w:val="000000"/>
          <w:sz w:val="24"/>
          <w:szCs w:val="24"/>
        </w:rPr>
        <w:t>Время нахождения Работников в отпуске по уходу за ребенком до достижения им 3-х летнего возраста.</w:t>
      </w:r>
    </w:p>
    <w:p w14:paraId="42AE2EED" w14:textId="77777777" w:rsidR="00B33DAC" w:rsidRPr="00201D21" w:rsidRDefault="00B33DAC" w:rsidP="00B33DAC">
      <w:pPr>
        <w:numPr>
          <w:ilvl w:val="0"/>
          <w:numId w:val="19"/>
        </w:numPr>
        <w:pBdr>
          <w:top w:val="nil"/>
          <w:left w:val="nil"/>
          <w:bottom w:val="nil"/>
          <w:right w:val="nil"/>
          <w:between w:val="nil"/>
        </w:pBdr>
        <w:spacing w:after="0" w:line="240" w:lineRule="auto"/>
        <w:jc w:val="both"/>
        <w:rPr>
          <w:color w:val="000000"/>
          <w:sz w:val="24"/>
          <w:szCs w:val="24"/>
        </w:rPr>
      </w:pPr>
      <w:r w:rsidRPr="00201D21">
        <w:rPr>
          <w:rFonts w:ascii="Times New Roman" w:eastAsia="Times New Roman" w:hAnsi="Times New Roman" w:cs="Times New Roman"/>
          <w:color w:val="000000"/>
          <w:sz w:val="24"/>
          <w:szCs w:val="24"/>
        </w:rPr>
        <w:t>Период, в течение которого Работники были отстранен</w:t>
      </w:r>
      <w:r>
        <w:rPr>
          <w:rFonts w:ascii="Times New Roman" w:eastAsia="Times New Roman" w:hAnsi="Times New Roman" w:cs="Times New Roman"/>
          <w:color w:val="000000"/>
          <w:sz w:val="24"/>
          <w:szCs w:val="24"/>
        </w:rPr>
        <w:t>ы</w:t>
      </w:r>
      <w:r w:rsidRPr="00201D21">
        <w:rPr>
          <w:rFonts w:ascii="Times New Roman" w:eastAsia="Times New Roman" w:hAnsi="Times New Roman" w:cs="Times New Roman"/>
          <w:color w:val="000000"/>
          <w:sz w:val="24"/>
          <w:szCs w:val="24"/>
        </w:rPr>
        <w:t xml:space="preserve"> от работы в порядке, предусмотренном законодательством РФ.</w:t>
      </w:r>
    </w:p>
    <w:p w14:paraId="2F4B0B8C" w14:textId="77777777" w:rsidR="00B33DAC" w:rsidRPr="00201D21" w:rsidRDefault="00B33DAC" w:rsidP="00B33DAC">
      <w:pPr>
        <w:numPr>
          <w:ilvl w:val="0"/>
          <w:numId w:val="19"/>
        </w:numPr>
        <w:pBdr>
          <w:top w:val="nil"/>
          <w:left w:val="nil"/>
          <w:bottom w:val="nil"/>
          <w:right w:val="nil"/>
          <w:between w:val="nil"/>
        </w:pBdr>
        <w:spacing w:after="0" w:line="240" w:lineRule="auto"/>
        <w:jc w:val="both"/>
        <w:rPr>
          <w:color w:val="000000"/>
          <w:sz w:val="24"/>
          <w:szCs w:val="24"/>
        </w:rPr>
      </w:pPr>
      <w:r w:rsidRPr="00201D21">
        <w:rPr>
          <w:rFonts w:ascii="Times New Roman" w:eastAsia="Times New Roman" w:hAnsi="Times New Roman" w:cs="Times New Roman"/>
          <w:color w:val="000000"/>
          <w:sz w:val="24"/>
          <w:szCs w:val="24"/>
        </w:rPr>
        <w:t>Период, в течение которого Работники отсутствовали на работе без уважительных причин, а также период простоя по вине Работников.</w:t>
      </w:r>
    </w:p>
    <w:p w14:paraId="6D06BE57"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36C1108F"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4. ДОПЛАТЫ</w:t>
      </w:r>
    </w:p>
    <w:p w14:paraId="27A508A8"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0149CC2F"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4.1. В Организации устанавливаются следующие виды доплат, предусмотренные законодательством Российской Федерации:</w:t>
      </w:r>
    </w:p>
    <w:p w14:paraId="072ACE91"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при совмещении профессий (должностей) или исполнении обязанностей временно отсутствующего работника</w:t>
      </w:r>
      <w:r>
        <w:rPr>
          <w:rFonts w:ascii="Times New Roman" w:eastAsia="Times New Roman" w:hAnsi="Times New Roman" w:cs="Times New Roman"/>
          <w:color w:val="000000"/>
          <w:sz w:val="24"/>
          <w:szCs w:val="24"/>
        </w:rPr>
        <w:t>;</w:t>
      </w:r>
    </w:p>
    <w:p w14:paraId="10433997" w14:textId="77777777" w:rsidR="00B33DAC"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за сверхурочную работу</w:t>
      </w:r>
      <w:r>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w:t>
      </w:r>
    </w:p>
    <w:p w14:paraId="7E051B93"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работу в ночное время;</w:t>
      </w:r>
    </w:p>
    <w:p w14:paraId="24FFC41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01D21">
        <w:rPr>
          <w:rFonts w:ascii="Times New Roman" w:eastAsia="Times New Roman" w:hAnsi="Times New Roman" w:cs="Times New Roman"/>
          <w:color w:val="000000"/>
          <w:sz w:val="24"/>
          <w:szCs w:val="24"/>
        </w:rPr>
        <w:t xml:space="preserve">за работу в выходные </w:t>
      </w:r>
      <w:r>
        <w:rPr>
          <w:rFonts w:ascii="Times New Roman" w:eastAsia="Times New Roman" w:hAnsi="Times New Roman" w:cs="Times New Roman"/>
          <w:color w:val="000000"/>
          <w:sz w:val="24"/>
          <w:szCs w:val="24"/>
        </w:rPr>
        <w:t xml:space="preserve">и праздничные </w:t>
      </w:r>
      <w:r w:rsidRPr="00201D21">
        <w:rPr>
          <w:rFonts w:ascii="Times New Roman" w:eastAsia="Times New Roman" w:hAnsi="Times New Roman" w:cs="Times New Roman"/>
          <w:color w:val="000000"/>
          <w:sz w:val="24"/>
          <w:szCs w:val="24"/>
        </w:rPr>
        <w:t>дни.</w:t>
      </w:r>
    </w:p>
    <w:p w14:paraId="03115A08"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4.2.  Работнику, выполняющему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30% от тарифной ставки (оклада) такого работника. Указанная доплата выплачивается в течение всего периода совмещения профессий и исполнения обязанностей временно отсутствующего работника.</w:t>
      </w:r>
    </w:p>
    <w:p w14:paraId="4BB78B92"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4.3. Сверхурочная работа оплачивается в Организации за первые два часа работы в полуторном размере, за последующие часы </w:t>
      </w:r>
      <w:r>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 xml:space="preserve">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14:paraId="5B722F64"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4.4. 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(ст. 153 ТК РФ).</w:t>
      </w:r>
    </w:p>
    <w:p w14:paraId="4690E785"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5</w:t>
      </w:r>
      <w:r w:rsidRPr="00201D21">
        <w:rPr>
          <w:rFonts w:ascii="Times New Roman" w:eastAsia="Times New Roman" w:hAnsi="Times New Roman" w:cs="Times New Roman"/>
          <w:color w:val="000000"/>
          <w:sz w:val="24"/>
          <w:szCs w:val="24"/>
        </w:rPr>
        <w:t>. Для оплаты работы в ночное время, в выходные и нерабочие праздничные дни, сверхурочных работ, при выполнении работ различной квалификации, при совмещении профессий и выполнении обязанностей временно отсутствующего работника применяются соответствующие нормы трудового законодательства РФ.</w:t>
      </w:r>
    </w:p>
    <w:p w14:paraId="400EAB23"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0DC8450B" w14:textId="77777777" w:rsidR="00B33DAC"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5. ПРЕМИРОВАНИЕ РАБОТНИКОВ</w:t>
      </w:r>
    </w:p>
    <w:p w14:paraId="570D7CFA"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B8075B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5.1. Работодатель может выплачивать работникам преми</w:t>
      </w:r>
      <w:r>
        <w:rPr>
          <w:rFonts w:ascii="Times New Roman" w:eastAsia="Times New Roman" w:hAnsi="Times New Roman" w:cs="Times New Roman"/>
          <w:color w:val="000000"/>
          <w:sz w:val="24"/>
          <w:szCs w:val="24"/>
        </w:rPr>
        <w:t>и</w:t>
      </w:r>
      <w:r w:rsidRPr="00201D21">
        <w:rPr>
          <w:rFonts w:ascii="Times New Roman" w:eastAsia="Times New Roman" w:hAnsi="Times New Roman" w:cs="Times New Roman"/>
          <w:color w:val="000000"/>
          <w:sz w:val="24"/>
          <w:szCs w:val="24"/>
        </w:rPr>
        <w:t xml:space="preserve"> по результатам работы. Возможность премирования, сроки и размеры выплаты премии определяет руководитель </w:t>
      </w:r>
      <w:r>
        <w:rPr>
          <w:rFonts w:ascii="Times New Roman" w:eastAsia="Times New Roman" w:hAnsi="Times New Roman" w:cs="Times New Roman"/>
          <w:color w:val="000000"/>
          <w:sz w:val="24"/>
          <w:szCs w:val="24"/>
        </w:rPr>
        <w:t>О</w:t>
      </w:r>
      <w:r w:rsidRPr="00201D21">
        <w:rPr>
          <w:rFonts w:ascii="Times New Roman" w:eastAsia="Times New Roman" w:hAnsi="Times New Roman" w:cs="Times New Roman"/>
          <w:color w:val="000000"/>
          <w:sz w:val="24"/>
          <w:szCs w:val="24"/>
        </w:rPr>
        <w:t>рганизации.</w:t>
      </w:r>
    </w:p>
    <w:p w14:paraId="4A2FA5DF"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5.2. Премия может быть выплачена на основании приказа руководителя. </w:t>
      </w:r>
    </w:p>
    <w:p w14:paraId="20FB3A0D"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EEB6A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201D21">
        <w:rPr>
          <w:rFonts w:ascii="Times New Roman" w:eastAsia="Times New Roman" w:hAnsi="Times New Roman" w:cs="Times New Roman"/>
          <w:color w:val="000000"/>
          <w:sz w:val="24"/>
          <w:szCs w:val="24"/>
        </w:rPr>
        <w:t>ВЫПЛАТА ЗАРАБОТНОЙ ПЛАТЫ</w:t>
      </w:r>
    </w:p>
    <w:p w14:paraId="40E0F0EA"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0872437" w14:textId="1F7F203D"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 xml:space="preserve">.1. Заработная плата выплачивается Работникам каждые полмесяца: </w:t>
      </w:r>
      <w:r>
        <w:rPr>
          <w:rFonts w:ascii="Times New Roman" w:eastAsia="Times New Roman" w:hAnsi="Times New Roman" w:cs="Times New Roman"/>
          <w:color w:val="000000"/>
          <w:sz w:val="24"/>
          <w:szCs w:val="24"/>
        </w:rPr>
        <w:t>0</w:t>
      </w:r>
      <w:r w:rsidRPr="00201D21">
        <w:rPr>
          <w:rFonts w:ascii="Times New Roman" w:eastAsia="Times New Roman" w:hAnsi="Times New Roman" w:cs="Times New Roman"/>
          <w:color w:val="000000"/>
          <w:sz w:val="24"/>
          <w:szCs w:val="24"/>
        </w:rPr>
        <w:t xml:space="preserve">5-го и </w:t>
      </w:r>
      <w:r>
        <w:rPr>
          <w:rFonts w:ascii="Times New Roman" w:eastAsia="Times New Roman" w:hAnsi="Times New Roman" w:cs="Times New Roman"/>
          <w:color w:val="000000"/>
          <w:sz w:val="24"/>
          <w:szCs w:val="24"/>
        </w:rPr>
        <w:t>20</w:t>
      </w:r>
      <w:r w:rsidRPr="00201D21">
        <w:rPr>
          <w:rFonts w:ascii="Times New Roman" w:eastAsia="Times New Roman" w:hAnsi="Times New Roman" w:cs="Times New Roman"/>
          <w:color w:val="000000"/>
          <w:sz w:val="24"/>
          <w:szCs w:val="24"/>
        </w:rPr>
        <w:t xml:space="preserve">-го числа каждого месяца: </w:t>
      </w:r>
      <w:r>
        <w:rPr>
          <w:rFonts w:ascii="Times New Roman" w:eastAsia="Times New Roman" w:hAnsi="Times New Roman" w:cs="Times New Roman"/>
          <w:color w:val="000000"/>
          <w:sz w:val="24"/>
          <w:szCs w:val="24"/>
        </w:rPr>
        <w:t>20</w:t>
      </w:r>
      <w:r w:rsidRPr="00201D21">
        <w:rPr>
          <w:rFonts w:ascii="Times New Roman" w:eastAsia="Times New Roman" w:hAnsi="Times New Roman" w:cs="Times New Roman"/>
          <w:color w:val="000000"/>
          <w:sz w:val="24"/>
          <w:szCs w:val="24"/>
        </w:rPr>
        <w:t xml:space="preserve">-го числа выплачивается первая часть заработной платы Работника за текущий месяц в сумме с учетом фактически отработанного Работником времени (фактически выполненной им работы); </w:t>
      </w:r>
      <w:r>
        <w:rPr>
          <w:rFonts w:ascii="Times New Roman" w:eastAsia="Times New Roman" w:hAnsi="Times New Roman" w:cs="Times New Roman"/>
          <w:color w:val="000000"/>
          <w:sz w:val="24"/>
          <w:szCs w:val="24"/>
        </w:rPr>
        <w:t>05-го числа текущего месяца</w:t>
      </w:r>
      <w:r w:rsidRPr="00201D21">
        <w:rPr>
          <w:rFonts w:ascii="Times New Roman" w:eastAsia="Times New Roman" w:hAnsi="Times New Roman" w:cs="Times New Roman"/>
          <w:color w:val="000000"/>
          <w:sz w:val="24"/>
          <w:szCs w:val="24"/>
        </w:rPr>
        <w:t xml:space="preserve"> производится полный расчет с Работником. </w:t>
      </w:r>
    </w:p>
    <w:p w14:paraId="2B851857" w14:textId="77777777" w:rsidR="00B33DAC"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 xml:space="preserve">.2. </w:t>
      </w:r>
      <w:r w:rsidRPr="00B33DAC">
        <w:rPr>
          <w:rFonts w:ascii="Times New Roman" w:eastAsia="Times New Roman" w:hAnsi="Times New Roman" w:cs="Times New Roman"/>
          <w:color w:val="000000"/>
          <w:sz w:val="24"/>
          <w:szCs w:val="24"/>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листа утверждена в Приложении №</w:t>
      </w:r>
      <w:r>
        <w:rPr>
          <w:rFonts w:ascii="Times New Roman" w:eastAsia="Times New Roman" w:hAnsi="Times New Roman" w:cs="Times New Roman"/>
          <w:color w:val="000000"/>
          <w:sz w:val="24"/>
          <w:szCs w:val="24"/>
        </w:rPr>
        <w:t>1</w:t>
      </w:r>
      <w:r w:rsidRPr="00B33DAC">
        <w:rPr>
          <w:rFonts w:ascii="Times New Roman" w:eastAsia="Times New Roman" w:hAnsi="Times New Roman" w:cs="Times New Roman"/>
          <w:color w:val="000000"/>
          <w:sz w:val="24"/>
          <w:szCs w:val="24"/>
        </w:rPr>
        <w:t xml:space="preserve"> к настоящему Положению.</w:t>
      </w:r>
    </w:p>
    <w:p w14:paraId="2C038A96"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Pr="00201D21">
        <w:rPr>
          <w:rFonts w:ascii="Times New Roman" w:eastAsia="Times New Roman" w:hAnsi="Times New Roman" w:cs="Times New Roman"/>
          <w:color w:val="000000"/>
          <w:sz w:val="24"/>
          <w:szCs w:val="24"/>
        </w:rPr>
        <w:t>Выплата заработной платы производится в валюте РФ в кассе Организации. Заработная плата может быть выплачена в безналичной денежной форме путем ее перечисления на указанный Работником в его заявлении расчетный счет.</w:t>
      </w:r>
      <w:r w:rsidRPr="00B64DFF">
        <w:t xml:space="preserve"> </w:t>
      </w:r>
      <w:r w:rsidRPr="00B64DFF">
        <w:rPr>
          <w:rFonts w:ascii="Times New Roman" w:eastAsia="Times New Roman" w:hAnsi="Times New Roman" w:cs="Times New Roman"/>
          <w:color w:val="000000"/>
          <w:sz w:val="24"/>
          <w:szCs w:val="24"/>
        </w:rPr>
        <w:t xml:space="preserve">Работник вправе заменить кредитную организацию, в которую должна быть переведена заработная плата, сообщив в письменной форме </w:t>
      </w:r>
      <w:r>
        <w:rPr>
          <w:rFonts w:ascii="Times New Roman" w:eastAsia="Times New Roman" w:hAnsi="Times New Roman" w:cs="Times New Roman"/>
          <w:color w:val="000000"/>
          <w:sz w:val="24"/>
          <w:szCs w:val="24"/>
        </w:rPr>
        <w:t>Р</w:t>
      </w:r>
      <w:r w:rsidRPr="00B64DFF">
        <w:rPr>
          <w:rFonts w:ascii="Times New Roman" w:eastAsia="Times New Roman" w:hAnsi="Times New Roman" w:cs="Times New Roman"/>
          <w:color w:val="000000"/>
          <w:sz w:val="24"/>
          <w:szCs w:val="24"/>
        </w:rPr>
        <w:t>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1EE8733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201D21">
        <w:rPr>
          <w:rFonts w:ascii="Times New Roman" w:eastAsia="Times New Roman" w:hAnsi="Times New Roman" w:cs="Times New Roman"/>
          <w:color w:val="000000"/>
          <w:sz w:val="24"/>
          <w:szCs w:val="24"/>
        </w:rPr>
        <w:t>. Работодатель с заработной платы Работника перечисляет налоги и сборы в размерах и порядке, предусмотренном действующим законодательством РФ.</w:t>
      </w:r>
    </w:p>
    <w:p w14:paraId="5697B1FB"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201D21">
        <w:rPr>
          <w:rFonts w:ascii="Times New Roman" w:eastAsia="Times New Roman" w:hAnsi="Times New Roman" w:cs="Times New Roman"/>
          <w:color w:val="000000"/>
          <w:sz w:val="24"/>
          <w:szCs w:val="24"/>
        </w:rPr>
        <w:t>.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14:paraId="1493D735"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 xml:space="preserve">. Удержания из заработной платы Работника производятся: </w:t>
      </w:r>
    </w:p>
    <w:p w14:paraId="06B3CABF" w14:textId="77777777" w:rsidR="00B33DAC" w:rsidRPr="00201D21"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ab/>
        <w:t>для возмещения неотработанного аванса, выданного работнику в счет заработной платы;</w:t>
      </w:r>
    </w:p>
    <w:p w14:paraId="3A75C798" w14:textId="77777777" w:rsidR="00B33DAC" w:rsidRPr="00201D21"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ab/>
        <w:t>для погашения неизрасходованного и своевременно не возвращенного аванса, выданного в связи со служебной командировкой и пр.;</w:t>
      </w:r>
    </w:p>
    <w:p w14:paraId="5376F3A0" w14:textId="77777777" w:rsidR="00B33DAC" w:rsidRPr="00201D21"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ab/>
        <w:t>в результате счетной ошибки;</w:t>
      </w:r>
    </w:p>
    <w:p w14:paraId="156D2010" w14:textId="77777777" w:rsidR="00B33DAC"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ab/>
      </w:r>
      <w:r w:rsidRPr="00A34451">
        <w:rPr>
          <w:rFonts w:ascii="Times New Roman" w:eastAsia="Times New Roman" w:hAnsi="Times New Roman" w:cs="Times New Roman"/>
          <w:color w:val="000000"/>
          <w:sz w:val="24"/>
          <w:szCs w:val="24"/>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r>
        <w:rPr>
          <w:rFonts w:ascii="Times New Roman" w:eastAsia="Times New Roman" w:hAnsi="Times New Roman" w:cs="Times New Roman"/>
          <w:color w:val="000000"/>
          <w:sz w:val="24"/>
          <w:szCs w:val="24"/>
        </w:rPr>
        <w:t>;</w:t>
      </w:r>
    </w:p>
    <w:p w14:paraId="1673BE9C" w14:textId="77777777" w:rsidR="00B33DAC" w:rsidRPr="00201D21"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01D21">
        <w:rPr>
          <w:rFonts w:ascii="Times New Roman" w:eastAsia="Times New Roman" w:hAnsi="Times New Roman" w:cs="Times New Roman"/>
          <w:color w:val="000000"/>
          <w:sz w:val="24"/>
          <w:szCs w:val="24"/>
        </w:rPr>
        <w:t>если органом по рассмотрению индивидуальных трудовых споров признана вина работника в невыполнении норм труда или простоя;</w:t>
      </w:r>
    </w:p>
    <w:p w14:paraId="7164345F" w14:textId="77777777" w:rsidR="00B33DAC" w:rsidRPr="00201D21"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ab/>
        <w:t xml:space="preserve">если заработная плата была излишне выплачена работнику в связи с его неправомерными действиями, установленными судом. </w:t>
      </w:r>
    </w:p>
    <w:p w14:paraId="2C3A0837" w14:textId="77777777" w:rsidR="00B33DAC" w:rsidRPr="00201D21" w:rsidRDefault="00B33DAC" w:rsidP="00B33DAC">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w:t>
      </w:r>
      <w:r w:rsidRPr="00201D21">
        <w:rPr>
          <w:rFonts w:ascii="Times New Roman" w:eastAsia="Times New Roman" w:hAnsi="Times New Roman" w:cs="Times New Roman"/>
          <w:color w:val="000000"/>
          <w:sz w:val="24"/>
          <w:szCs w:val="24"/>
        </w:rPr>
        <w:tab/>
        <w:t>в других случаях, предусмотренных законодательством РФ</w:t>
      </w:r>
      <w:r>
        <w:rPr>
          <w:rFonts w:ascii="Times New Roman" w:eastAsia="Times New Roman" w:hAnsi="Times New Roman" w:cs="Times New Roman"/>
          <w:color w:val="000000"/>
          <w:sz w:val="24"/>
          <w:szCs w:val="24"/>
        </w:rPr>
        <w:t>.</w:t>
      </w:r>
    </w:p>
    <w:p w14:paraId="4959E871"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r w:rsidRPr="00201D21">
        <w:rPr>
          <w:rFonts w:ascii="Times New Roman" w:eastAsia="Times New Roman" w:hAnsi="Times New Roman" w:cs="Times New Roman"/>
          <w:color w:val="000000"/>
          <w:sz w:val="24"/>
          <w:szCs w:val="24"/>
        </w:rPr>
        <w:t>. Общий размер всех удержаний при каждой выплате заработной платы не может превышать 20%, а в случаях, предусмотренных федеральными законами (в частности на основании предъявленного к исполнению исполнительного листа) – 50% заработной платы, причитающейся работнику.</w:t>
      </w:r>
    </w:p>
    <w:p w14:paraId="1937155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w:t>
      </w:r>
      <w:r w:rsidRPr="00201D21">
        <w:rPr>
          <w:rFonts w:ascii="Times New Roman" w:eastAsia="Times New Roman" w:hAnsi="Times New Roman" w:cs="Times New Roman"/>
          <w:color w:val="000000"/>
          <w:sz w:val="24"/>
          <w:szCs w:val="24"/>
        </w:rPr>
        <w:t>. Ограничения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w:t>
      </w:r>
    </w:p>
    <w:p w14:paraId="713964DE"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r w:rsidRPr="00201D21">
        <w:rPr>
          <w:rFonts w:ascii="Times New Roman" w:eastAsia="Times New Roman" w:hAnsi="Times New Roman" w:cs="Times New Roman"/>
          <w:color w:val="000000"/>
          <w:sz w:val="24"/>
          <w:szCs w:val="24"/>
        </w:rPr>
        <w:t>. При совпадении дня выплаты с выходным или нерабочим праздничным днем выплата заработной платы производится накануне этого дня.</w:t>
      </w:r>
    </w:p>
    <w:p w14:paraId="41DF8B7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r w:rsidRPr="00201D21">
        <w:rPr>
          <w:rFonts w:ascii="Times New Roman" w:eastAsia="Times New Roman" w:hAnsi="Times New Roman" w:cs="Times New Roman"/>
          <w:color w:val="000000"/>
          <w:sz w:val="24"/>
          <w:szCs w:val="24"/>
        </w:rPr>
        <w:t xml:space="preserve">. При прекращении действия трудового договора </w:t>
      </w:r>
      <w:r>
        <w:rPr>
          <w:rFonts w:ascii="Times New Roman" w:eastAsia="Times New Roman" w:hAnsi="Times New Roman" w:cs="Times New Roman"/>
          <w:color w:val="000000"/>
          <w:sz w:val="24"/>
          <w:szCs w:val="24"/>
        </w:rPr>
        <w:t xml:space="preserve">с </w:t>
      </w:r>
      <w:r w:rsidRPr="00201D21">
        <w:rPr>
          <w:rFonts w:ascii="Times New Roman" w:eastAsia="Times New Roman" w:hAnsi="Times New Roman" w:cs="Times New Roman"/>
          <w:color w:val="000000"/>
          <w:sz w:val="24"/>
          <w:szCs w:val="24"/>
        </w:rPr>
        <w:t>Работнико</w:t>
      </w:r>
      <w:r>
        <w:rPr>
          <w:rFonts w:ascii="Times New Roman" w:eastAsia="Times New Roman" w:hAnsi="Times New Roman" w:cs="Times New Roman"/>
          <w:color w:val="000000"/>
          <w:sz w:val="24"/>
          <w:szCs w:val="24"/>
        </w:rPr>
        <w:t>м</w:t>
      </w:r>
      <w:r w:rsidRPr="00201D21">
        <w:rPr>
          <w:rFonts w:ascii="Times New Roman" w:eastAsia="Times New Roman" w:hAnsi="Times New Roman" w:cs="Times New Roman"/>
          <w:color w:val="000000"/>
          <w:sz w:val="24"/>
          <w:szCs w:val="24"/>
        </w:rPr>
        <w:t xml:space="preserve"> окончательный расчет по причитающейся ему заработной плате производится в последний день работы, оговоренный в приказе об увольнении Работник</w:t>
      </w:r>
      <w:r>
        <w:rPr>
          <w:rFonts w:ascii="Times New Roman" w:eastAsia="Times New Roman" w:hAnsi="Times New Roman" w:cs="Times New Roman"/>
          <w:color w:val="000000"/>
          <w:sz w:val="24"/>
          <w:szCs w:val="24"/>
        </w:rPr>
        <w:t>а</w:t>
      </w:r>
      <w:r w:rsidRPr="00201D21">
        <w:rPr>
          <w:rFonts w:ascii="Times New Roman" w:eastAsia="Times New Roman" w:hAnsi="Times New Roman" w:cs="Times New Roman"/>
          <w:color w:val="000000"/>
          <w:sz w:val="24"/>
          <w:szCs w:val="24"/>
        </w:rPr>
        <w:t>.</w:t>
      </w:r>
    </w:p>
    <w:p w14:paraId="37F52C04"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201D21">
        <w:rPr>
          <w:rFonts w:ascii="Times New Roman" w:eastAsia="Times New Roman" w:hAnsi="Times New Roman" w:cs="Times New Roman"/>
          <w:color w:val="000000"/>
          <w:sz w:val="24"/>
          <w:szCs w:val="24"/>
        </w:rPr>
        <w:t>. Оплата отпуска Работникам производится не позднее, чем за три дня до его начала, если Работники своевременно подали заявление об отпуске.</w:t>
      </w:r>
    </w:p>
    <w:p w14:paraId="53A6779C"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201D2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201D21">
        <w:rPr>
          <w:rFonts w:ascii="Times New Roman" w:eastAsia="Times New Roman" w:hAnsi="Times New Roman" w:cs="Times New Roman"/>
          <w:color w:val="000000"/>
          <w:sz w:val="24"/>
          <w:szCs w:val="24"/>
        </w:rPr>
        <w:t>. Выплата пособия по временной нетрудоспособности производится в ближайший день выдачи заработной платы, следующий за датой представления надлежаще оформленного листка временной нетрудоспособности в бухгалтерию Работодателя.</w:t>
      </w:r>
    </w:p>
    <w:p w14:paraId="34477390" w14:textId="77777777" w:rsidR="00B33DAC"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Pr="00201D2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201D21">
        <w:rPr>
          <w:rFonts w:ascii="Times New Roman" w:eastAsia="Times New Roman" w:hAnsi="Times New Roman" w:cs="Times New Roman"/>
          <w:color w:val="000000"/>
          <w:sz w:val="24"/>
          <w:szCs w:val="24"/>
        </w:rPr>
        <w:t xml:space="preserve">. Индексация заработной платы. </w:t>
      </w:r>
      <w:r w:rsidRPr="0060310C">
        <w:rPr>
          <w:rFonts w:ascii="Times New Roman" w:eastAsia="Times New Roman" w:hAnsi="Times New Roman" w:cs="Times New Roman"/>
          <w:color w:val="000000"/>
          <w:sz w:val="24"/>
          <w:szCs w:val="24"/>
        </w:rPr>
        <w:t xml:space="preserve">Индексация заработной платы является одной из мер, направленных на обеспечение повышения уровня реального содержания заработной платы, наряду с пересмотром заработной платы работников и других мер, применяемых </w:t>
      </w:r>
      <w:r>
        <w:rPr>
          <w:rFonts w:ascii="Times New Roman" w:eastAsia="Times New Roman" w:hAnsi="Times New Roman" w:cs="Times New Roman"/>
          <w:color w:val="000000"/>
          <w:sz w:val="24"/>
          <w:szCs w:val="24"/>
        </w:rPr>
        <w:t>Организацией</w:t>
      </w:r>
      <w:r w:rsidRPr="0060310C">
        <w:rPr>
          <w:rFonts w:ascii="Times New Roman" w:eastAsia="Times New Roman" w:hAnsi="Times New Roman" w:cs="Times New Roman"/>
          <w:color w:val="000000"/>
          <w:sz w:val="24"/>
          <w:szCs w:val="24"/>
        </w:rPr>
        <w:t xml:space="preserve">. При определении возможности и размера индексации заработной платы прежде всего учитываются финансовые показатели </w:t>
      </w:r>
      <w:r>
        <w:rPr>
          <w:rFonts w:ascii="Times New Roman" w:eastAsia="Times New Roman" w:hAnsi="Times New Roman" w:cs="Times New Roman"/>
          <w:color w:val="000000"/>
          <w:sz w:val="24"/>
          <w:szCs w:val="24"/>
        </w:rPr>
        <w:t>Организации</w:t>
      </w:r>
      <w:r w:rsidRPr="0060310C">
        <w:rPr>
          <w:rFonts w:ascii="Times New Roman" w:eastAsia="Times New Roman" w:hAnsi="Times New Roman" w:cs="Times New Roman"/>
          <w:color w:val="000000"/>
          <w:sz w:val="24"/>
          <w:szCs w:val="24"/>
        </w:rPr>
        <w:t xml:space="preserve"> и общая экономическая ситуация на рынке. Индексация может производиться, как правило, не реже, чем 1 раз в 2 года в январе. Индексация может производиться путем увеличения тарифных ставок (окладов) в размере не менее </w:t>
      </w:r>
      <w:r>
        <w:rPr>
          <w:rFonts w:ascii="Times New Roman" w:eastAsia="Times New Roman" w:hAnsi="Times New Roman" w:cs="Times New Roman"/>
          <w:color w:val="000000"/>
          <w:sz w:val="24"/>
          <w:szCs w:val="24"/>
        </w:rPr>
        <w:t>2</w:t>
      </w:r>
      <w:r w:rsidRPr="0060310C">
        <w:rPr>
          <w:rFonts w:ascii="Times New Roman" w:eastAsia="Times New Roman" w:hAnsi="Times New Roman" w:cs="Times New Roman"/>
          <w:color w:val="000000"/>
          <w:sz w:val="24"/>
          <w:szCs w:val="24"/>
        </w:rPr>
        <w:t xml:space="preserve">% от тарифных ставок (окладов) Работников. Конкретные размеры индексации устанавливаются соответствующим приказом руководителя </w:t>
      </w:r>
      <w:r>
        <w:rPr>
          <w:rFonts w:ascii="Times New Roman" w:eastAsia="Times New Roman" w:hAnsi="Times New Roman" w:cs="Times New Roman"/>
          <w:color w:val="000000"/>
          <w:sz w:val="24"/>
          <w:szCs w:val="24"/>
        </w:rPr>
        <w:t>Организации</w:t>
      </w:r>
      <w:r w:rsidRPr="0060310C">
        <w:rPr>
          <w:rFonts w:ascii="Times New Roman" w:eastAsia="Times New Roman" w:hAnsi="Times New Roman" w:cs="Times New Roman"/>
          <w:color w:val="000000"/>
          <w:sz w:val="24"/>
          <w:szCs w:val="24"/>
        </w:rPr>
        <w:t>.</w:t>
      </w:r>
    </w:p>
    <w:p w14:paraId="342937A0"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C47C693" w14:textId="77777777" w:rsidR="00B33DAC"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201D21">
        <w:rPr>
          <w:rFonts w:ascii="Times New Roman" w:eastAsia="Times New Roman" w:hAnsi="Times New Roman" w:cs="Times New Roman"/>
          <w:color w:val="000000"/>
          <w:sz w:val="24"/>
          <w:szCs w:val="24"/>
        </w:rPr>
        <w:t>. ОТВЕТСТВЕННОСТЬ РАБОТОДАТЕЛЯ</w:t>
      </w:r>
    </w:p>
    <w:p w14:paraId="5899B9E3"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C7D140E" w14:textId="77777777" w:rsidR="00B33DAC" w:rsidRPr="00201D21" w:rsidRDefault="00B33DAC" w:rsidP="00B33DA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201D21">
        <w:rPr>
          <w:rFonts w:ascii="Times New Roman" w:eastAsia="Times New Roman" w:hAnsi="Times New Roman" w:cs="Times New Roman"/>
          <w:color w:val="000000"/>
          <w:sz w:val="24"/>
          <w:szCs w:val="24"/>
        </w:rPr>
        <w:t xml:space="preserve">.1. </w:t>
      </w:r>
      <w:r w:rsidRPr="00A34451">
        <w:rPr>
          <w:rFonts w:ascii="Times New Roman" w:eastAsia="Times New Roman" w:hAnsi="Times New Roman" w:cs="Times New Roman"/>
          <w:color w:val="000000"/>
          <w:sz w:val="24"/>
          <w:szCs w:val="24"/>
        </w:rPr>
        <w:t xml:space="preserve">При нарушении </w:t>
      </w:r>
      <w:r>
        <w:rPr>
          <w:rFonts w:ascii="Times New Roman" w:eastAsia="Times New Roman" w:hAnsi="Times New Roman" w:cs="Times New Roman"/>
          <w:color w:val="000000"/>
          <w:sz w:val="24"/>
          <w:szCs w:val="24"/>
        </w:rPr>
        <w:t>Р</w:t>
      </w:r>
      <w:r w:rsidRPr="00A34451">
        <w:rPr>
          <w:rFonts w:ascii="Times New Roman" w:eastAsia="Times New Roman" w:hAnsi="Times New Roman" w:cs="Times New Roman"/>
          <w:color w:val="000000"/>
          <w:sz w:val="24"/>
          <w:szCs w:val="24"/>
        </w:rPr>
        <w:t xml:space="preserve">аботодателем установленного срока выплаты заработной платы, оплаты отпуска, выплат при увольнении и (или) других выплат, причитающихся </w:t>
      </w:r>
      <w:r>
        <w:rPr>
          <w:rFonts w:ascii="Times New Roman" w:eastAsia="Times New Roman" w:hAnsi="Times New Roman" w:cs="Times New Roman"/>
          <w:color w:val="000000"/>
          <w:sz w:val="24"/>
          <w:szCs w:val="24"/>
        </w:rPr>
        <w:t>Р</w:t>
      </w:r>
      <w:r w:rsidRPr="00A34451">
        <w:rPr>
          <w:rFonts w:ascii="Times New Roman" w:eastAsia="Times New Roman" w:hAnsi="Times New Roman" w:cs="Times New Roman"/>
          <w:color w:val="000000"/>
          <w:sz w:val="24"/>
          <w:szCs w:val="24"/>
        </w:rPr>
        <w:t xml:space="preserve">аботнику, </w:t>
      </w:r>
      <w:r>
        <w:rPr>
          <w:rFonts w:ascii="Times New Roman" w:eastAsia="Times New Roman" w:hAnsi="Times New Roman" w:cs="Times New Roman"/>
          <w:color w:val="000000"/>
          <w:sz w:val="24"/>
          <w:szCs w:val="24"/>
        </w:rPr>
        <w:t>Р</w:t>
      </w:r>
      <w:r w:rsidRPr="00A34451">
        <w:rPr>
          <w:rFonts w:ascii="Times New Roman" w:eastAsia="Times New Roman" w:hAnsi="Times New Roman" w:cs="Times New Roman"/>
          <w:color w:val="000000"/>
          <w:sz w:val="24"/>
          <w:szCs w:val="24"/>
        </w:rPr>
        <w:t xml:space="preserve">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w:t>
      </w:r>
      <w:r>
        <w:rPr>
          <w:rFonts w:ascii="Times New Roman" w:eastAsia="Times New Roman" w:hAnsi="Times New Roman" w:cs="Times New Roman"/>
          <w:color w:val="000000"/>
          <w:sz w:val="24"/>
          <w:szCs w:val="24"/>
        </w:rPr>
        <w:t>РФ</w:t>
      </w:r>
      <w:r w:rsidRPr="00A34451">
        <w:rPr>
          <w:rFonts w:ascii="Times New Roman" w:eastAsia="Times New Roman" w:hAnsi="Times New Roman" w:cs="Times New Roman"/>
          <w:color w:val="000000"/>
          <w:sz w:val="24"/>
          <w:szCs w:val="24"/>
        </w:rPr>
        <w:t xml:space="preserve">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057727B8"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201D21">
        <w:rPr>
          <w:rFonts w:ascii="Times New Roman" w:eastAsia="Times New Roman" w:hAnsi="Times New Roman" w:cs="Times New Roman"/>
          <w:color w:val="000000"/>
          <w:sz w:val="24"/>
          <w:szCs w:val="24"/>
        </w:rPr>
        <w:t>. ЗАКЛЮЧИТЕЛЬНЫЕ ПОЛОЖЕНИЯ</w:t>
      </w:r>
    </w:p>
    <w:p w14:paraId="473B6E06"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01D21">
        <w:rPr>
          <w:rFonts w:ascii="Times New Roman" w:eastAsia="Times New Roman" w:hAnsi="Times New Roman" w:cs="Times New Roman"/>
          <w:color w:val="000000"/>
          <w:sz w:val="24"/>
          <w:szCs w:val="24"/>
        </w:rPr>
        <w:t xml:space="preserve"> </w:t>
      </w:r>
    </w:p>
    <w:p w14:paraId="4DF8AE27"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201D21">
        <w:rPr>
          <w:rFonts w:ascii="Times New Roman" w:eastAsia="Times New Roman" w:hAnsi="Times New Roman" w:cs="Times New Roman"/>
          <w:color w:val="000000"/>
          <w:sz w:val="24"/>
          <w:szCs w:val="24"/>
        </w:rPr>
        <w:t xml:space="preserve">.1. Настоящее Положение вступает в силу с момента его утверждения и действует бессрочно. Работники должны быть ознакомлены с настоящим Положением под </w:t>
      </w:r>
      <w:r>
        <w:rPr>
          <w:rFonts w:ascii="Times New Roman" w:eastAsia="Times New Roman" w:hAnsi="Times New Roman" w:cs="Times New Roman"/>
          <w:color w:val="000000"/>
          <w:sz w:val="24"/>
          <w:szCs w:val="24"/>
        </w:rPr>
        <w:t>под</w:t>
      </w:r>
      <w:r w:rsidRPr="00201D21">
        <w:rPr>
          <w:rFonts w:ascii="Times New Roman" w:eastAsia="Times New Roman" w:hAnsi="Times New Roman" w:cs="Times New Roman"/>
          <w:color w:val="000000"/>
          <w:sz w:val="24"/>
          <w:szCs w:val="24"/>
        </w:rPr>
        <w:t>пись.</w:t>
      </w:r>
    </w:p>
    <w:p w14:paraId="583DDD11"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201D21">
        <w:rPr>
          <w:rFonts w:ascii="Times New Roman" w:eastAsia="Times New Roman" w:hAnsi="Times New Roman" w:cs="Times New Roman"/>
          <w:color w:val="000000"/>
          <w:sz w:val="24"/>
          <w:szCs w:val="24"/>
        </w:rPr>
        <w:t>.2. Настоящее Положение применяется к трудовым отношениям, возникшим до вступления его в действие в части улучшения положения Работников.</w:t>
      </w:r>
    </w:p>
    <w:p w14:paraId="5856B947" w14:textId="77777777" w:rsidR="00B33DAC" w:rsidRPr="00201D21" w:rsidRDefault="00B33DAC" w:rsidP="00B33D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201D21">
        <w:rPr>
          <w:rFonts w:ascii="Times New Roman" w:eastAsia="Times New Roman" w:hAnsi="Times New Roman" w:cs="Times New Roman"/>
          <w:color w:val="000000"/>
          <w:sz w:val="24"/>
          <w:szCs w:val="24"/>
        </w:rPr>
        <w:t xml:space="preserve">.3. Любые изменения вносятся в настоящее Положение на основании приказа и должны быть доведены до сведения всех </w:t>
      </w:r>
      <w:r>
        <w:rPr>
          <w:rFonts w:ascii="Times New Roman" w:eastAsia="Times New Roman" w:hAnsi="Times New Roman" w:cs="Times New Roman"/>
          <w:color w:val="000000"/>
          <w:sz w:val="24"/>
          <w:szCs w:val="24"/>
        </w:rPr>
        <w:t>Р</w:t>
      </w:r>
      <w:r w:rsidRPr="00201D21">
        <w:rPr>
          <w:rFonts w:ascii="Times New Roman" w:eastAsia="Times New Roman" w:hAnsi="Times New Roman" w:cs="Times New Roman"/>
          <w:color w:val="000000"/>
          <w:sz w:val="24"/>
          <w:szCs w:val="24"/>
        </w:rPr>
        <w:t xml:space="preserve">аботников </w:t>
      </w:r>
      <w:r>
        <w:rPr>
          <w:rFonts w:ascii="Times New Roman" w:eastAsia="Times New Roman" w:hAnsi="Times New Roman" w:cs="Times New Roman"/>
          <w:color w:val="000000"/>
          <w:sz w:val="24"/>
          <w:szCs w:val="24"/>
        </w:rPr>
        <w:t>О</w:t>
      </w:r>
      <w:r w:rsidRPr="00201D21">
        <w:rPr>
          <w:rFonts w:ascii="Times New Roman" w:eastAsia="Times New Roman" w:hAnsi="Times New Roman" w:cs="Times New Roman"/>
          <w:color w:val="000000"/>
          <w:sz w:val="24"/>
          <w:szCs w:val="24"/>
        </w:rPr>
        <w:t xml:space="preserve">рганизации под </w:t>
      </w:r>
      <w:r>
        <w:rPr>
          <w:rFonts w:ascii="Times New Roman" w:eastAsia="Times New Roman" w:hAnsi="Times New Roman" w:cs="Times New Roman"/>
          <w:color w:val="000000"/>
          <w:sz w:val="24"/>
          <w:szCs w:val="24"/>
        </w:rPr>
        <w:t>под</w:t>
      </w:r>
      <w:r w:rsidRPr="00201D21">
        <w:rPr>
          <w:rFonts w:ascii="Times New Roman" w:eastAsia="Times New Roman" w:hAnsi="Times New Roman" w:cs="Times New Roman"/>
          <w:color w:val="000000"/>
          <w:sz w:val="24"/>
          <w:szCs w:val="24"/>
        </w:rPr>
        <w:t>пись.</w:t>
      </w:r>
    </w:p>
    <w:p w14:paraId="120ECC69" w14:textId="77777777" w:rsidR="00B33DAC" w:rsidRDefault="00B33DAC" w:rsidP="00B33DAC">
      <w:pPr>
        <w:spacing w:after="0" w:line="240" w:lineRule="auto"/>
        <w:ind w:firstLine="708"/>
        <w:jc w:val="right"/>
        <w:rPr>
          <w:rFonts w:ascii="Times New Roman" w:eastAsia="Times New Roman" w:hAnsi="Times New Roman" w:cs="Times New Roman"/>
          <w:sz w:val="24"/>
          <w:szCs w:val="24"/>
        </w:rPr>
      </w:pPr>
    </w:p>
    <w:p w14:paraId="5CC49609" w14:textId="77777777" w:rsidR="00B33DAC" w:rsidRDefault="00B33DAC" w:rsidP="00B33DAC">
      <w:pPr>
        <w:spacing w:after="0" w:line="240" w:lineRule="auto"/>
        <w:ind w:firstLine="708"/>
        <w:jc w:val="right"/>
        <w:rPr>
          <w:rFonts w:ascii="Times New Roman" w:eastAsia="Times New Roman" w:hAnsi="Times New Roman" w:cs="Times New Roman"/>
          <w:sz w:val="24"/>
          <w:szCs w:val="24"/>
        </w:rPr>
      </w:pPr>
    </w:p>
    <w:p w14:paraId="7CBCB274" w14:textId="77777777" w:rsidR="00B33DAC" w:rsidRDefault="00B33DAC" w:rsidP="00B33DAC">
      <w:pPr>
        <w:spacing w:after="0" w:line="240" w:lineRule="auto"/>
        <w:ind w:firstLine="708"/>
        <w:jc w:val="right"/>
        <w:rPr>
          <w:rFonts w:ascii="Times New Roman" w:eastAsia="Times New Roman" w:hAnsi="Times New Roman" w:cs="Times New Roman"/>
          <w:sz w:val="24"/>
          <w:szCs w:val="24"/>
        </w:rPr>
      </w:pPr>
    </w:p>
    <w:p w14:paraId="6E170E83" w14:textId="77777777" w:rsidR="00B33DAC" w:rsidRDefault="00B33DAC" w:rsidP="00B33DAC">
      <w:pPr>
        <w:spacing w:after="0" w:line="240" w:lineRule="auto"/>
        <w:ind w:firstLine="708"/>
        <w:jc w:val="right"/>
        <w:rPr>
          <w:rFonts w:ascii="Times New Roman" w:eastAsia="Times New Roman" w:hAnsi="Times New Roman" w:cs="Times New Roman"/>
          <w:sz w:val="24"/>
          <w:szCs w:val="24"/>
        </w:rPr>
      </w:pPr>
    </w:p>
    <w:p w14:paraId="0594B9E5"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35AC34DF"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2A752F12" w14:textId="77777777" w:rsidR="00B33DAC" w:rsidRPr="00B33DAC" w:rsidRDefault="00B33DAC" w:rsidP="00B33DAC">
      <w:pPr>
        <w:pStyle w:val="ad"/>
        <w:numPr>
          <w:ilvl w:val="0"/>
          <w:numId w:val="20"/>
        </w:numPr>
        <w:spacing w:after="0" w:line="240" w:lineRule="auto"/>
        <w:jc w:val="right"/>
        <w:rPr>
          <w:rFonts w:ascii="Times New Roman" w:eastAsia="Times New Roman" w:hAnsi="Times New Roman" w:cs="Times New Roman"/>
          <w:color w:val="000000"/>
          <w:sz w:val="24"/>
          <w:szCs w:val="24"/>
        </w:rPr>
      </w:pPr>
      <w:r w:rsidRPr="00B33DAC">
        <w:rPr>
          <w:rFonts w:ascii="Times New Roman" w:eastAsia="Times New Roman" w:hAnsi="Times New Roman" w:cs="Times New Roman"/>
          <w:color w:val="000000"/>
          <w:sz w:val="24"/>
          <w:szCs w:val="24"/>
        </w:rPr>
        <w:t>Приложение №</w:t>
      </w:r>
      <w:r>
        <w:rPr>
          <w:rFonts w:ascii="Times New Roman" w:eastAsia="Times New Roman" w:hAnsi="Times New Roman" w:cs="Times New Roman"/>
          <w:color w:val="000000"/>
          <w:sz w:val="24"/>
          <w:szCs w:val="24"/>
        </w:rPr>
        <w:t>1</w:t>
      </w:r>
      <w:r w:rsidRPr="00B33DAC">
        <w:rPr>
          <w:rFonts w:ascii="Times New Roman" w:eastAsia="Times New Roman" w:hAnsi="Times New Roman" w:cs="Times New Roman"/>
          <w:color w:val="000000"/>
          <w:sz w:val="24"/>
          <w:szCs w:val="24"/>
        </w:rPr>
        <w:t xml:space="preserve"> </w:t>
      </w:r>
    </w:p>
    <w:p w14:paraId="6C9B9A21" w14:textId="77777777" w:rsidR="00B33DAC" w:rsidRPr="00C4083B" w:rsidRDefault="00B33DAC" w:rsidP="00C4083B">
      <w:pPr>
        <w:pStyle w:val="ad"/>
        <w:numPr>
          <w:ilvl w:val="0"/>
          <w:numId w:val="20"/>
        </w:numPr>
        <w:spacing w:after="0" w:line="240" w:lineRule="auto"/>
        <w:jc w:val="right"/>
        <w:rPr>
          <w:rFonts w:ascii="Times New Roman" w:eastAsia="Times New Roman" w:hAnsi="Times New Roman" w:cs="Times New Roman"/>
          <w:color w:val="000000"/>
          <w:sz w:val="24"/>
          <w:szCs w:val="24"/>
        </w:rPr>
      </w:pPr>
      <w:r w:rsidRPr="00B33DAC">
        <w:rPr>
          <w:rFonts w:ascii="Times New Roman" w:eastAsia="Times New Roman" w:hAnsi="Times New Roman" w:cs="Times New Roman"/>
          <w:color w:val="000000"/>
          <w:sz w:val="24"/>
          <w:szCs w:val="24"/>
        </w:rPr>
        <w:t xml:space="preserve">к Положению об оплате труда </w:t>
      </w:r>
      <w:r w:rsidRPr="00C4083B">
        <w:rPr>
          <w:rFonts w:ascii="Times New Roman" w:eastAsia="Times New Roman" w:hAnsi="Times New Roman" w:cs="Times New Roman"/>
          <w:color w:val="000000"/>
          <w:sz w:val="24"/>
          <w:szCs w:val="24"/>
        </w:rPr>
        <w:t>работников</w:t>
      </w:r>
    </w:p>
    <w:p w14:paraId="2874E6F7" w14:textId="77777777" w:rsidR="00C4083B" w:rsidRDefault="00C4083B" w:rsidP="00C4083B">
      <w:pPr>
        <w:pStyle w:val="ad"/>
        <w:numPr>
          <w:ilvl w:val="0"/>
          <w:numId w:val="20"/>
        </w:numPr>
        <w:spacing w:after="160" w:line="256" w:lineRule="auto"/>
        <w:jc w:val="right"/>
        <w:rPr>
          <w:rFonts w:ascii="Times New Roman" w:eastAsia="Times New Roman" w:hAnsi="Times New Roman" w:cs="Times New Roman"/>
          <w:color w:val="000000"/>
          <w:sz w:val="24"/>
          <w:szCs w:val="24"/>
        </w:rPr>
      </w:pPr>
      <w:r w:rsidRPr="00C4083B">
        <w:rPr>
          <w:rFonts w:ascii="Times New Roman" w:eastAsia="Times New Roman" w:hAnsi="Times New Roman" w:cs="Times New Roman"/>
          <w:color w:val="000000"/>
          <w:sz w:val="24"/>
          <w:szCs w:val="24"/>
        </w:rPr>
        <w:t xml:space="preserve">Общества с ограниченной ответственностью </w:t>
      </w:r>
    </w:p>
    <w:p w14:paraId="263E7240" w14:textId="10555A2E" w:rsidR="00B33DAC" w:rsidRPr="00C4083B" w:rsidRDefault="00C4083B" w:rsidP="00C4083B">
      <w:pPr>
        <w:pStyle w:val="ad"/>
        <w:numPr>
          <w:ilvl w:val="0"/>
          <w:numId w:val="20"/>
        </w:numPr>
        <w:spacing w:after="160" w:line="256" w:lineRule="auto"/>
        <w:jc w:val="right"/>
        <w:rPr>
          <w:rFonts w:ascii="Times New Roman" w:eastAsia="Times New Roman" w:hAnsi="Times New Roman" w:cs="Times New Roman"/>
          <w:color w:val="000000"/>
          <w:sz w:val="24"/>
          <w:szCs w:val="24"/>
        </w:rPr>
      </w:pPr>
      <w:r w:rsidRPr="00C4083B">
        <w:rPr>
          <w:rFonts w:ascii="Times New Roman" w:eastAsia="Times New Roman" w:hAnsi="Times New Roman" w:cs="Times New Roman"/>
          <w:color w:val="000000"/>
          <w:sz w:val="24"/>
          <w:szCs w:val="24"/>
        </w:rPr>
        <w:t>«Наш Путь»</w:t>
      </w:r>
    </w:p>
    <w:p w14:paraId="0BD0324E" w14:textId="5E0F69A9" w:rsidR="00C4083B" w:rsidRDefault="00C4083B" w:rsidP="00B33DAC">
      <w:pPr>
        <w:pStyle w:val="ad"/>
        <w:numPr>
          <w:ilvl w:val="0"/>
          <w:numId w:val="20"/>
        </w:numPr>
        <w:spacing w:after="160" w:line="256" w:lineRule="auto"/>
        <w:jc w:val="center"/>
        <w:rPr>
          <w:rFonts w:ascii="Times New Roman" w:eastAsia="Times New Roman" w:hAnsi="Times New Roman" w:cs="Times New Roman"/>
          <w:b/>
          <w:sz w:val="24"/>
          <w:szCs w:val="24"/>
          <w:lang w:eastAsia="en-US"/>
        </w:rPr>
      </w:pPr>
    </w:p>
    <w:p w14:paraId="4D26900F" w14:textId="77777777" w:rsidR="00C4083B" w:rsidRDefault="00C4083B" w:rsidP="00B33DAC">
      <w:pPr>
        <w:pStyle w:val="ad"/>
        <w:numPr>
          <w:ilvl w:val="0"/>
          <w:numId w:val="20"/>
        </w:numPr>
        <w:spacing w:after="160" w:line="256" w:lineRule="auto"/>
        <w:jc w:val="center"/>
        <w:rPr>
          <w:rFonts w:ascii="Times New Roman" w:eastAsia="Times New Roman" w:hAnsi="Times New Roman" w:cs="Times New Roman"/>
          <w:b/>
          <w:sz w:val="24"/>
          <w:szCs w:val="24"/>
          <w:lang w:eastAsia="en-US"/>
        </w:rPr>
      </w:pPr>
    </w:p>
    <w:p w14:paraId="5B71725A" w14:textId="77777777" w:rsidR="00B33DAC" w:rsidRPr="00B33DAC" w:rsidRDefault="00B33DAC" w:rsidP="00B33DAC">
      <w:pPr>
        <w:pStyle w:val="ad"/>
        <w:numPr>
          <w:ilvl w:val="0"/>
          <w:numId w:val="20"/>
        </w:numPr>
        <w:spacing w:after="160" w:line="256" w:lineRule="auto"/>
        <w:jc w:val="center"/>
        <w:rPr>
          <w:rFonts w:ascii="Times New Roman" w:eastAsia="Times New Roman" w:hAnsi="Times New Roman" w:cs="Times New Roman"/>
          <w:b/>
          <w:sz w:val="24"/>
          <w:szCs w:val="24"/>
          <w:lang w:eastAsia="en-US"/>
        </w:rPr>
      </w:pPr>
      <w:r w:rsidRPr="00B33DAC">
        <w:rPr>
          <w:rFonts w:ascii="Times New Roman" w:eastAsia="Times New Roman" w:hAnsi="Times New Roman" w:cs="Times New Roman"/>
          <w:b/>
          <w:sz w:val="24"/>
          <w:szCs w:val="24"/>
          <w:lang w:eastAsia="en-US"/>
        </w:rPr>
        <w:t>Форма расчетного листка</w:t>
      </w:r>
    </w:p>
    <w:p w14:paraId="2A3CDDE8"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7C19E6BE"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08B60295"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498DD5D6"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61514610"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05F9AD0E"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5670B260" w14:textId="77777777" w:rsidR="00B33DAC"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p>
    <w:p w14:paraId="3C77E0DF" w14:textId="77777777" w:rsidR="00B33DAC" w:rsidRPr="00A34451"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b/>
          <w:sz w:val="24"/>
          <w:szCs w:val="24"/>
          <w:lang w:eastAsia="hi-IN" w:bidi="hi-IN"/>
        </w:rPr>
      </w:pPr>
      <w:r w:rsidRPr="00A34451">
        <w:rPr>
          <w:rFonts w:ascii="Times New Roman" w:eastAsia="Times New Roman" w:hAnsi="Times New Roman" w:cs="Times New Roman"/>
          <w:b/>
          <w:sz w:val="24"/>
          <w:szCs w:val="24"/>
          <w:lang w:eastAsia="hi-IN" w:bidi="hi-IN"/>
        </w:rPr>
        <w:t xml:space="preserve">Лист ознакомления </w:t>
      </w:r>
    </w:p>
    <w:p w14:paraId="5DFA963D" w14:textId="77777777" w:rsidR="00B33DAC" w:rsidRPr="00A34451" w:rsidRDefault="00B33DAC" w:rsidP="00B33DAC">
      <w:pPr>
        <w:keepNext/>
        <w:numPr>
          <w:ilvl w:val="2"/>
          <w:numId w:val="20"/>
        </w:numPr>
        <w:spacing w:after="0" w:line="240" w:lineRule="auto"/>
        <w:ind w:left="4820" w:hanging="11"/>
        <w:jc w:val="right"/>
        <w:outlineLvl w:val="2"/>
        <w:rPr>
          <w:rFonts w:ascii="Times New Roman" w:eastAsia="Times New Roman" w:hAnsi="Times New Roman" w:cs="Times New Roman"/>
          <w:sz w:val="24"/>
          <w:szCs w:val="24"/>
          <w:lang w:eastAsia="hi-IN" w:bidi="hi-IN"/>
        </w:rPr>
      </w:pPr>
      <w:r w:rsidRPr="00A34451">
        <w:rPr>
          <w:rFonts w:ascii="Times New Roman" w:eastAsia="Times New Roman" w:hAnsi="Times New Roman" w:cs="Times New Roman"/>
          <w:sz w:val="24"/>
          <w:szCs w:val="24"/>
          <w:lang w:eastAsia="hi-IN" w:bidi="hi-IN"/>
        </w:rPr>
        <w:t>с Положение</w:t>
      </w:r>
      <w:r>
        <w:rPr>
          <w:rFonts w:ascii="Times New Roman" w:eastAsia="Times New Roman" w:hAnsi="Times New Roman" w:cs="Times New Roman"/>
          <w:sz w:val="24"/>
          <w:szCs w:val="24"/>
          <w:lang w:eastAsia="hi-IN" w:bidi="hi-IN"/>
        </w:rPr>
        <w:t>м</w:t>
      </w:r>
      <w:r w:rsidRPr="00A34451">
        <w:rPr>
          <w:rFonts w:ascii="Times New Roman" w:eastAsia="Times New Roman" w:hAnsi="Times New Roman" w:cs="Times New Roman"/>
          <w:sz w:val="24"/>
          <w:szCs w:val="24"/>
          <w:lang w:eastAsia="hi-IN" w:bidi="hi-IN"/>
        </w:rPr>
        <w:t xml:space="preserve"> об оплате труда работников</w:t>
      </w:r>
    </w:p>
    <w:p w14:paraId="71628A15" w14:textId="30AB2205" w:rsidR="00B33DAC" w:rsidRDefault="00B33DAC" w:rsidP="00B33DAC">
      <w:pPr>
        <w:spacing w:after="0" w:line="256" w:lineRule="auto"/>
        <w:ind w:left="4820"/>
        <w:jc w:val="right"/>
        <w:rPr>
          <w:rFonts w:ascii="Times New Roman" w:eastAsia="Times New Roman" w:hAnsi="Times New Roman" w:cs="Times New Roman"/>
          <w:sz w:val="24"/>
          <w:szCs w:val="24"/>
          <w:lang w:eastAsia="en-US"/>
        </w:rPr>
      </w:pPr>
      <w:r w:rsidRPr="00A34451">
        <w:rPr>
          <w:rFonts w:ascii="Times New Roman" w:eastAsia="Times New Roman" w:hAnsi="Times New Roman" w:cs="Times New Roman"/>
          <w:sz w:val="24"/>
          <w:szCs w:val="24"/>
          <w:lang w:eastAsia="en-US"/>
        </w:rPr>
        <w:t>Общества с ограниченной ответственностью</w:t>
      </w:r>
      <w:r>
        <w:rPr>
          <w:rFonts w:ascii="Times New Roman" w:eastAsia="Times New Roman" w:hAnsi="Times New Roman" w:cs="Times New Roman"/>
          <w:sz w:val="24"/>
          <w:szCs w:val="24"/>
          <w:lang w:eastAsia="en-US"/>
        </w:rPr>
        <w:t xml:space="preserve"> </w:t>
      </w:r>
      <w:r w:rsidRPr="00A34451">
        <w:rPr>
          <w:rFonts w:ascii="Times New Roman" w:eastAsia="Times New Roman" w:hAnsi="Times New Roman" w:cs="Times New Roman"/>
          <w:sz w:val="24"/>
          <w:szCs w:val="24"/>
          <w:lang w:eastAsia="hi-IN" w:bidi="hi-IN"/>
        </w:rPr>
        <w:t>«</w:t>
      </w:r>
      <w:r>
        <w:rPr>
          <w:rFonts w:ascii="Times New Roman" w:eastAsia="Times New Roman" w:hAnsi="Times New Roman" w:cs="Times New Roman"/>
          <w:sz w:val="24"/>
          <w:szCs w:val="24"/>
          <w:lang w:eastAsia="hi-IN" w:bidi="hi-IN"/>
        </w:rPr>
        <w:t>Наш Путь</w:t>
      </w:r>
      <w:r w:rsidRPr="00A34451">
        <w:rPr>
          <w:rFonts w:ascii="Times New Roman" w:eastAsia="Times New Roman" w:hAnsi="Times New Roman" w:cs="Times New Roman"/>
          <w:sz w:val="24"/>
          <w:szCs w:val="24"/>
          <w:lang w:eastAsia="hi-IN" w:bidi="hi-IN"/>
        </w:rPr>
        <w:t xml:space="preserve">» </w:t>
      </w:r>
    </w:p>
    <w:tbl>
      <w:tblPr>
        <w:tblStyle w:val="ac"/>
        <w:tblW w:w="9345" w:type="dxa"/>
        <w:jc w:val="cente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3256"/>
        <w:gridCol w:w="1416"/>
        <w:gridCol w:w="2336"/>
        <w:gridCol w:w="2337"/>
      </w:tblGrid>
      <w:tr w:rsidR="00B33DAC" w:rsidRPr="00A34451" w14:paraId="1090EDB7" w14:textId="77777777" w:rsidTr="00E240D9">
        <w:trPr>
          <w:jc w:val="center"/>
        </w:trPr>
        <w:tc>
          <w:tcPr>
            <w:tcW w:w="3256" w:type="dxa"/>
          </w:tcPr>
          <w:p w14:paraId="6C58455B" w14:textId="77777777" w:rsidR="00B33DAC" w:rsidRPr="00A34451" w:rsidRDefault="00B33DAC" w:rsidP="00E240D9">
            <w:pPr>
              <w:spacing w:after="160" w:line="256" w:lineRule="auto"/>
              <w:jc w:val="center"/>
              <w:rPr>
                <w:b/>
              </w:rPr>
            </w:pPr>
            <w:r w:rsidRPr="00A34451">
              <w:rPr>
                <w:b/>
              </w:rPr>
              <w:t>Должность</w:t>
            </w:r>
          </w:p>
        </w:tc>
        <w:tc>
          <w:tcPr>
            <w:tcW w:w="1416" w:type="dxa"/>
          </w:tcPr>
          <w:p w14:paraId="1169AC79" w14:textId="77777777" w:rsidR="00B33DAC" w:rsidRPr="00A34451" w:rsidRDefault="00B33DAC" w:rsidP="00E240D9">
            <w:pPr>
              <w:spacing w:after="160" w:line="256" w:lineRule="auto"/>
              <w:jc w:val="center"/>
              <w:rPr>
                <w:b/>
              </w:rPr>
            </w:pPr>
            <w:r w:rsidRPr="00A34451">
              <w:rPr>
                <w:b/>
              </w:rPr>
              <w:t>Дата</w:t>
            </w:r>
          </w:p>
        </w:tc>
        <w:tc>
          <w:tcPr>
            <w:tcW w:w="2336" w:type="dxa"/>
          </w:tcPr>
          <w:p w14:paraId="1E0A4D8A" w14:textId="77777777" w:rsidR="00B33DAC" w:rsidRPr="00A34451" w:rsidRDefault="00B33DAC" w:rsidP="00E240D9">
            <w:pPr>
              <w:spacing w:after="160" w:line="256" w:lineRule="auto"/>
              <w:jc w:val="center"/>
              <w:rPr>
                <w:b/>
              </w:rPr>
            </w:pPr>
            <w:r w:rsidRPr="00A34451">
              <w:rPr>
                <w:b/>
              </w:rPr>
              <w:t>Подпись</w:t>
            </w:r>
          </w:p>
        </w:tc>
        <w:tc>
          <w:tcPr>
            <w:tcW w:w="2337" w:type="dxa"/>
          </w:tcPr>
          <w:p w14:paraId="0C4D67B9" w14:textId="77777777" w:rsidR="00B33DAC" w:rsidRPr="00A34451" w:rsidRDefault="00B33DAC" w:rsidP="00E240D9">
            <w:pPr>
              <w:spacing w:after="160" w:line="256" w:lineRule="auto"/>
              <w:jc w:val="center"/>
              <w:rPr>
                <w:b/>
              </w:rPr>
            </w:pPr>
            <w:r w:rsidRPr="00A34451">
              <w:rPr>
                <w:b/>
              </w:rPr>
              <w:t>ФИО</w:t>
            </w:r>
          </w:p>
        </w:tc>
      </w:tr>
      <w:tr w:rsidR="00B33DAC" w:rsidRPr="00A34451" w14:paraId="3F3AFC83" w14:textId="77777777" w:rsidTr="00E240D9">
        <w:trPr>
          <w:jc w:val="center"/>
        </w:trPr>
        <w:tc>
          <w:tcPr>
            <w:tcW w:w="3256" w:type="dxa"/>
          </w:tcPr>
          <w:p w14:paraId="22FC403A" w14:textId="77777777" w:rsidR="00B33DAC" w:rsidRPr="00A34451" w:rsidRDefault="00B33DAC" w:rsidP="00E240D9">
            <w:pPr>
              <w:spacing w:after="160" w:line="256" w:lineRule="auto"/>
              <w:rPr>
                <w:b/>
              </w:rPr>
            </w:pPr>
          </w:p>
        </w:tc>
        <w:tc>
          <w:tcPr>
            <w:tcW w:w="1416" w:type="dxa"/>
          </w:tcPr>
          <w:p w14:paraId="4238B422" w14:textId="77777777" w:rsidR="00B33DAC" w:rsidRPr="00A34451" w:rsidRDefault="00B33DAC" w:rsidP="00E240D9">
            <w:pPr>
              <w:spacing w:after="160" w:line="256" w:lineRule="auto"/>
              <w:rPr>
                <w:b/>
              </w:rPr>
            </w:pPr>
          </w:p>
        </w:tc>
        <w:tc>
          <w:tcPr>
            <w:tcW w:w="2336" w:type="dxa"/>
          </w:tcPr>
          <w:p w14:paraId="146345A2" w14:textId="77777777" w:rsidR="00B33DAC" w:rsidRPr="00A34451" w:rsidRDefault="00B33DAC" w:rsidP="00E240D9">
            <w:pPr>
              <w:spacing w:after="160" w:line="256" w:lineRule="auto"/>
              <w:rPr>
                <w:b/>
              </w:rPr>
            </w:pPr>
          </w:p>
        </w:tc>
        <w:tc>
          <w:tcPr>
            <w:tcW w:w="2337" w:type="dxa"/>
          </w:tcPr>
          <w:p w14:paraId="3F73240E" w14:textId="77777777" w:rsidR="00B33DAC" w:rsidRPr="00A34451" w:rsidRDefault="00B33DAC" w:rsidP="00E240D9">
            <w:pPr>
              <w:spacing w:after="160" w:line="256" w:lineRule="auto"/>
              <w:rPr>
                <w:b/>
              </w:rPr>
            </w:pPr>
          </w:p>
        </w:tc>
      </w:tr>
      <w:tr w:rsidR="00B33DAC" w:rsidRPr="00A34451" w14:paraId="52A9F64A" w14:textId="77777777" w:rsidTr="00E240D9">
        <w:trPr>
          <w:jc w:val="center"/>
        </w:trPr>
        <w:tc>
          <w:tcPr>
            <w:tcW w:w="3256" w:type="dxa"/>
          </w:tcPr>
          <w:p w14:paraId="54F5F5BF" w14:textId="77777777" w:rsidR="00B33DAC" w:rsidRPr="00A34451" w:rsidRDefault="00B33DAC" w:rsidP="00E240D9">
            <w:pPr>
              <w:spacing w:after="160" w:line="256" w:lineRule="auto"/>
              <w:rPr>
                <w:b/>
              </w:rPr>
            </w:pPr>
          </w:p>
        </w:tc>
        <w:tc>
          <w:tcPr>
            <w:tcW w:w="1416" w:type="dxa"/>
          </w:tcPr>
          <w:p w14:paraId="7AE17727" w14:textId="77777777" w:rsidR="00B33DAC" w:rsidRPr="00A34451" w:rsidRDefault="00B33DAC" w:rsidP="00E240D9">
            <w:pPr>
              <w:spacing w:after="160" w:line="256" w:lineRule="auto"/>
              <w:rPr>
                <w:b/>
              </w:rPr>
            </w:pPr>
          </w:p>
        </w:tc>
        <w:tc>
          <w:tcPr>
            <w:tcW w:w="2336" w:type="dxa"/>
          </w:tcPr>
          <w:p w14:paraId="36A4FA0C" w14:textId="77777777" w:rsidR="00B33DAC" w:rsidRPr="00A34451" w:rsidRDefault="00B33DAC" w:rsidP="00E240D9">
            <w:pPr>
              <w:spacing w:after="160" w:line="256" w:lineRule="auto"/>
              <w:rPr>
                <w:b/>
              </w:rPr>
            </w:pPr>
          </w:p>
        </w:tc>
        <w:tc>
          <w:tcPr>
            <w:tcW w:w="2337" w:type="dxa"/>
          </w:tcPr>
          <w:p w14:paraId="721960F8" w14:textId="77777777" w:rsidR="00B33DAC" w:rsidRPr="00A34451" w:rsidRDefault="00B33DAC" w:rsidP="00E240D9">
            <w:pPr>
              <w:spacing w:after="160" w:line="256" w:lineRule="auto"/>
              <w:rPr>
                <w:b/>
              </w:rPr>
            </w:pPr>
          </w:p>
        </w:tc>
      </w:tr>
      <w:tr w:rsidR="00B33DAC" w:rsidRPr="00A34451" w14:paraId="0D5A6538" w14:textId="77777777" w:rsidTr="00E240D9">
        <w:trPr>
          <w:jc w:val="center"/>
        </w:trPr>
        <w:tc>
          <w:tcPr>
            <w:tcW w:w="3256" w:type="dxa"/>
          </w:tcPr>
          <w:p w14:paraId="5D5A59CF" w14:textId="77777777" w:rsidR="00B33DAC" w:rsidRPr="00A34451" w:rsidRDefault="00B33DAC" w:rsidP="00E240D9">
            <w:pPr>
              <w:spacing w:after="160" w:line="256" w:lineRule="auto"/>
              <w:rPr>
                <w:b/>
              </w:rPr>
            </w:pPr>
          </w:p>
        </w:tc>
        <w:tc>
          <w:tcPr>
            <w:tcW w:w="1416" w:type="dxa"/>
          </w:tcPr>
          <w:p w14:paraId="6E344DBC" w14:textId="77777777" w:rsidR="00B33DAC" w:rsidRPr="00A34451" w:rsidRDefault="00B33DAC" w:rsidP="00E240D9">
            <w:pPr>
              <w:spacing w:after="160" w:line="256" w:lineRule="auto"/>
              <w:rPr>
                <w:b/>
              </w:rPr>
            </w:pPr>
          </w:p>
        </w:tc>
        <w:tc>
          <w:tcPr>
            <w:tcW w:w="2336" w:type="dxa"/>
          </w:tcPr>
          <w:p w14:paraId="679728F2" w14:textId="77777777" w:rsidR="00B33DAC" w:rsidRPr="00A34451" w:rsidRDefault="00B33DAC" w:rsidP="00E240D9">
            <w:pPr>
              <w:spacing w:after="160" w:line="256" w:lineRule="auto"/>
              <w:rPr>
                <w:b/>
              </w:rPr>
            </w:pPr>
          </w:p>
        </w:tc>
        <w:tc>
          <w:tcPr>
            <w:tcW w:w="2337" w:type="dxa"/>
          </w:tcPr>
          <w:p w14:paraId="2D0AAB4D" w14:textId="77777777" w:rsidR="00B33DAC" w:rsidRPr="00A34451" w:rsidRDefault="00B33DAC" w:rsidP="00E240D9">
            <w:pPr>
              <w:spacing w:after="160" w:line="256" w:lineRule="auto"/>
              <w:rPr>
                <w:b/>
              </w:rPr>
            </w:pPr>
          </w:p>
        </w:tc>
      </w:tr>
      <w:tr w:rsidR="00B33DAC" w:rsidRPr="00A34451" w14:paraId="35CE9386" w14:textId="77777777" w:rsidTr="00E240D9">
        <w:trPr>
          <w:jc w:val="center"/>
        </w:trPr>
        <w:tc>
          <w:tcPr>
            <w:tcW w:w="3256" w:type="dxa"/>
          </w:tcPr>
          <w:p w14:paraId="5FE9CA51" w14:textId="77777777" w:rsidR="00B33DAC" w:rsidRPr="00A34451" w:rsidRDefault="00B33DAC" w:rsidP="00E240D9">
            <w:pPr>
              <w:spacing w:after="160" w:line="256" w:lineRule="auto"/>
              <w:jc w:val="center"/>
              <w:rPr>
                <w:b/>
              </w:rPr>
            </w:pPr>
          </w:p>
        </w:tc>
        <w:tc>
          <w:tcPr>
            <w:tcW w:w="1416" w:type="dxa"/>
          </w:tcPr>
          <w:p w14:paraId="27036F60" w14:textId="77777777" w:rsidR="00B33DAC" w:rsidRPr="00A34451" w:rsidRDefault="00B33DAC" w:rsidP="00E240D9">
            <w:pPr>
              <w:spacing w:after="160" w:line="256" w:lineRule="auto"/>
              <w:rPr>
                <w:b/>
              </w:rPr>
            </w:pPr>
          </w:p>
        </w:tc>
        <w:tc>
          <w:tcPr>
            <w:tcW w:w="2336" w:type="dxa"/>
          </w:tcPr>
          <w:p w14:paraId="49D48992" w14:textId="77777777" w:rsidR="00B33DAC" w:rsidRPr="00A34451" w:rsidRDefault="00B33DAC" w:rsidP="00E240D9">
            <w:pPr>
              <w:spacing w:after="160" w:line="256" w:lineRule="auto"/>
              <w:rPr>
                <w:b/>
              </w:rPr>
            </w:pPr>
          </w:p>
        </w:tc>
        <w:tc>
          <w:tcPr>
            <w:tcW w:w="2337" w:type="dxa"/>
          </w:tcPr>
          <w:p w14:paraId="79AE7BC1" w14:textId="77777777" w:rsidR="00B33DAC" w:rsidRPr="00A34451" w:rsidRDefault="00B33DAC" w:rsidP="00E240D9">
            <w:pPr>
              <w:spacing w:after="160" w:line="256" w:lineRule="auto"/>
              <w:rPr>
                <w:b/>
              </w:rPr>
            </w:pPr>
          </w:p>
        </w:tc>
      </w:tr>
      <w:tr w:rsidR="00B33DAC" w:rsidRPr="00A34451" w14:paraId="26D4E418" w14:textId="77777777" w:rsidTr="00E240D9">
        <w:trPr>
          <w:jc w:val="center"/>
        </w:trPr>
        <w:tc>
          <w:tcPr>
            <w:tcW w:w="3256" w:type="dxa"/>
          </w:tcPr>
          <w:p w14:paraId="50FE519F" w14:textId="77777777" w:rsidR="00B33DAC" w:rsidRPr="00A34451" w:rsidRDefault="00B33DAC" w:rsidP="00E240D9">
            <w:pPr>
              <w:spacing w:after="160" w:line="256" w:lineRule="auto"/>
              <w:rPr>
                <w:b/>
              </w:rPr>
            </w:pPr>
          </w:p>
        </w:tc>
        <w:tc>
          <w:tcPr>
            <w:tcW w:w="1416" w:type="dxa"/>
          </w:tcPr>
          <w:p w14:paraId="478E27B7" w14:textId="77777777" w:rsidR="00B33DAC" w:rsidRPr="00A34451" w:rsidRDefault="00B33DAC" w:rsidP="00E240D9">
            <w:pPr>
              <w:spacing w:after="160" w:line="256" w:lineRule="auto"/>
              <w:rPr>
                <w:b/>
              </w:rPr>
            </w:pPr>
          </w:p>
        </w:tc>
        <w:tc>
          <w:tcPr>
            <w:tcW w:w="2336" w:type="dxa"/>
          </w:tcPr>
          <w:p w14:paraId="339660FC" w14:textId="77777777" w:rsidR="00B33DAC" w:rsidRPr="00A34451" w:rsidRDefault="00B33DAC" w:rsidP="00E240D9">
            <w:pPr>
              <w:spacing w:after="160" w:line="256" w:lineRule="auto"/>
              <w:rPr>
                <w:b/>
              </w:rPr>
            </w:pPr>
          </w:p>
        </w:tc>
        <w:tc>
          <w:tcPr>
            <w:tcW w:w="2337" w:type="dxa"/>
          </w:tcPr>
          <w:p w14:paraId="2B1384A8" w14:textId="77777777" w:rsidR="00B33DAC" w:rsidRPr="00A34451" w:rsidRDefault="00B33DAC" w:rsidP="00E240D9">
            <w:pPr>
              <w:spacing w:after="160" w:line="256" w:lineRule="auto"/>
              <w:rPr>
                <w:b/>
              </w:rPr>
            </w:pPr>
          </w:p>
        </w:tc>
      </w:tr>
      <w:tr w:rsidR="00B33DAC" w:rsidRPr="00A34451" w14:paraId="61E685E5" w14:textId="77777777" w:rsidTr="00E240D9">
        <w:trPr>
          <w:jc w:val="center"/>
        </w:trPr>
        <w:tc>
          <w:tcPr>
            <w:tcW w:w="3256" w:type="dxa"/>
          </w:tcPr>
          <w:p w14:paraId="503F35FF" w14:textId="77777777" w:rsidR="00B33DAC" w:rsidRPr="00A34451" w:rsidRDefault="00B33DAC" w:rsidP="00E240D9">
            <w:pPr>
              <w:spacing w:after="160" w:line="256" w:lineRule="auto"/>
              <w:rPr>
                <w:b/>
              </w:rPr>
            </w:pPr>
          </w:p>
        </w:tc>
        <w:tc>
          <w:tcPr>
            <w:tcW w:w="1416" w:type="dxa"/>
          </w:tcPr>
          <w:p w14:paraId="24076A34" w14:textId="77777777" w:rsidR="00B33DAC" w:rsidRPr="00A34451" w:rsidRDefault="00B33DAC" w:rsidP="00E240D9">
            <w:pPr>
              <w:spacing w:after="160" w:line="256" w:lineRule="auto"/>
              <w:rPr>
                <w:b/>
              </w:rPr>
            </w:pPr>
          </w:p>
        </w:tc>
        <w:tc>
          <w:tcPr>
            <w:tcW w:w="2336" w:type="dxa"/>
          </w:tcPr>
          <w:p w14:paraId="4B821C50" w14:textId="77777777" w:rsidR="00B33DAC" w:rsidRPr="00A34451" w:rsidRDefault="00B33DAC" w:rsidP="00E240D9">
            <w:pPr>
              <w:spacing w:after="160" w:line="256" w:lineRule="auto"/>
              <w:rPr>
                <w:b/>
              </w:rPr>
            </w:pPr>
          </w:p>
        </w:tc>
        <w:tc>
          <w:tcPr>
            <w:tcW w:w="2337" w:type="dxa"/>
          </w:tcPr>
          <w:p w14:paraId="59851795" w14:textId="77777777" w:rsidR="00B33DAC" w:rsidRPr="00A34451" w:rsidRDefault="00B33DAC" w:rsidP="00E240D9">
            <w:pPr>
              <w:spacing w:after="160" w:line="256" w:lineRule="auto"/>
              <w:rPr>
                <w:b/>
              </w:rPr>
            </w:pPr>
          </w:p>
        </w:tc>
      </w:tr>
      <w:tr w:rsidR="00B33DAC" w:rsidRPr="00A34451" w14:paraId="448E2B6F" w14:textId="77777777" w:rsidTr="00E240D9">
        <w:trPr>
          <w:jc w:val="center"/>
        </w:trPr>
        <w:tc>
          <w:tcPr>
            <w:tcW w:w="3256" w:type="dxa"/>
          </w:tcPr>
          <w:p w14:paraId="63AB8911" w14:textId="77777777" w:rsidR="00B33DAC" w:rsidRPr="00A34451" w:rsidRDefault="00B33DAC" w:rsidP="00E240D9">
            <w:pPr>
              <w:spacing w:after="160" w:line="256" w:lineRule="auto"/>
              <w:rPr>
                <w:b/>
              </w:rPr>
            </w:pPr>
          </w:p>
        </w:tc>
        <w:tc>
          <w:tcPr>
            <w:tcW w:w="1416" w:type="dxa"/>
          </w:tcPr>
          <w:p w14:paraId="46B63A13" w14:textId="77777777" w:rsidR="00B33DAC" w:rsidRPr="00A34451" w:rsidRDefault="00B33DAC" w:rsidP="00E240D9">
            <w:pPr>
              <w:spacing w:after="160" w:line="256" w:lineRule="auto"/>
              <w:rPr>
                <w:b/>
              </w:rPr>
            </w:pPr>
          </w:p>
        </w:tc>
        <w:tc>
          <w:tcPr>
            <w:tcW w:w="2336" w:type="dxa"/>
          </w:tcPr>
          <w:p w14:paraId="57DED021" w14:textId="77777777" w:rsidR="00B33DAC" w:rsidRPr="00A34451" w:rsidRDefault="00B33DAC" w:rsidP="00E240D9">
            <w:pPr>
              <w:spacing w:after="160" w:line="256" w:lineRule="auto"/>
              <w:rPr>
                <w:b/>
              </w:rPr>
            </w:pPr>
          </w:p>
        </w:tc>
        <w:tc>
          <w:tcPr>
            <w:tcW w:w="2337" w:type="dxa"/>
          </w:tcPr>
          <w:p w14:paraId="19E36B0A" w14:textId="77777777" w:rsidR="00B33DAC" w:rsidRPr="00A34451" w:rsidRDefault="00B33DAC" w:rsidP="00E240D9">
            <w:pPr>
              <w:spacing w:after="160" w:line="256" w:lineRule="auto"/>
              <w:rPr>
                <w:b/>
              </w:rPr>
            </w:pPr>
          </w:p>
        </w:tc>
      </w:tr>
      <w:tr w:rsidR="00B33DAC" w:rsidRPr="00A34451" w14:paraId="2C3B9F4E" w14:textId="77777777" w:rsidTr="00E240D9">
        <w:trPr>
          <w:jc w:val="center"/>
        </w:trPr>
        <w:tc>
          <w:tcPr>
            <w:tcW w:w="3256" w:type="dxa"/>
          </w:tcPr>
          <w:p w14:paraId="1D252222" w14:textId="77777777" w:rsidR="00B33DAC" w:rsidRPr="00A34451" w:rsidRDefault="00B33DAC" w:rsidP="00E240D9">
            <w:pPr>
              <w:widowControl w:val="0"/>
              <w:autoSpaceDE w:val="0"/>
              <w:autoSpaceDN w:val="0"/>
              <w:jc w:val="both"/>
              <w:rPr>
                <w:b/>
                <w:szCs w:val="20"/>
              </w:rPr>
            </w:pPr>
          </w:p>
        </w:tc>
        <w:tc>
          <w:tcPr>
            <w:tcW w:w="1416" w:type="dxa"/>
          </w:tcPr>
          <w:p w14:paraId="349B3FE7" w14:textId="77777777" w:rsidR="00B33DAC" w:rsidRPr="00A34451" w:rsidRDefault="00B33DAC" w:rsidP="00E240D9">
            <w:pPr>
              <w:spacing w:after="160" w:line="256" w:lineRule="auto"/>
              <w:rPr>
                <w:b/>
              </w:rPr>
            </w:pPr>
          </w:p>
        </w:tc>
        <w:tc>
          <w:tcPr>
            <w:tcW w:w="2336" w:type="dxa"/>
          </w:tcPr>
          <w:p w14:paraId="42EF5AAF" w14:textId="77777777" w:rsidR="00B33DAC" w:rsidRPr="00A34451" w:rsidRDefault="00B33DAC" w:rsidP="00E240D9">
            <w:pPr>
              <w:spacing w:after="160" w:line="256" w:lineRule="auto"/>
              <w:rPr>
                <w:b/>
              </w:rPr>
            </w:pPr>
          </w:p>
        </w:tc>
        <w:tc>
          <w:tcPr>
            <w:tcW w:w="2337" w:type="dxa"/>
          </w:tcPr>
          <w:p w14:paraId="7376B646" w14:textId="77777777" w:rsidR="00B33DAC" w:rsidRPr="00A34451" w:rsidRDefault="00B33DAC" w:rsidP="00E240D9">
            <w:pPr>
              <w:spacing w:after="160" w:line="256" w:lineRule="auto"/>
              <w:rPr>
                <w:b/>
              </w:rPr>
            </w:pPr>
          </w:p>
        </w:tc>
      </w:tr>
      <w:tr w:rsidR="00B33DAC" w:rsidRPr="00A34451" w14:paraId="5C87B044" w14:textId="77777777" w:rsidTr="00E240D9">
        <w:trPr>
          <w:trHeight w:val="236"/>
          <w:jc w:val="center"/>
        </w:trPr>
        <w:tc>
          <w:tcPr>
            <w:tcW w:w="3256" w:type="dxa"/>
          </w:tcPr>
          <w:p w14:paraId="065B4131" w14:textId="77777777" w:rsidR="00B33DAC" w:rsidRPr="00A34451" w:rsidRDefault="00B33DAC" w:rsidP="00E240D9">
            <w:pPr>
              <w:widowControl w:val="0"/>
              <w:autoSpaceDE w:val="0"/>
              <w:autoSpaceDN w:val="0"/>
              <w:jc w:val="both"/>
            </w:pPr>
          </w:p>
        </w:tc>
        <w:tc>
          <w:tcPr>
            <w:tcW w:w="1416" w:type="dxa"/>
          </w:tcPr>
          <w:p w14:paraId="75E09DB5" w14:textId="77777777" w:rsidR="00B33DAC" w:rsidRPr="00A34451" w:rsidRDefault="00B33DAC" w:rsidP="00E240D9">
            <w:pPr>
              <w:spacing w:after="160" w:line="256" w:lineRule="auto"/>
              <w:rPr>
                <w:b/>
              </w:rPr>
            </w:pPr>
          </w:p>
        </w:tc>
        <w:tc>
          <w:tcPr>
            <w:tcW w:w="2336" w:type="dxa"/>
          </w:tcPr>
          <w:p w14:paraId="450F2FB3" w14:textId="77777777" w:rsidR="00B33DAC" w:rsidRPr="00A34451" w:rsidRDefault="00B33DAC" w:rsidP="00E240D9">
            <w:pPr>
              <w:spacing w:after="160" w:line="256" w:lineRule="auto"/>
              <w:rPr>
                <w:b/>
              </w:rPr>
            </w:pPr>
          </w:p>
        </w:tc>
        <w:tc>
          <w:tcPr>
            <w:tcW w:w="2337" w:type="dxa"/>
          </w:tcPr>
          <w:p w14:paraId="72A5C51C" w14:textId="77777777" w:rsidR="00B33DAC" w:rsidRPr="00A34451" w:rsidRDefault="00B33DAC" w:rsidP="00E240D9">
            <w:pPr>
              <w:spacing w:after="160" w:line="256" w:lineRule="auto"/>
              <w:rPr>
                <w:b/>
              </w:rPr>
            </w:pPr>
          </w:p>
        </w:tc>
      </w:tr>
      <w:tr w:rsidR="00B33DAC" w:rsidRPr="00A34451" w14:paraId="47E9AFBD" w14:textId="77777777" w:rsidTr="00E240D9">
        <w:trPr>
          <w:jc w:val="center"/>
        </w:trPr>
        <w:tc>
          <w:tcPr>
            <w:tcW w:w="3256" w:type="dxa"/>
          </w:tcPr>
          <w:p w14:paraId="5C820C86" w14:textId="77777777" w:rsidR="00B33DAC" w:rsidRPr="00A34451" w:rsidRDefault="00B33DAC" w:rsidP="00E240D9">
            <w:pPr>
              <w:widowControl w:val="0"/>
              <w:autoSpaceDE w:val="0"/>
              <w:autoSpaceDN w:val="0"/>
              <w:jc w:val="both"/>
            </w:pPr>
          </w:p>
        </w:tc>
        <w:tc>
          <w:tcPr>
            <w:tcW w:w="1416" w:type="dxa"/>
          </w:tcPr>
          <w:p w14:paraId="04275922" w14:textId="77777777" w:rsidR="00B33DAC" w:rsidRPr="00A34451" w:rsidRDefault="00B33DAC" w:rsidP="00E240D9">
            <w:pPr>
              <w:spacing w:after="160" w:line="256" w:lineRule="auto"/>
              <w:rPr>
                <w:b/>
              </w:rPr>
            </w:pPr>
          </w:p>
        </w:tc>
        <w:tc>
          <w:tcPr>
            <w:tcW w:w="2336" w:type="dxa"/>
          </w:tcPr>
          <w:p w14:paraId="749328C4" w14:textId="77777777" w:rsidR="00B33DAC" w:rsidRPr="00A34451" w:rsidRDefault="00B33DAC" w:rsidP="00E240D9">
            <w:pPr>
              <w:spacing w:after="160" w:line="256" w:lineRule="auto"/>
              <w:rPr>
                <w:b/>
              </w:rPr>
            </w:pPr>
          </w:p>
        </w:tc>
        <w:tc>
          <w:tcPr>
            <w:tcW w:w="2337" w:type="dxa"/>
          </w:tcPr>
          <w:p w14:paraId="4C8FE8FA" w14:textId="77777777" w:rsidR="00B33DAC" w:rsidRPr="00A34451" w:rsidRDefault="00B33DAC" w:rsidP="00E240D9">
            <w:pPr>
              <w:spacing w:after="160" w:line="256" w:lineRule="auto"/>
              <w:rPr>
                <w:b/>
              </w:rPr>
            </w:pPr>
          </w:p>
        </w:tc>
      </w:tr>
      <w:tr w:rsidR="00B33DAC" w:rsidRPr="00A34451" w14:paraId="31E74E8A" w14:textId="77777777" w:rsidTr="00E240D9">
        <w:trPr>
          <w:jc w:val="center"/>
        </w:trPr>
        <w:tc>
          <w:tcPr>
            <w:tcW w:w="3256" w:type="dxa"/>
          </w:tcPr>
          <w:p w14:paraId="6B07B53B" w14:textId="77777777" w:rsidR="00B33DAC" w:rsidRPr="00A34451" w:rsidRDefault="00B33DAC" w:rsidP="00E240D9">
            <w:pPr>
              <w:widowControl w:val="0"/>
              <w:autoSpaceDE w:val="0"/>
              <w:autoSpaceDN w:val="0"/>
              <w:jc w:val="both"/>
            </w:pPr>
          </w:p>
        </w:tc>
        <w:tc>
          <w:tcPr>
            <w:tcW w:w="1416" w:type="dxa"/>
          </w:tcPr>
          <w:p w14:paraId="21C094E4" w14:textId="77777777" w:rsidR="00B33DAC" w:rsidRPr="00A34451" w:rsidRDefault="00B33DAC" w:rsidP="00E240D9">
            <w:pPr>
              <w:spacing w:after="160" w:line="256" w:lineRule="auto"/>
              <w:rPr>
                <w:b/>
              </w:rPr>
            </w:pPr>
          </w:p>
        </w:tc>
        <w:tc>
          <w:tcPr>
            <w:tcW w:w="2336" w:type="dxa"/>
          </w:tcPr>
          <w:p w14:paraId="741CBD6D" w14:textId="77777777" w:rsidR="00B33DAC" w:rsidRPr="00A34451" w:rsidRDefault="00B33DAC" w:rsidP="00E240D9">
            <w:pPr>
              <w:spacing w:after="160" w:line="256" w:lineRule="auto"/>
              <w:rPr>
                <w:b/>
              </w:rPr>
            </w:pPr>
          </w:p>
        </w:tc>
        <w:tc>
          <w:tcPr>
            <w:tcW w:w="2337" w:type="dxa"/>
          </w:tcPr>
          <w:p w14:paraId="0D9BED32" w14:textId="77777777" w:rsidR="00B33DAC" w:rsidRPr="00A34451" w:rsidRDefault="00B33DAC" w:rsidP="00E240D9">
            <w:pPr>
              <w:spacing w:after="160" w:line="256" w:lineRule="auto"/>
            </w:pPr>
          </w:p>
        </w:tc>
      </w:tr>
      <w:tr w:rsidR="00B33DAC" w:rsidRPr="00A34451" w14:paraId="7F8A15F7" w14:textId="77777777" w:rsidTr="00E240D9">
        <w:trPr>
          <w:jc w:val="center"/>
        </w:trPr>
        <w:tc>
          <w:tcPr>
            <w:tcW w:w="3256" w:type="dxa"/>
          </w:tcPr>
          <w:p w14:paraId="11BCC087" w14:textId="77777777" w:rsidR="00B33DAC" w:rsidRPr="00A34451" w:rsidRDefault="00B33DAC" w:rsidP="00E240D9">
            <w:pPr>
              <w:widowControl w:val="0"/>
              <w:autoSpaceDE w:val="0"/>
              <w:autoSpaceDN w:val="0"/>
              <w:jc w:val="both"/>
            </w:pPr>
          </w:p>
        </w:tc>
        <w:tc>
          <w:tcPr>
            <w:tcW w:w="1416" w:type="dxa"/>
          </w:tcPr>
          <w:p w14:paraId="1132BDF5" w14:textId="77777777" w:rsidR="00B33DAC" w:rsidRPr="00A34451" w:rsidRDefault="00B33DAC" w:rsidP="00E240D9">
            <w:pPr>
              <w:spacing w:after="160" w:line="256" w:lineRule="auto"/>
              <w:rPr>
                <w:b/>
              </w:rPr>
            </w:pPr>
          </w:p>
        </w:tc>
        <w:tc>
          <w:tcPr>
            <w:tcW w:w="2336" w:type="dxa"/>
          </w:tcPr>
          <w:p w14:paraId="62AE1B58" w14:textId="77777777" w:rsidR="00B33DAC" w:rsidRPr="00A34451" w:rsidRDefault="00B33DAC" w:rsidP="00E240D9">
            <w:pPr>
              <w:spacing w:after="160" w:line="256" w:lineRule="auto"/>
              <w:rPr>
                <w:b/>
              </w:rPr>
            </w:pPr>
          </w:p>
        </w:tc>
        <w:tc>
          <w:tcPr>
            <w:tcW w:w="2337" w:type="dxa"/>
          </w:tcPr>
          <w:p w14:paraId="4C5BF9C7" w14:textId="77777777" w:rsidR="00B33DAC" w:rsidRPr="00A34451" w:rsidRDefault="00B33DAC" w:rsidP="00E240D9">
            <w:pPr>
              <w:spacing w:after="160" w:line="256" w:lineRule="auto"/>
              <w:rPr>
                <w:b/>
              </w:rPr>
            </w:pPr>
          </w:p>
        </w:tc>
      </w:tr>
      <w:tr w:rsidR="00B33DAC" w:rsidRPr="00A34451" w14:paraId="55BB6284" w14:textId="77777777" w:rsidTr="00E240D9">
        <w:trPr>
          <w:jc w:val="center"/>
        </w:trPr>
        <w:tc>
          <w:tcPr>
            <w:tcW w:w="3256" w:type="dxa"/>
          </w:tcPr>
          <w:p w14:paraId="6F799A4A" w14:textId="77777777" w:rsidR="00B33DAC" w:rsidRPr="00A34451" w:rsidRDefault="00B33DAC" w:rsidP="00E240D9">
            <w:pPr>
              <w:widowControl w:val="0"/>
              <w:autoSpaceDE w:val="0"/>
              <w:autoSpaceDN w:val="0"/>
              <w:jc w:val="both"/>
            </w:pPr>
          </w:p>
        </w:tc>
        <w:tc>
          <w:tcPr>
            <w:tcW w:w="1416" w:type="dxa"/>
          </w:tcPr>
          <w:p w14:paraId="272108F0" w14:textId="77777777" w:rsidR="00B33DAC" w:rsidRPr="00A34451" w:rsidRDefault="00B33DAC" w:rsidP="00E240D9">
            <w:pPr>
              <w:spacing w:after="160" w:line="256" w:lineRule="auto"/>
              <w:rPr>
                <w:b/>
              </w:rPr>
            </w:pPr>
          </w:p>
        </w:tc>
        <w:tc>
          <w:tcPr>
            <w:tcW w:w="2336" w:type="dxa"/>
          </w:tcPr>
          <w:p w14:paraId="3960A300" w14:textId="77777777" w:rsidR="00B33DAC" w:rsidRPr="00A34451" w:rsidRDefault="00B33DAC" w:rsidP="00E240D9">
            <w:pPr>
              <w:spacing w:after="160" w:line="256" w:lineRule="auto"/>
              <w:rPr>
                <w:b/>
              </w:rPr>
            </w:pPr>
          </w:p>
        </w:tc>
        <w:tc>
          <w:tcPr>
            <w:tcW w:w="2337" w:type="dxa"/>
          </w:tcPr>
          <w:p w14:paraId="4B59F93C" w14:textId="77777777" w:rsidR="00B33DAC" w:rsidRPr="00A34451" w:rsidRDefault="00B33DAC" w:rsidP="00E240D9">
            <w:pPr>
              <w:spacing w:after="160" w:line="256" w:lineRule="auto"/>
              <w:rPr>
                <w:b/>
              </w:rPr>
            </w:pPr>
          </w:p>
        </w:tc>
      </w:tr>
      <w:tr w:rsidR="00B33DAC" w:rsidRPr="00A34451" w14:paraId="5677EC96" w14:textId="77777777" w:rsidTr="00E240D9">
        <w:trPr>
          <w:jc w:val="center"/>
        </w:trPr>
        <w:tc>
          <w:tcPr>
            <w:tcW w:w="3256" w:type="dxa"/>
          </w:tcPr>
          <w:p w14:paraId="10BF3520" w14:textId="77777777" w:rsidR="00B33DAC" w:rsidRPr="00A34451" w:rsidRDefault="00B33DAC" w:rsidP="00E240D9">
            <w:pPr>
              <w:spacing w:after="160" w:line="256" w:lineRule="auto"/>
              <w:rPr>
                <w:b/>
              </w:rPr>
            </w:pPr>
          </w:p>
        </w:tc>
        <w:tc>
          <w:tcPr>
            <w:tcW w:w="1416" w:type="dxa"/>
          </w:tcPr>
          <w:p w14:paraId="1265D7EE" w14:textId="77777777" w:rsidR="00B33DAC" w:rsidRPr="00A34451" w:rsidRDefault="00B33DAC" w:rsidP="00E240D9">
            <w:pPr>
              <w:spacing w:after="160" w:line="256" w:lineRule="auto"/>
              <w:rPr>
                <w:b/>
              </w:rPr>
            </w:pPr>
          </w:p>
        </w:tc>
        <w:tc>
          <w:tcPr>
            <w:tcW w:w="2336" w:type="dxa"/>
          </w:tcPr>
          <w:p w14:paraId="68198DFD" w14:textId="77777777" w:rsidR="00B33DAC" w:rsidRPr="00A34451" w:rsidRDefault="00B33DAC" w:rsidP="00E240D9">
            <w:pPr>
              <w:spacing w:after="160" w:line="256" w:lineRule="auto"/>
              <w:rPr>
                <w:b/>
              </w:rPr>
            </w:pPr>
          </w:p>
        </w:tc>
        <w:tc>
          <w:tcPr>
            <w:tcW w:w="2337" w:type="dxa"/>
          </w:tcPr>
          <w:p w14:paraId="37691C85" w14:textId="77777777" w:rsidR="00B33DAC" w:rsidRPr="00A34451" w:rsidRDefault="00B33DAC" w:rsidP="00E240D9">
            <w:pPr>
              <w:spacing w:after="160" w:line="256" w:lineRule="auto"/>
              <w:rPr>
                <w:b/>
              </w:rPr>
            </w:pPr>
          </w:p>
        </w:tc>
      </w:tr>
      <w:tr w:rsidR="00B33DAC" w:rsidRPr="00A34451" w14:paraId="0C8DF87D" w14:textId="77777777" w:rsidTr="00E240D9">
        <w:trPr>
          <w:jc w:val="center"/>
        </w:trPr>
        <w:tc>
          <w:tcPr>
            <w:tcW w:w="3256" w:type="dxa"/>
          </w:tcPr>
          <w:p w14:paraId="51BC2144" w14:textId="77777777" w:rsidR="00B33DAC" w:rsidRPr="00A34451" w:rsidRDefault="00B33DAC" w:rsidP="00E240D9">
            <w:pPr>
              <w:spacing w:after="160" w:line="256" w:lineRule="auto"/>
              <w:rPr>
                <w:b/>
              </w:rPr>
            </w:pPr>
          </w:p>
        </w:tc>
        <w:tc>
          <w:tcPr>
            <w:tcW w:w="1416" w:type="dxa"/>
          </w:tcPr>
          <w:p w14:paraId="39550153" w14:textId="77777777" w:rsidR="00B33DAC" w:rsidRPr="00A34451" w:rsidRDefault="00B33DAC" w:rsidP="00E240D9">
            <w:pPr>
              <w:spacing w:after="160" w:line="256" w:lineRule="auto"/>
              <w:rPr>
                <w:b/>
              </w:rPr>
            </w:pPr>
          </w:p>
        </w:tc>
        <w:tc>
          <w:tcPr>
            <w:tcW w:w="2336" w:type="dxa"/>
          </w:tcPr>
          <w:p w14:paraId="0D209BE8" w14:textId="77777777" w:rsidR="00B33DAC" w:rsidRPr="00A34451" w:rsidRDefault="00B33DAC" w:rsidP="00E240D9">
            <w:pPr>
              <w:spacing w:after="160" w:line="256" w:lineRule="auto"/>
              <w:rPr>
                <w:b/>
              </w:rPr>
            </w:pPr>
          </w:p>
        </w:tc>
        <w:tc>
          <w:tcPr>
            <w:tcW w:w="2337" w:type="dxa"/>
          </w:tcPr>
          <w:p w14:paraId="3709C316" w14:textId="77777777" w:rsidR="00B33DAC" w:rsidRPr="00A34451" w:rsidRDefault="00B33DAC" w:rsidP="00E240D9">
            <w:pPr>
              <w:spacing w:after="160" w:line="256" w:lineRule="auto"/>
              <w:rPr>
                <w:b/>
              </w:rPr>
            </w:pPr>
          </w:p>
        </w:tc>
      </w:tr>
      <w:tr w:rsidR="00B33DAC" w:rsidRPr="00A34451" w14:paraId="4916499F" w14:textId="77777777" w:rsidTr="00E240D9">
        <w:trPr>
          <w:jc w:val="center"/>
        </w:trPr>
        <w:tc>
          <w:tcPr>
            <w:tcW w:w="3256" w:type="dxa"/>
          </w:tcPr>
          <w:p w14:paraId="3D82908D" w14:textId="77777777" w:rsidR="00B33DAC" w:rsidRPr="00A34451" w:rsidRDefault="00B33DAC" w:rsidP="00E240D9">
            <w:pPr>
              <w:spacing w:after="160" w:line="256" w:lineRule="auto"/>
              <w:rPr>
                <w:b/>
              </w:rPr>
            </w:pPr>
          </w:p>
        </w:tc>
        <w:tc>
          <w:tcPr>
            <w:tcW w:w="1416" w:type="dxa"/>
          </w:tcPr>
          <w:p w14:paraId="54F05374" w14:textId="77777777" w:rsidR="00B33DAC" w:rsidRPr="00A34451" w:rsidRDefault="00B33DAC" w:rsidP="00E240D9">
            <w:pPr>
              <w:spacing w:after="160" w:line="256" w:lineRule="auto"/>
              <w:rPr>
                <w:b/>
              </w:rPr>
            </w:pPr>
          </w:p>
        </w:tc>
        <w:tc>
          <w:tcPr>
            <w:tcW w:w="2336" w:type="dxa"/>
          </w:tcPr>
          <w:p w14:paraId="22BE6801" w14:textId="77777777" w:rsidR="00B33DAC" w:rsidRPr="00A34451" w:rsidRDefault="00B33DAC" w:rsidP="00E240D9">
            <w:pPr>
              <w:spacing w:after="160" w:line="256" w:lineRule="auto"/>
              <w:rPr>
                <w:b/>
              </w:rPr>
            </w:pPr>
          </w:p>
        </w:tc>
        <w:tc>
          <w:tcPr>
            <w:tcW w:w="2337" w:type="dxa"/>
          </w:tcPr>
          <w:p w14:paraId="7DA8A030" w14:textId="77777777" w:rsidR="00B33DAC" w:rsidRPr="00A34451" w:rsidRDefault="00B33DAC" w:rsidP="00E240D9">
            <w:pPr>
              <w:spacing w:after="160" w:line="256" w:lineRule="auto"/>
              <w:rPr>
                <w:b/>
              </w:rPr>
            </w:pPr>
          </w:p>
        </w:tc>
      </w:tr>
      <w:tr w:rsidR="00B33DAC" w:rsidRPr="00A34451" w14:paraId="2640D6A0" w14:textId="77777777" w:rsidTr="00E240D9">
        <w:trPr>
          <w:jc w:val="center"/>
        </w:trPr>
        <w:tc>
          <w:tcPr>
            <w:tcW w:w="3256" w:type="dxa"/>
          </w:tcPr>
          <w:p w14:paraId="77134016" w14:textId="77777777" w:rsidR="00B33DAC" w:rsidRPr="00A34451" w:rsidRDefault="00B33DAC" w:rsidP="00E240D9">
            <w:pPr>
              <w:spacing w:after="160" w:line="256" w:lineRule="auto"/>
              <w:rPr>
                <w:b/>
              </w:rPr>
            </w:pPr>
          </w:p>
        </w:tc>
        <w:tc>
          <w:tcPr>
            <w:tcW w:w="1416" w:type="dxa"/>
          </w:tcPr>
          <w:p w14:paraId="388E7857" w14:textId="77777777" w:rsidR="00B33DAC" w:rsidRPr="00A34451" w:rsidRDefault="00B33DAC" w:rsidP="00E240D9">
            <w:pPr>
              <w:spacing w:after="160" w:line="256" w:lineRule="auto"/>
              <w:rPr>
                <w:b/>
              </w:rPr>
            </w:pPr>
          </w:p>
        </w:tc>
        <w:tc>
          <w:tcPr>
            <w:tcW w:w="2336" w:type="dxa"/>
          </w:tcPr>
          <w:p w14:paraId="4CAB6E42" w14:textId="77777777" w:rsidR="00B33DAC" w:rsidRPr="00A34451" w:rsidRDefault="00B33DAC" w:rsidP="00E240D9">
            <w:pPr>
              <w:spacing w:after="160" w:line="256" w:lineRule="auto"/>
              <w:rPr>
                <w:b/>
              </w:rPr>
            </w:pPr>
          </w:p>
        </w:tc>
        <w:tc>
          <w:tcPr>
            <w:tcW w:w="2337" w:type="dxa"/>
          </w:tcPr>
          <w:p w14:paraId="67B1ACD8" w14:textId="77777777" w:rsidR="00B33DAC" w:rsidRPr="00A34451" w:rsidRDefault="00B33DAC" w:rsidP="00E240D9">
            <w:pPr>
              <w:spacing w:after="160" w:line="256" w:lineRule="auto"/>
              <w:rPr>
                <w:b/>
              </w:rPr>
            </w:pPr>
          </w:p>
        </w:tc>
      </w:tr>
      <w:tr w:rsidR="00B33DAC" w:rsidRPr="00A34451" w14:paraId="6F585908" w14:textId="77777777" w:rsidTr="00E240D9">
        <w:trPr>
          <w:jc w:val="center"/>
        </w:trPr>
        <w:tc>
          <w:tcPr>
            <w:tcW w:w="3256" w:type="dxa"/>
          </w:tcPr>
          <w:p w14:paraId="20769124" w14:textId="77777777" w:rsidR="00B33DAC" w:rsidRPr="00A34451" w:rsidRDefault="00B33DAC" w:rsidP="00E240D9">
            <w:pPr>
              <w:spacing w:after="160" w:line="256" w:lineRule="auto"/>
              <w:rPr>
                <w:b/>
              </w:rPr>
            </w:pPr>
          </w:p>
        </w:tc>
        <w:tc>
          <w:tcPr>
            <w:tcW w:w="1416" w:type="dxa"/>
          </w:tcPr>
          <w:p w14:paraId="7FAAE3D2" w14:textId="77777777" w:rsidR="00B33DAC" w:rsidRPr="00A34451" w:rsidRDefault="00B33DAC" w:rsidP="00E240D9">
            <w:pPr>
              <w:spacing w:after="160" w:line="256" w:lineRule="auto"/>
              <w:rPr>
                <w:b/>
              </w:rPr>
            </w:pPr>
          </w:p>
        </w:tc>
        <w:tc>
          <w:tcPr>
            <w:tcW w:w="2336" w:type="dxa"/>
          </w:tcPr>
          <w:p w14:paraId="59F2F602" w14:textId="77777777" w:rsidR="00B33DAC" w:rsidRPr="00A34451" w:rsidRDefault="00B33DAC" w:rsidP="00E240D9">
            <w:pPr>
              <w:spacing w:after="160" w:line="256" w:lineRule="auto"/>
              <w:rPr>
                <w:b/>
              </w:rPr>
            </w:pPr>
          </w:p>
        </w:tc>
        <w:tc>
          <w:tcPr>
            <w:tcW w:w="2337" w:type="dxa"/>
          </w:tcPr>
          <w:p w14:paraId="58D49B58" w14:textId="77777777" w:rsidR="00B33DAC" w:rsidRPr="00A34451" w:rsidRDefault="00B33DAC" w:rsidP="00E240D9">
            <w:pPr>
              <w:spacing w:after="160" w:line="256" w:lineRule="auto"/>
              <w:rPr>
                <w:b/>
              </w:rPr>
            </w:pPr>
          </w:p>
        </w:tc>
      </w:tr>
    </w:tbl>
    <w:p w14:paraId="2B5C6E7C" w14:textId="77777777" w:rsidR="00B33DAC" w:rsidRPr="00A34451" w:rsidRDefault="00B33DAC" w:rsidP="00B33DAC">
      <w:pPr>
        <w:spacing w:after="0" w:line="256" w:lineRule="auto"/>
        <w:rPr>
          <w:rFonts w:ascii="Times New Roman" w:eastAsia="Times New Roman" w:hAnsi="Times New Roman" w:cs="Times New Roman"/>
          <w:sz w:val="24"/>
          <w:szCs w:val="24"/>
          <w:lang w:eastAsia="en-US"/>
        </w:rPr>
      </w:pPr>
    </w:p>
    <w:p w14:paraId="14075827" w14:textId="77777777" w:rsidR="00B33DAC" w:rsidRDefault="00B33DAC" w:rsidP="00B33DAC">
      <w:pPr>
        <w:spacing w:after="0" w:line="240" w:lineRule="auto"/>
        <w:ind w:firstLine="708"/>
        <w:jc w:val="right"/>
        <w:rPr>
          <w:rFonts w:ascii="Times New Roman" w:eastAsia="Times New Roman" w:hAnsi="Times New Roman" w:cs="Times New Roman"/>
          <w:sz w:val="24"/>
          <w:szCs w:val="24"/>
        </w:rPr>
      </w:pPr>
    </w:p>
    <w:p w14:paraId="78CD801E" w14:textId="77777777" w:rsidR="00B33DAC" w:rsidRDefault="00B33DAC" w:rsidP="00B33DAC">
      <w:pPr>
        <w:spacing w:after="0" w:line="240" w:lineRule="auto"/>
        <w:ind w:firstLine="708"/>
        <w:jc w:val="right"/>
        <w:rPr>
          <w:rFonts w:ascii="Times New Roman" w:eastAsia="Times New Roman" w:hAnsi="Times New Roman" w:cs="Times New Roman"/>
          <w:sz w:val="24"/>
          <w:szCs w:val="24"/>
        </w:rPr>
      </w:pPr>
    </w:p>
    <w:p w14:paraId="7EB908B0" w14:textId="77777777" w:rsidR="00201D21" w:rsidRPr="00BA3155" w:rsidRDefault="00201D21">
      <w:pPr>
        <w:spacing w:after="0" w:line="240" w:lineRule="auto"/>
        <w:ind w:firstLine="708"/>
        <w:jc w:val="right"/>
        <w:rPr>
          <w:rFonts w:ascii="Times New Roman" w:eastAsia="Times New Roman" w:hAnsi="Times New Roman" w:cs="Times New Roman"/>
          <w:sz w:val="24"/>
          <w:szCs w:val="24"/>
        </w:rPr>
      </w:pPr>
    </w:p>
    <w:p w14:paraId="1B8F49A4" w14:textId="77777777" w:rsidR="00201D21" w:rsidRPr="00BA3155" w:rsidRDefault="00201D21">
      <w:pPr>
        <w:spacing w:after="0" w:line="240" w:lineRule="auto"/>
        <w:ind w:firstLine="708"/>
        <w:jc w:val="right"/>
        <w:rPr>
          <w:rFonts w:ascii="Times New Roman" w:eastAsia="Times New Roman" w:hAnsi="Times New Roman" w:cs="Times New Roman"/>
          <w:sz w:val="24"/>
          <w:szCs w:val="24"/>
        </w:rPr>
      </w:pPr>
    </w:p>
    <w:sectPr w:rsidR="00201D21" w:rsidRPr="00BA3155" w:rsidSect="00B33DAC">
      <w:pgSz w:w="11906" w:h="16838"/>
      <w:pgMar w:top="850" w:right="850"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01C25"/>
    <w:multiLevelType w:val="multilevel"/>
    <w:tmpl w:val="BB6E0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221CB1"/>
    <w:multiLevelType w:val="multilevel"/>
    <w:tmpl w:val="E6304FB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3" w15:restartNumberingAfterBreak="0">
    <w:nsid w:val="228E5A7D"/>
    <w:multiLevelType w:val="multilevel"/>
    <w:tmpl w:val="72CC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8D528F"/>
    <w:multiLevelType w:val="multilevel"/>
    <w:tmpl w:val="E2C4F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D67CCC"/>
    <w:multiLevelType w:val="multilevel"/>
    <w:tmpl w:val="F9EA0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02930"/>
    <w:multiLevelType w:val="multilevel"/>
    <w:tmpl w:val="C7662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245E2F"/>
    <w:multiLevelType w:val="multilevel"/>
    <w:tmpl w:val="EBC44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B642E1"/>
    <w:multiLevelType w:val="multilevel"/>
    <w:tmpl w:val="ECCC14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9BF1E84"/>
    <w:multiLevelType w:val="multilevel"/>
    <w:tmpl w:val="C4324B1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847A65"/>
    <w:multiLevelType w:val="multilevel"/>
    <w:tmpl w:val="856E6E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191C0D"/>
    <w:multiLevelType w:val="multilevel"/>
    <w:tmpl w:val="9C7A8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D76E7D"/>
    <w:multiLevelType w:val="multilevel"/>
    <w:tmpl w:val="08947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404A68"/>
    <w:multiLevelType w:val="multilevel"/>
    <w:tmpl w:val="902ED26E"/>
    <w:lvl w:ilvl="0">
      <w:start w:val="1"/>
      <w:numFmt w:val="bullet"/>
      <w:lvlText w:val="●"/>
      <w:lvlJc w:val="left"/>
      <w:pPr>
        <w:ind w:left="360" w:hanging="360"/>
      </w:pPr>
      <w:rPr>
        <w:u w:val="none"/>
      </w:rPr>
    </w:lvl>
    <w:lvl w:ilvl="1">
      <w:start w:val="1"/>
      <w:numFmt w:val="bullet"/>
      <w:lvlText w:val="o"/>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o"/>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o"/>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5B9B0B5E"/>
    <w:multiLevelType w:val="multilevel"/>
    <w:tmpl w:val="7DA49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DC3A74"/>
    <w:multiLevelType w:val="multilevel"/>
    <w:tmpl w:val="5DD89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1145BA"/>
    <w:multiLevelType w:val="multilevel"/>
    <w:tmpl w:val="631E0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1F38BC"/>
    <w:multiLevelType w:val="multilevel"/>
    <w:tmpl w:val="62E43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D31151"/>
    <w:multiLevelType w:val="multilevel"/>
    <w:tmpl w:val="E1B80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0C7743"/>
    <w:multiLevelType w:val="multilevel"/>
    <w:tmpl w:val="19DA4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2"/>
  </w:num>
  <w:num w:numId="4">
    <w:abstractNumId w:val="15"/>
  </w:num>
  <w:num w:numId="5">
    <w:abstractNumId w:val="10"/>
  </w:num>
  <w:num w:numId="6">
    <w:abstractNumId w:val="16"/>
  </w:num>
  <w:num w:numId="7">
    <w:abstractNumId w:val="11"/>
  </w:num>
  <w:num w:numId="8">
    <w:abstractNumId w:val="12"/>
  </w:num>
  <w:num w:numId="9">
    <w:abstractNumId w:val="13"/>
  </w:num>
  <w:num w:numId="10">
    <w:abstractNumId w:val="7"/>
  </w:num>
  <w:num w:numId="11">
    <w:abstractNumId w:val="17"/>
  </w:num>
  <w:num w:numId="12">
    <w:abstractNumId w:val="4"/>
  </w:num>
  <w:num w:numId="13">
    <w:abstractNumId w:val="1"/>
  </w:num>
  <w:num w:numId="14">
    <w:abstractNumId w:val="19"/>
  </w:num>
  <w:num w:numId="15">
    <w:abstractNumId w:val="18"/>
  </w:num>
  <w:num w:numId="16">
    <w:abstractNumId w:val="14"/>
  </w:num>
  <w:num w:numId="17">
    <w:abstractNumId w:val="6"/>
  </w:num>
  <w:num w:numId="18">
    <w:abstractNumId w:val="5"/>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C8"/>
    <w:rsid w:val="0003157A"/>
    <w:rsid w:val="00201D21"/>
    <w:rsid w:val="002A6F52"/>
    <w:rsid w:val="0030015F"/>
    <w:rsid w:val="003D64DE"/>
    <w:rsid w:val="00463A48"/>
    <w:rsid w:val="00563594"/>
    <w:rsid w:val="0057090B"/>
    <w:rsid w:val="0060310C"/>
    <w:rsid w:val="00871B47"/>
    <w:rsid w:val="008936AC"/>
    <w:rsid w:val="00A54048"/>
    <w:rsid w:val="00A96998"/>
    <w:rsid w:val="00B33DAC"/>
    <w:rsid w:val="00B76C55"/>
    <w:rsid w:val="00BA3155"/>
    <w:rsid w:val="00C4083B"/>
    <w:rsid w:val="00C40F98"/>
    <w:rsid w:val="00D72A43"/>
    <w:rsid w:val="00DA5B72"/>
    <w:rsid w:val="00DB66C8"/>
    <w:rsid w:val="00F46B81"/>
    <w:rsid w:val="00FB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E3B0"/>
  <w15:docId w15:val="{764B0979-C769-498D-BCD9-410244D2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styleId="ac">
    <w:name w:val="Table Grid"/>
    <w:basedOn w:val="a1"/>
    <w:uiPriority w:val="39"/>
    <w:rsid w:val="00B33DAC"/>
    <w:pPr>
      <w:spacing w:after="0" w:line="240"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33DAC"/>
    <w:pPr>
      <w:ind w:left="720"/>
      <w:contextualSpacing/>
    </w:pPr>
  </w:style>
  <w:style w:type="character" w:styleId="ae">
    <w:name w:val="annotation reference"/>
    <w:basedOn w:val="a0"/>
    <w:uiPriority w:val="99"/>
    <w:semiHidden/>
    <w:unhideWhenUsed/>
    <w:rsid w:val="00A54048"/>
    <w:rPr>
      <w:sz w:val="16"/>
      <w:szCs w:val="16"/>
    </w:rPr>
  </w:style>
  <w:style w:type="paragraph" w:styleId="af">
    <w:name w:val="annotation text"/>
    <w:basedOn w:val="a"/>
    <w:link w:val="af0"/>
    <w:uiPriority w:val="99"/>
    <w:semiHidden/>
    <w:unhideWhenUsed/>
    <w:rsid w:val="00A54048"/>
    <w:pPr>
      <w:spacing w:line="240" w:lineRule="auto"/>
    </w:pPr>
    <w:rPr>
      <w:sz w:val="20"/>
      <w:szCs w:val="20"/>
    </w:rPr>
  </w:style>
  <w:style w:type="character" w:customStyle="1" w:styleId="af0">
    <w:name w:val="Текст примечания Знак"/>
    <w:basedOn w:val="a0"/>
    <w:link w:val="af"/>
    <w:uiPriority w:val="99"/>
    <w:semiHidden/>
    <w:rsid w:val="00A54048"/>
    <w:rPr>
      <w:sz w:val="20"/>
      <w:szCs w:val="20"/>
    </w:rPr>
  </w:style>
  <w:style w:type="paragraph" w:styleId="af1">
    <w:name w:val="annotation subject"/>
    <w:basedOn w:val="af"/>
    <w:next w:val="af"/>
    <w:link w:val="af2"/>
    <w:uiPriority w:val="99"/>
    <w:semiHidden/>
    <w:unhideWhenUsed/>
    <w:rsid w:val="00A54048"/>
    <w:rPr>
      <w:b/>
      <w:bCs/>
    </w:rPr>
  </w:style>
  <w:style w:type="character" w:customStyle="1" w:styleId="af2">
    <w:name w:val="Тема примечания Знак"/>
    <w:basedOn w:val="af0"/>
    <w:link w:val="af1"/>
    <w:uiPriority w:val="99"/>
    <w:semiHidden/>
    <w:rsid w:val="00A54048"/>
    <w:rPr>
      <w:b/>
      <w:bCs/>
      <w:sz w:val="20"/>
      <w:szCs w:val="20"/>
    </w:rPr>
  </w:style>
  <w:style w:type="paragraph" w:styleId="af3">
    <w:name w:val="Balloon Text"/>
    <w:basedOn w:val="a"/>
    <w:link w:val="af4"/>
    <w:uiPriority w:val="99"/>
    <w:semiHidden/>
    <w:unhideWhenUsed/>
    <w:rsid w:val="00A54048"/>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A54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0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dcterms:created xsi:type="dcterms:W3CDTF">2021-01-20T11:48:00Z</dcterms:created>
  <dcterms:modified xsi:type="dcterms:W3CDTF">2021-01-20T11:48:00Z</dcterms:modified>
</cp:coreProperties>
</file>