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84" w:rsidRPr="00DF0E84" w:rsidRDefault="00DF0E84" w:rsidP="00DF0E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Воп</w:t>
      </w:r>
      <w:r w:rsidRPr="00DF0E84">
        <w:rPr>
          <w:rFonts w:ascii="Times New Roman" w:eastAsia="Times New Roman" w:hAnsi="Times New Roman" w:cs="Times New Roman"/>
          <w:b/>
          <w:bCs/>
          <w:color w:val="000000"/>
          <w:sz w:val="24"/>
          <w:szCs w:val="24"/>
          <w:lang w:eastAsia="ru-RU"/>
        </w:rPr>
        <w:t xml:space="preserve">росы к </w:t>
      </w:r>
      <w:proofErr w:type="spellStart"/>
      <w:r w:rsidRPr="00DF0E84">
        <w:rPr>
          <w:rFonts w:ascii="Times New Roman" w:eastAsia="Times New Roman" w:hAnsi="Times New Roman" w:cs="Times New Roman"/>
          <w:b/>
          <w:bCs/>
          <w:color w:val="000000"/>
          <w:sz w:val="24"/>
          <w:szCs w:val="24"/>
          <w:lang w:eastAsia="ru-RU"/>
        </w:rPr>
        <w:t>вебинару</w:t>
      </w:r>
      <w:proofErr w:type="spellEnd"/>
      <w:r w:rsidRPr="00DF0E84">
        <w:rPr>
          <w:rFonts w:ascii="Times New Roman" w:eastAsia="Times New Roman" w:hAnsi="Times New Roman" w:cs="Times New Roman"/>
          <w:b/>
          <w:bCs/>
          <w:color w:val="000000"/>
          <w:sz w:val="24"/>
          <w:szCs w:val="24"/>
          <w:lang w:eastAsia="ru-RU"/>
        </w:rPr>
        <w:t xml:space="preserve"> 11 марта 2021 г. (четверг)</w:t>
      </w:r>
    </w:p>
    <w:p w:rsidR="00DF0E84" w:rsidRPr="00DF0E84" w:rsidRDefault="00DF0E84" w:rsidP="00DF0E84">
      <w:pPr>
        <w:spacing w:after="0" w:line="240" w:lineRule="auto"/>
        <w:rPr>
          <w:rFonts w:ascii="Times New Roman" w:eastAsia="Times New Roman" w:hAnsi="Times New Roman" w:cs="Times New Roman"/>
          <w:sz w:val="24"/>
          <w:szCs w:val="24"/>
          <w:lang w:eastAsia="ru-RU"/>
        </w:rPr>
      </w:pPr>
    </w:p>
    <w:p w:rsidR="00DF0E84" w:rsidRPr="00DF0E84" w:rsidRDefault="00DF0E84" w:rsidP="00DF0E84">
      <w:pPr>
        <w:spacing w:before="400" w:after="120" w:line="240" w:lineRule="auto"/>
        <w:jc w:val="both"/>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000000"/>
          <w:kern w:val="36"/>
          <w:sz w:val="24"/>
          <w:szCs w:val="24"/>
          <w:lang w:eastAsia="ru-RU"/>
        </w:rPr>
        <w:t>1. Марина Л.</w:t>
      </w:r>
    </w:p>
    <w:p w:rsidR="00DF0E84" w:rsidRPr="00DF0E84" w:rsidRDefault="00DF0E84" w:rsidP="00DF0E84">
      <w:pPr>
        <w:spacing w:before="400" w:after="120" w:line="240" w:lineRule="auto"/>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FF0000"/>
          <w:kern w:val="36"/>
          <w:sz w:val="24"/>
          <w:szCs w:val="24"/>
          <w:shd w:val="clear" w:color="auto" w:fill="FFFFFF"/>
          <w:lang w:eastAsia="ru-RU"/>
        </w:rPr>
        <w:t>НЕВЕРОВ</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Автономная некоммерческая организация. </w:t>
      </w:r>
      <w:proofErr w:type="gramStart"/>
      <w:r w:rsidRPr="00DF0E84">
        <w:rPr>
          <w:rFonts w:ascii="Times New Roman" w:eastAsia="Times New Roman" w:hAnsi="Times New Roman" w:cs="Times New Roman"/>
          <w:color w:val="002060"/>
          <w:sz w:val="24"/>
          <w:szCs w:val="24"/>
          <w:shd w:val="clear" w:color="auto" w:fill="FFFFFF"/>
          <w:lang w:eastAsia="ru-RU"/>
        </w:rPr>
        <w:t>(Система налогообложения УСН «Доходы».</w:t>
      </w:r>
      <w:proofErr w:type="gramEnd"/>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proofErr w:type="gramStart"/>
      <w:r w:rsidRPr="00DF0E84">
        <w:rPr>
          <w:rFonts w:ascii="Times New Roman" w:eastAsia="Times New Roman" w:hAnsi="Times New Roman" w:cs="Times New Roman"/>
          <w:color w:val="002060"/>
          <w:sz w:val="24"/>
          <w:szCs w:val="24"/>
          <w:shd w:val="clear" w:color="auto" w:fill="FFFFFF"/>
          <w:lang w:eastAsia="ru-RU"/>
        </w:rPr>
        <w:t>ОКВЭД «Деятельность с обеспечением проживания прочая»)</w:t>
      </w:r>
      <w:proofErr w:type="gramEnd"/>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В 2020 г. физическое лицо пожертвовало нашей организации по договору пожертвования домик с земельным участком в садовом товариществе в Московской области. Сделка оформлена, прошла регистрация в органах </w:t>
      </w:r>
      <w:proofErr w:type="spellStart"/>
      <w:r w:rsidRPr="00DF0E84">
        <w:rPr>
          <w:rFonts w:ascii="Times New Roman" w:eastAsia="Times New Roman" w:hAnsi="Times New Roman" w:cs="Times New Roman"/>
          <w:color w:val="002060"/>
          <w:sz w:val="24"/>
          <w:szCs w:val="24"/>
          <w:shd w:val="clear" w:color="auto" w:fill="FFFFFF"/>
          <w:lang w:eastAsia="ru-RU"/>
        </w:rPr>
        <w:t>Росреестра</w:t>
      </w:r>
      <w:proofErr w:type="spellEnd"/>
      <w:r w:rsidRPr="00DF0E84">
        <w:rPr>
          <w:rFonts w:ascii="Times New Roman" w:eastAsia="Times New Roman" w:hAnsi="Times New Roman" w:cs="Times New Roman"/>
          <w:color w:val="002060"/>
          <w:sz w:val="24"/>
          <w:szCs w:val="24"/>
          <w:shd w:val="clear" w:color="auto" w:fill="FFFFFF"/>
          <w:lang w:eastAsia="ru-RU"/>
        </w:rPr>
        <w:t>. В договоре оговорена цель, как должно быть использовано имущество (она соответствует нашей уставной деятельности).</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В настоящее время данное имущество не используется по назначению, оговоренному жертвователем (в принципе оно вообще пока не используется, но организация несет бремя по его содержанию в виде уплаты коммунальных платежей).</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Вопрос 1. Является ли для АНО получение данного имущества объектом налогообложения, налогооблагаемой базой за 2020 г.</w:t>
      </w:r>
      <w:proofErr w:type="gramStart"/>
      <w:r w:rsidRPr="00DF0E84">
        <w:rPr>
          <w:rFonts w:ascii="Times New Roman" w:eastAsia="Times New Roman" w:hAnsi="Times New Roman" w:cs="Times New Roman"/>
          <w:color w:val="002060"/>
          <w:sz w:val="24"/>
          <w:szCs w:val="24"/>
          <w:shd w:val="clear" w:color="auto" w:fill="FFFFFF"/>
          <w:lang w:eastAsia="ru-RU"/>
        </w:rPr>
        <w:t xml:space="preserve"> ,</w:t>
      </w:r>
      <w:proofErr w:type="gramEnd"/>
      <w:r w:rsidRPr="00DF0E84">
        <w:rPr>
          <w:rFonts w:ascii="Times New Roman" w:eastAsia="Times New Roman" w:hAnsi="Times New Roman" w:cs="Times New Roman"/>
          <w:color w:val="002060"/>
          <w:sz w:val="24"/>
          <w:szCs w:val="24"/>
          <w:shd w:val="clear" w:color="auto" w:fill="FFFFFF"/>
          <w:lang w:eastAsia="ru-RU"/>
        </w:rPr>
        <w:t xml:space="preserve"> и, следовательно, нужно ли уплатить со стоимости данного имущества налог, взимаемый в связи с применением упрощенной системы налогообложения за 2020 год? Или получение данного имущества подпадает под </w:t>
      </w:r>
      <w:proofErr w:type="spellStart"/>
      <w:r w:rsidRPr="00DF0E84">
        <w:rPr>
          <w:rFonts w:ascii="Times New Roman" w:eastAsia="Times New Roman" w:hAnsi="Times New Roman" w:cs="Times New Roman"/>
          <w:color w:val="002060"/>
          <w:sz w:val="24"/>
          <w:szCs w:val="24"/>
          <w:shd w:val="clear" w:color="auto" w:fill="FFFFFF"/>
          <w:lang w:eastAsia="ru-RU"/>
        </w:rPr>
        <w:t>пп</w:t>
      </w:r>
      <w:proofErr w:type="spellEnd"/>
      <w:r w:rsidRPr="00DF0E84">
        <w:rPr>
          <w:rFonts w:ascii="Times New Roman" w:eastAsia="Times New Roman" w:hAnsi="Times New Roman" w:cs="Times New Roman"/>
          <w:color w:val="002060"/>
          <w:sz w:val="24"/>
          <w:szCs w:val="24"/>
          <w:shd w:val="clear" w:color="auto" w:fill="FFFFFF"/>
          <w:lang w:eastAsia="ru-RU"/>
        </w:rPr>
        <w:t xml:space="preserve"> 1 </w:t>
      </w:r>
      <w:proofErr w:type="spellStart"/>
      <w:proofErr w:type="gramStart"/>
      <w:r w:rsidRPr="00DF0E84">
        <w:rPr>
          <w:rFonts w:ascii="Times New Roman" w:eastAsia="Times New Roman" w:hAnsi="Times New Roman" w:cs="Times New Roman"/>
          <w:color w:val="002060"/>
          <w:sz w:val="24"/>
          <w:szCs w:val="24"/>
          <w:shd w:val="clear" w:color="auto" w:fill="FFFFFF"/>
          <w:lang w:eastAsia="ru-RU"/>
        </w:rPr>
        <w:t>п</w:t>
      </w:r>
      <w:proofErr w:type="spellEnd"/>
      <w:proofErr w:type="gramEnd"/>
      <w:r w:rsidRPr="00DF0E84">
        <w:rPr>
          <w:rFonts w:ascii="Times New Roman" w:eastAsia="Times New Roman" w:hAnsi="Times New Roman" w:cs="Times New Roman"/>
          <w:color w:val="002060"/>
          <w:sz w:val="24"/>
          <w:szCs w:val="24"/>
          <w:shd w:val="clear" w:color="auto" w:fill="FFFFFF"/>
          <w:lang w:eastAsia="ru-RU"/>
        </w:rPr>
        <w:t xml:space="preserve"> 2 </w:t>
      </w:r>
      <w:proofErr w:type="spellStart"/>
      <w:r w:rsidRPr="00DF0E84">
        <w:rPr>
          <w:rFonts w:ascii="Times New Roman" w:eastAsia="Times New Roman" w:hAnsi="Times New Roman" w:cs="Times New Roman"/>
          <w:color w:val="002060"/>
          <w:sz w:val="24"/>
          <w:szCs w:val="24"/>
          <w:shd w:val="clear" w:color="auto" w:fill="FFFFFF"/>
          <w:lang w:eastAsia="ru-RU"/>
        </w:rPr>
        <w:t>ст</w:t>
      </w:r>
      <w:proofErr w:type="spellEnd"/>
      <w:r w:rsidRPr="00DF0E84">
        <w:rPr>
          <w:rFonts w:ascii="Times New Roman" w:eastAsia="Times New Roman" w:hAnsi="Times New Roman" w:cs="Times New Roman"/>
          <w:color w:val="002060"/>
          <w:sz w:val="24"/>
          <w:szCs w:val="24"/>
          <w:shd w:val="clear" w:color="auto" w:fill="FFFFFF"/>
          <w:lang w:eastAsia="ru-RU"/>
        </w:rPr>
        <w:t xml:space="preserve"> 251 «Доходы, не учитываемые при определении налоговой базы». НК РФ (До вступления в силу с 01.01.2021 г новой редакции </w:t>
      </w:r>
      <w:proofErr w:type="spellStart"/>
      <w:proofErr w:type="gramStart"/>
      <w:r w:rsidRPr="00DF0E84">
        <w:rPr>
          <w:rFonts w:ascii="Times New Roman" w:eastAsia="Times New Roman" w:hAnsi="Times New Roman" w:cs="Times New Roman"/>
          <w:color w:val="002060"/>
          <w:sz w:val="24"/>
          <w:szCs w:val="24"/>
          <w:shd w:val="clear" w:color="auto" w:fill="FFFFFF"/>
          <w:lang w:eastAsia="ru-RU"/>
        </w:rPr>
        <w:t>п</w:t>
      </w:r>
      <w:proofErr w:type="spellEnd"/>
      <w:proofErr w:type="gramEnd"/>
      <w:r w:rsidRPr="00DF0E84">
        <w:rPr>
          <w:rFonts w:ascii="Times New Roman" w:eastAsia="Times New Roman" w:hAnsi="Times New Roman" w:cs="Times New Roman"/>
          <w:color w:val="002060"/>
          <w:sz w:val="24"/>
          <w:szCs w:val="24"/>
          <w:shd w:val="clear" w:color="auto" w:fill="FFFFFF"/>
          <w:lang w:eastAsia="ru-RU"/>
        </w:rPr>
        <w:t xml:space="preserve"> 2 ст. 251 НК РФ )</w:t>
      </w:r>
    </w:p>
    <w:p w:rsidR="00DF0E84" w:rsidRP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sidRPr="00DF0E84">
        <w:rPr>
          <w:rFonts w:ascii="Times New Roman" w:eastAsia="Times New Roman" w:hAnsi="Times New Roman" w:cs="Times New Roman"/>
          <w:sz w:val="24"/>
          <w:szCs w:val="24"/>
          <w:lang w:eastAsia="ru-RU"/>
        </w:rPr>
        <w:t> </w:t>
      </w:r>
    </w:p>
    <w:p w:rsid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sidRPr="00DF0E84">
        <w:rPr>
          <w:rFonts w:ascii="Times New Roman" w:eastAsia="Times New Roman" w:hAnsi="Times New Roman" w:cs="Times New Roman"/>
          <w:sz w:val="24"/>
          <w:szCs w:val="24"/>
          <w:lang w:eastAsia="ru-RU"/>
        </w:rPr>
        <w:t> </w:t>
      </w:r>
    </w:p>
    <w:p w:rsidR="008970F1" w:rsidRPr="008970F1" w:rsidRDefault="008970F1" w:rsidP="008970F1">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r w:rsidRPr="008970F1">
        <w:rPr>
          <w:rFonts w:ascii="Arial" w:eastAsia="Times New Roman" w:hAnsi="Arial" w:cs="Arial"/>
          <w:b/>
          <w:bCs/>
          <w:color w:val="000000"/>
          <w:kern w:val="36"/>
          <w:sz w:val="16"/>
          <w:lang w:eastAsia="ru-RU"/>
        </w:rPr>
        <w:t>ГК РФ Статья 582. Пожертвования</w:t>
      </w:r>
    </w:p>
    <w:p w:rsidR="008970F1" w:rsidRPr="008970F1" w:rsidRDefault="008970F1" w:rsidP="008970F1">
      <w:pPr>
        <w:shd w:val="clear" w:color="auto" w:fill="FFFFFF"/>
        <w:spacing w:after="144" w:line="196" w:lineRule="atLeast"/>
        <w:jc w:val="both"/>
        <w:outlineLvl w:val="0"/>
        <w:rPr>
          <w:rFonts w:ascii="Arial" w:eastAsia="Times New Roman" w:hAnsi="Arial" w:cs="Arial"/>
          <w:b/>
          <w:bCs/>
          <w:color w:val="000000"/>
          <w:kern w:val="36"/>
          <w:sz w:val="16"/>
          <w:szCs w:val="16"/>
          <w:lang w:eastAsia="ru-RU"/>
        </w:rPr>
      </w:pPr>
      <w:r w:rsidRPr="008970F1">
        <w:rPr>
          <w:rFonts w:ascii="Arial" w:eastAsia="Times New Roman" w:hAnsi="Arial" w:cs="Arial"/>
          <w:b/>
          <w:bCs/>
          <w:color w:val="000000"/>
          <w:kern w:val="36"/>
          <w:sz w:val="16"/>
          <w:lang w:eastAsia="ru-RU"/>
        </w:rPr>
        <w:t> </w:t>
      </w:r>
    </w:p>
    <w:p w:rsidR="008970F1" w:rsidRPr="008970F1" w:rsidRDefault="008970F1" w:rsidP="008970F1">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0" w:name="dst186"/>
      <w:bookmarkStart w:id="1" w:name="dst115"/>
      <w:bookmarkStart w:id="2" w:name="dst100565"/>
      <w:bookmarkStart w:id="3" w:name="dst100566"/>
      <w:bookmarkStart w:id="4" w:name="dst102885"/>
      <w:bookmarkEnd w:id="0"/>
      <w:bookmarkEnd w:id="1"/>
      <w:bookmarkEnd w:id="2"/>
      <w:bookmarkEnd w:id="3"/>
      <w:bookmarkEnd w:id="4"/>
      <w:r w:rsidRPr="008970F1">
        <w:rPr>
          <w:rFonts w:ascii="Arial" w:eastAsia="Times New Roman" w:hAnsi="Arial" w:cs="Arial"/>
          <w:color w:val="000000"/>
          <w:sz w:val="16"/>
          <w:lang w:eastAsia="ru-RU"/>
        </w:rPr>
        <w:t xml:space="preserve">1. Пожертвованием признается дарение вещи или права </w:t>
      </w:r>
      <w:r w:rsidRPr="008970F1">
        <w:rPr>
          <w:rFonts w:ascii="Arial" w:eastAsia="Times New Roman" w:hAnsi="Arial" w:cs="Arial"/>
          <w:b/>
          <w:color w:val="FF0000"/>
          <w:sz w:val="16"/>
          <w:lang w:eastAsia="ru-RU"/>
        </w:rPr>
        <w:t>в общеполезных целях</w:t>
      </w:r>
      <w:r w:rsidRPr="008970F1">
        <w:rPr>
          <w:rFonts w:ascii="Arial" w:eastAsia="Times New Roman" w:hAnsi="Arial" w:cs="Arial"/>
          <w:color w:val="000000"/>
          <w:sz w:val="16"/>
          <w:lang w:eastAsia="ru-RU"/>
        </w:rPr>
        <w:t>.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5" w:anchor="dst100768" w:history="1">
        <w:r w:rsidRPr="008970F1">
          <w:rPr>
            <w:rFonts w:ascii="Arial" w:eastAsia="Times New Roman" w:hAnsi="Arial" w:cs="Arial"/>
            <w:color w:val="666699"/>
            <w:sz w:val="16"/>
            <w:lang w:eastAsia="ru-RU"/>
          </w:rPr>
          <w:t>статье 124</w:t>
        </w:r>
      </w:hyperlink>
      <w:r w:rsidRPr="008970F1">
        <w:rPr>
          <w:rFonts w:ascii="Arial" w:eastAsia="Times New Roman" w:hAnsi="Arial" w:cs="Arial"/>
          <w:color w:val="000000"/>
          <w:sz w:val="16"/>
          <w:lang w:eastAsia="ru-RU"/>
        </w:rPr>
        <w:t> настоящего Кодекса.</w:t>
      </w:r>
    </w:p>
    <w:p w:rsidR="00694D35" w:rsidRDefault="00694D35"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8970F1" w:rsidRPr="008970F1" w:rsidRDefault="008970F1" w:rsidP="00DF0E84">
      <w:pPr>
        <w:shd w:val="clear" w:color="auto" w:fill="FFFFFF"/>
        <w:spacing w:after="0" w:line="240" w:lineRule="auto"/>
        <w:jc w:val="both"/>
        <w:rPr>
          <w:rFonts w:eastAsia="Times New Roman" w:cs="Times New Roman"/>
          <w:sz w:val="24"/>
          <w:szCs w:val="24"/>
          <w:lang w:eastAsia="ru-RU"/>
        </w:rPr>
      </w:pPr>
      <w:r w:rsidRPr="008970F1">
        <w:rPr>
          <w:rFonts w:eastAsia="Times New Roman" w:cs="Times New Roman"/>
          <w:sz w:val="24"/>
          <w:szCs w:val="24"/>
          <w:lang w:eastAsia="ru-RU"/>
        </w:rPr>
        <w:t>Ст.251 НК</w:t>
      </w:r>
    </w:p>
    <w:p w:rsidR="008970F1" w:rsidRDefault="008970F1"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8970F1" w:rsidRPr="008970F1" w:rsidRDefault="008970F1" w:rsidP="008970F1">
      <w:pPr>
        <w:shd w:val="clear" w:color="auto" w:fill="FFFFFF"/>
        <w:spacing w:after="0" w:line="196" w:lineRule="atLeast"/>
        <w:ind w:firstLine="540"/>
        <w:jc w:val="both"/>
        <w:rPr>
          <w:rFonts w:ascii="Arial" w:eastAsia="Times New Roman" w:hAnsi="Arial" w:cs="Arial"/>
          <w:color w:val="000000"/>
          <w:sz w:val="16"/>
          <w:szCs w:val="16"/>
          <w:lang w:eastAsia="ru-RU"/>
        </w:rPr>
      </w:pPr>
      <w:r w:rsidRPr="008970F1">
        <w:rPr>
          <w:rFonts w:ascii="Arial" w:eastAsia="Times New Roman" w:hAnsi="Arial" w:cs="Arial"/>
          <w:color w:val="000000"/>
          <w:sz w:val="16"/>
          <w:lang w:eastAsia="ru-RU"/>
        </w:rPr>
        <w:t>2. При определении налоговой базы также не учитываются целевые поступления (за исключением целевых поступлений в виде </w:t>
      </w:r>
      <w:hyperlink r:id="rId6" w:anchor="dst100661" w:history="1">
        <w:r w:rsidRPr="008970F1">
          <w:rPr>
            <w:rFonts w:ascii="Arial" w:eastAsia="Times New Roman" w:hAnsi="Arial" w:cs="Arial"/>
            <w:color w:val="666699"/>
            <w:sz w:val="16"/>
            <w:lang w:eastAsia="ru-RU"/>
          </w:rPr>
          <w:t>подакцизных товаров</w:t>
        </w:r>
      </w:hyperlink>
      <w:r w:rsidRPr="008970F1">
        <w:rPr>
          <w:rFonts w:ascii="Arial" w:eastAsia="Times New Roman" w:hAnsi="Arial" w:cs="Arial"/>
          <w:color w:val="000000"/>
          <w:sz w:val="16"/>
          <w:lang w:eastAsia="ru-RU"/>
        </w:rPr>
        <w:t xml:space="preserve">). </w:t>
      </w:r>
      <w:proofErr w:type="gramStart"/>
      <w:r w:rsidRPr="008970F1">
        <w:rPr>
          <w:rFonts w:ascii="Arial" w:eastAsia="Times New Roman" w:hAnsi="Arial" w:cs="Arial"/>
          <w:color w:val="000000"/>
          <w:sz w:val="16"/>
          <w:lang w:eastAsia="ru-RU"/>
        </w:rPr>
        <w:t>К ним относятся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w:t>
      </w:r>
      <w:proofErr w:type="gramEnd"/>
      <w:r w:rsidRPr="008970F1">
        <w:rPr>
          <w:rFonts w:ascii="Arial" w:eastAsia="Times New Roman" w:hAnsi="Arial" w:cs="Arial"/>
          <w:color w:val="000000"/>
          <w:sz w:val="16"/>
          <w:lang w:eastAsia="ru-RU"/>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8970F1" w:rsidRPr="008970F1" w:rsidRDefault="008970F1" w:rsidP="008970F1">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5" w:name="dst3765"/>
      <w:bookmarkStart w:id="6" w:name="dst101941"/>
      <w:bookmarkEnd w:id="5"/>
      <w:bookmarkEnd w:id="6"/>
      <w:r w:rsidRPr="008970F1">
        <w:rPr>
          <w:rFonts w:ascii="Arial" w:eastAsia="Times New Roman" w:hAnsi="Arial" w:cs="Arial"/>
          <w:color w:val="000000"/>
          <w:sz w:val="16"/>
          <w:lang w:eastAsia="ru-RU"/>
        </w:rPr>
        <w:t>К целевым поступлениям на содержание некоммерческих организаций и ведение ими уставной деятельности относятся:</w:t>
      </w:r>
    </w:p>
    <w:p w:rsidR="008970F1" w:rsidRDefault="008970F1"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8970F1" w:rsidRPr="008970F1" w:rsidRDefault="008970F1" w:rsidP="008970F1">
      <w:pPr>
        <w:pStyle w:val="a5"/>
        <w:numPr>
          <w:ilvl w:val="0"/>
          <w:numId w:val="7"/>
        </w:numPr>
        <w:shd w:val="clear" w:color="auto" w:fill="FFFFFF"/>
        <w:spacing w:after="0" w:line="240" w:lineRule="auto"/>
        <w:jc w:val="both"/>
        <w:rPr>
          <w:rFonts w:ascii="Arial" w:hAnsi="Arial" w:cs="Arial"/>
          <w:color w:val="000000"/>
          <w:sz w:val="16"/>
          <w:szCs w:val="16"/>
          <w:shd w:val="clear" w:color="auto" w:fill="FFFFFF"/>
        </w:rPr>
      </w:pPr>
      <w:proofErr w:type="gramStart"/>
      <w:r w:rsidRPr="008970F1">
        <w:rPr>
          <w:rFonts w:ascii="Arial" w:hAnsi="Arial" w:cs="Arial"/>
          <w:color w:val="000000"/>
          <w:sz w:val="16"/>
          <w:szCs w:val="16"/>
          <w:shd w:val="clear" w:color="auto" w:fill="FFFFFF"/>
        </w:rPr>
        <w:t>осуществленные в соответствии с </w:t>
      </w:r>
      <w:hyperlink r:id="rId7" w:anchor="dst0" w:history="1">
        <w:r w:rsidRPr="008970F1">
          <w:rPr>
            <w:rStyle w:val="a4"/>
            <w:rFonts w:ascii="Arial" w:hAnsi="Arial" w:cs="Arial"/>
            <w:color w:val="666699"/>
            <w:sz w:val="16"/>
            <w:szCs w:val="16"/>
            <w:shd w:val="clear" w:color="auto" w:fill="FFFFFF"/>
          </w:rPr>
          <w:t>законодательством</w:t>
        </w:r>
      </w:hyperlink>
      <w:r w:rsidRPr="008970F1">
        <w:rPr>
          <w:rFonts w:ascii="Arial" w:hAnsi="Arial" w:cs="Arial"/>
          <w:color w:val="000000"/>
          <w:sz w:val="16"/>
          <w:szCs w:val="16"/>
          <w:shd w:val="clear" w:color="auto" w:fill="FFFFFF"/>
        </w:rPr>
        <w:t xml:space="preserve"> Российской Федерации о некоммерческих организациях взносы учредителей (участников, членов), </w:t>
      </w:r>
      <w:r w:rsidRPr="008970F1">
        <w:rPr>
          <w:rFonts w:ascii="Arial" w:hAnsi="Arial" w:cs="Arial"/>
          <w:b/>
          <w:color w:val="FF0000"/>
          <w:sz w:val="16"/>
          <w:szCs w:val="16"/>
          <w:shd w:val="clear" w:color="auto" w:fill="FFFFFF"/>
        </w:rPr>
        <w:t>пожертвования, признаваемые таковыми в соответствии с гражданским </w:t>
      </w:r>
      <w:hyperlink r:id="rId8" w:anchor="dst100564" w:history="1">
        <w:r w:rsidRPr="008970F1">
          <w:rPr>
            <w:rStyle w:val="a4"/>
            <w:rFonts w:ascii="Arial" w:hAnsi="Arial" w:cs="Arial"/>
            <w:b/>
            <w:color w:val="FF0000"/>
            <w:sz w:val="16"/>
            <w:szCs w:val="16"/>
            <w:shd w:val="clear" w:color="auto" w:fill="FFFFFF"/>
          </w:rPr>
          <w:t>законодательством</w:t>
        </w:r>
      </w:hyperlink>
      <w:r w:rsidRPr="008970F1">
        <w:rPr>
          <w:rFonts w:ascii="Arial" w:hAnsi="Arial" w:cs="Arial"/>
          <w:b/>
          <w:color w:val="FF0000"/>
          <w:sz w:val="16"/>
          <w:szCs w:val="16"/>
          <w:shd w:val="clear" w:color="auto" w:fill="FFFFFF"/>
        </w:rPr>
        <w:t> Российской Федерации</w:t>
      </w:r>
      <w:r w:rsidRPr="008970F1">
        <w:rPr>
          <w:rFonts w:ascii="Arial" w:hAnsi="Arial" w:cs="Arial"/>
          <w:color w:val="000000"/>
          <w:sz w:val="16"/>
          <w:szCs w:val="16"/>
          <w:shd w:val="clear" w:color="auto" w:fill="FFFFFF"/>
        </w:rPr>
        <w:t>, доходы в виде безвозмездно полученных некоммерческими организациями работ (услуг), выполненных (оказанных) на основании соответствующих договоров, а также отчисления на формирование в установленном </w:t>
      </w:r>
      <w:hyperlink r:id="rId9" w:anchor="dst103198" w:history="1">
        <w:r w:rsidRPr="008970F1">
          <w:rPr>
            <w:rStyle w:val="a4"/>
            <w:rFonts w:ascii="Arial" w:hAnsi="Arial" w:cs="Arial"/>
            <w:color w:val="666699"/>
            <w:sz w:val="16"/>
            <w:szCs w:val="16"/>
            <w:shd w:val="clear" w:color="auto" w:fill="FFFFFF"/>
          </w:rPr>
          <w:t>статьей 324</w:t>
        </w:r>
      </w:hyperlink>
      <w:r w:rsidRPr="008970F1">
        <w:rPr>
          <w:rFonts w:ascii="Arial" w:hAnsi="Arial" w:cs="Arial"/>
          <w:color w:val="000000"/>
          <w:sz w:val="16"/>
          <w:szCs w:val="16"/>
          <w:shd w:val="clear" w:color="auto" w:fill="FFFFFF"/>
        </w:rPr>
        <w:t> настоящего Кодекса порядке резерва на проведение ремонта, капитального ремонта общего имущества, которые</w:t>
      </w:r>
      <w:proofErr w:type="gramEnd"/>
      <w:r w:rsidRPr="008970F1">
        <w:rPr>
          <w:rFonts w:ascii="Arial" w:hAnsi="Arial" w:cs="Arial"/>
          <w:color w:val="000000"/>
          <w:sz w:val="16"/>
          <w:szCs w:val="16"/>
          <w:shd w:val="clear" w:color="auto" w:fill="FFFFFF"/>
        </w:rPr>
        <w:t xml:space="preserve"> производятся товариществу собственников недвижимости, жилищному кооперативу, гаражно-строительному, жилищно-строительному кооперативу или иному специализированному потребительскому кооперативу их членами;</w:t>
      </w:r>
    </w:p>
    <w:p w:rsidR="008970F1" w:rsidRPr="008970F1" w:rsidRDefault="008970F1" w:rsidP="008970F1">
      <w:pPr>
        <w:pStyle w:val="a5"/>
        <w:spacing w:after="0" w:line="240" w:lineRule="auto"/>
        <w:rPr>
          <w:rFonts w:ascii="Times New Roman" w:eastAsia="Times New Roman" w:hAnsi="Times New Roman" w:cs="Times New Roman"/>
          <w:color w:val="000000" w:themeColor="text1"/>
          <w:sz w:val="24"/>
          <w:szCs w:val="24"/>
          <w:lang w:eastAsia="ru-RU"/>
        </w:rPr>
      </w:pPr>
      <w:r w:rsidRPr="008970F1">
        <w:rPr>
          <w:rFonts w:ascii="Arial" w:eastAsia="Times New Roman" w:hAnsi="Arial" w:cs="Arial"/>
          <w:bCs/>
          <w:color w:val="000000" w:themeColor="text1"/>
          <w:sz w:val="16"/>
          <w:lang w:eastAsia="ru-RU"/>
        </w:rPr>
        <w:t>Федеральный закон от 12.01.1996 N 7-ФЗ (ред. от 30.12.2020) "О некоммерческих организациях"</w:t>
      </w:r>
    </w:p>
    <w:p w:rsidR="008970F1" w:rsidRDefault="008970F1" w:rsidP="008970F1">
      <w:pPr>
        <w:pStyle w:val="a5"/>
        <w:shd w:val="clear" w:color="auto" w:fill="FFFFFF"/>
        <w:spacing w:before="192" w:after="144" w:line="196" w:lineRule="atLeast"/>
        <w:jc w:val="both"/>
        <w:outlineLvl w:val="0"/>
        <w:rPr>
          <w:rFonts w:ascii="Arial" w:eastAsia="Times New Roman" w:hAnsi="Arial" w:cs="Arial"/>
          <w:b/>
          <w:bCs/>
          <w:color w:val="000000"/>
          <w:kern w:val="36"/>
          <w:sz w:val="16"/>
          <w:lang w:eastAsia="ru-RU"/>
        </w:rPr>
      </w:pPr>
      <w:bookmarkStart w:id="7" w:name="dst100080"/>
      <w:bookmarkEnd w:id="7"/>
    </w:p>
    <w:p w:rsidR="008970F1" w:rsidRPr="008970F1" w:rsidRDefault="008970F1" w:rsidP="008970F1">
      <w:pPr>
        <w:pStyle w:val="a5"/>
        <w:shd w:val="clear" w:color="auto" w:fill="FFFFFF"/>
        <w:spacing w:before="192" w:after="144" w:line="196" w:lineRule="atLeast"/>
        <w:jc w:val="both"/>
        <w:outlineLvl w:val="0"/>
        <w:rPr>
          <w:rFonts w:ascii="Arial" w:eastAsia="Times New Roman" w:hAnsi="Arial" w:cs="Arial"/>
          <w:b/>
          <w:bCs/>
          <w:color w:val="000000"/>
          <w:kern w:val="36"/>
          <w:sz w:val="16"/>
          <w:szCs w:val="16"/>
          <w:lang w:eastAsia="ru-RU"/>
        </w:rPr>
      </w:pPr>
      <w:r w:rsidRPr="008970F1">
        <w:rPr>
          <w:rFonts w:ascii="Arial" w:eastAsia="Times New Roman" w:hAnsi="Arial" w:cs="Arial"/>
          <w:b/>
          <w:bCs/>
          <w:color w:val="000000"/>
          <w:kern w:val="36"/>
          <w:sz w:val="16"/>
          <w:lang w:eastAsia="ru-RU"/>
        </w:rPr>
        <w:t>Статья 10. Автономная некоммерческая организация</w:t>
      </w:r>
    </w:p>
    <w:p w:rsidR="008970F1" w:rsidRPr="008970F1" w:rsidRDefault="008970F1" w:rsidP="008970F1">
      <w:pPr>
        <w:pStyle w:val="a5"/>
        <w:shd w:val="clear" w:color="auto" w:fill="FFFFFF"/>
        <w:spacing w:after="144" w:line="245" w:lineRule="atLeast"/>
        <w:outlineLvl w:val="0"/>
        <w:rPr>
          <w:rFonts w:ascii="Arial" w:eastAsia="Times New Roman" w:hAnsi="Arial" w:cs="Arial"/>
          <w:b/>
          <w:bCs/>
          <w:color w:val="000000"/>
          <w:kern w:val="36"/>
          <w:sz w:val="16"/>
          <w:szCs w:val="16"/>
          <w:lang w:eastAsia="ru-RU"/>
        </w:rPr>
      </w:pPr>
    </w:p>
    <w:p w:rsidR="008970F1" w:rsidRPr="008970F1" w:rsidRDefault="008970F1" w:rsidP="008970F1">
      <w:pPr>
        <w:pStyle w:val="a5"/>
        <w:shd w:val="clear" w:color="auto" w:fill="FFFFFF"/>
        <w:spacing w:before="192" w:after="0" w:line="196" w:lineRule="atLeast"/>
        <w:jc w:val="both"/>
        <w:rPr>
          <w:rFonts w:ascii="Arial" w:eastAsia="Times New Roman" w:hAnsi="Arial" w:cs="Arial"/>
          <w:color w:val="000000"/>
          <w:sz w:val="16"/>
          <w:szCs w:val="16"/>
          <w:lang w:eastAsia="ru-RU"/>
        </w:rPr>
      </w:pPr>
      <w:bookmarkStart w:id="8" w:name="dst376"/>
      <w:bookmarkStart w:id="9" w:name="dst100081"/>
      <w:bookmarkEnd w:id="8"/>
      <w:bookmarkEnd w:id="9"/>
      <w:r w:rsidRPr="008970F1">
        <w:rPr>
          <w:rFonts w:ascii="Arial" w:eastAsia="Times New Roman" w:hAnsi="Arial" w:cs="Arial"/>
          <w:color w:val="000000"/>
          <w:sz w:val="16"/>
          <w:lang w:eastAsia="ru-RU"/>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w:t>
      </w:r>
    </w:p>
    <w:p w:rsidR="008970F1" w:rsidRDefault="008970F1" w:rsidP="008970F1">
      <w:pPr>
        <w:pStyle w:val="a5"/>
        <w:shd w:val="clear" w:color="auto" w:fill="FFFFFF"/>
        <w:spacing w:after="0" w:line="240" w:lineRule="auto"/>
        <w:jc w:val="both"/>
        <w:rPr>
          <w:rFonts w:ascii="Times New Roman" w:eastAsia="Times New Roman" w:hAnsi="Times New Roman" w:cs="Times New Roman"/>
          <w:sz w:val="24"/>
          <w:szCs w:val="24"/>
          <w:lang w:eastAsia="ru-RU"/>
        </w:rPr>
      </w:pPr>
    </w:p>
    <w:p w:rsidR="008970F1" w:rsidRDefault="008970F1" w:rsidP="008970F1">
      <w:pPr>
        <w:pStyle w:val="a5"/>
        <w:shd w:val="clear" w:color="auto" w:fill="FFFFFF"/>
        <w:spacing w:after="0" w:line="240" w:lineRule="auto"/>
        <w:jc w:val="both"/>
        <w:rPr>
          <w:rFonts w:ascii="Times New Roman" w:eastAsia="Times New Roman" w:hAnsi="Times New Roman" w:cs="Times New Roman"/>
          <w:sz w:val="24"/>
          <w:szCs w:val="24"/>
          <w:lang w:eastAsia="ru-RU"/>
        </w:rPr>
      </w:pPr>
    </w:p>
    <w:p w:rsidR="008970F1" w:rsidRPr="008970F1" w:rsidRDefault="008970F1" w:rsidP="008970F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b/>
          <w:bCs/>
          <w:sz w:val="24"/>
          <w:szCs w:val="24"/>
          <w:lang w:eastAsia="ru-RU"/>
        </w:rPr>
        <w:t xml:space="preserve">Законодательство не определяет критерии </w:t>
      </w:r>
    </w:p>
    <w:p w:rsidR="008970F1" w:rsidRPr="008970F1" w:rsidRDefault="008970F1" w:rsidP="008970F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b/>
          <w:bCs/>
          <w:sz w:val="24"/>
          <w:szCs w:val="24"/>
          <w:lang w:eastAsia="ru-RU"/>
        </w:rPr>
        <w:t>«целевого использования средств»</w:t>
      </w:r>
    </w:p>
    <w:p w:rsidR="008970F1" w:rsidRPr="008970F1" w:rsidRDefault="008970F1" w:rsidP="008970F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b/>
          <w:bCs/>
          <w:sz w:val="24"/>
          <w:szCs w:val="24"/>
          <w:lang w:eastAsia="ru-RU"/>
        </w:rPr>
        <w:tab/>
      </w:r>
      <w:r w:rsidRPr="008970F1">
        <w:rPr>
          <w:rFonts w:ascii="Times New Roman" w:eastAsia="Times New Roman" w:hAnsi="Times New Roman" w:cs="Times New Roman"/>
          <w:b/>
          <w:bCs/>
          <w:sz w:val="24"/>
          <w:szCs w:val="24"/>
          <w:lang w:eastAsia="ru-RU"/>
        </w:rPr>
        <w:tab/>
        <w:t>Очевидные условия целевого использования средств:</w:t>
      </w:r>
    </w:p>
    <w:p w:rsidR="008970F1" w:rsidRPr="008970F1" w:rsidRDefault="008970F1" w:rsidP="008970F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sz w:val="24"/>
          <w:szCs w:val="24"/>
          <w:lang w:eastAsia="ru-RU"/>
        </w:rPr>
        <w:tab/>
        <w:t>● расходы должны производиться на осуществление деятельности, соответствующей Уставу и законодательству;</w:t>
      </w:r>
    </w:p>
    <w:p w:rsidR="008970F1" w:rsidRPr="008970F1" w:rsidRDefault="008970F1" w:rsidP="008970F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sz w:val="24"/>
          <w:szCs w:val="24"/>
          <w:lang w:eastAsia="ru-RU"/>
        </w:rPr>
        <w:t xml:space="preserve"> </w:t>
      </w:r>
      <w:r w:rsidRPr="008970F1">
        <w:rPr>
          <w:rFonts w:ascii="Times New Roman" w:eastAsia="Times New Roman" w:hAnsi="Times New Roman" w:cs="Times New Roman"/>
          <w:sz w:val="24"/>
          <w:szCs w:val="24"/>
          <w:lang w:eastAsia="ru-RU"/>
        </w:rPr>
        <w:tab/>
        <w:t>● расходы должны соответствовать смете (финансовым планом) НКО;</w:t>
      </w:r>
    </w:p>
    <w:p w:rsidR="008970F1" w:rsidRPr="008970F1" w:rsidRDefault="008970F1" w:rsidP="008970F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sz w:val="24"/>
          <w:szCs w:val="24"/>
          <w:lang w:eastAsia="ru-RU"/>
        </w:rPr>
        <w:tab/>
        <w:t>● расходы должны быть понесены на нужды уставной непредпринимательской деятельности</w:t>
      </w:r>
    </w:p>
    <w:p w:rsidR="008970F1" w:rsidRPr="008970F1" w:rsidRDefault="008970F1" w:rsidP="008970F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sz w:val="24"/>
          <w:szCs w:val="24"/>
          <w:lang w:eastAsia="ru-RU"/>
        </w:rPr>
        <w:tab/>
        <w:t>● расходы должны быть документально подтверждены с учетом требований Закона «О бухгалтерском учете»</w:t>
      </w:r>
    </w:p>
    <w:p w:rsidR="008970F1" w:rsidRDefault="008970F1" w:rsidP="008970F1">
      <w:pPr>
        <w:pStyle w:val="a5"/>
        <w:shd w:val="clear" w:color="auto" w:fill="FFFFFF"/>
        <w:spacing w:after="0" w:line="240" w:lineRule="auto"/>
        <w:jc w:val="both"/>
        <w:rPr>
          <w:rFonts w:ascii="Times New Roman" w:eastAsia="Times New Roman" w:hAnsi="Times New Roman" w:cs="Times New Roman"/>
          <w:sz w:val="24"/>
          <w:szCs w:val="24"/>
          <w:lang w:eastAsia="ru-RU"/>
        </w:rPr>
      </w:pPr>
    </w:p>
    <w:p w:rsidR="002C556A" w:rsidRPr="002C556A" w:rsidRDefault="002C556A" w:rsidP="002C556A">
      <w:pPr>
        <w:pStyle w:val="a5"/>
        <w:shd w:val="clear" w:color="auto" w:fill="FFFFFF"/>
        <w:jc w:val="both"/>
        <w:rPr>
          <w:b/>
          <w:bCs/>
        </w:rPr>
      </w:pPr>
      <w:r>
        <w:rPr>
          <w:rFonts w:ascii="Times New Roman" w:eastAsia="Times New Roman" w:hAnsi="Times New Roman" w:cs="Times New Roman"/>
          <w:b/>
          <w:bCs/>
          <w:sz w:val="24"/>
          <w:szCs w:val="24"/>
          <w:lang w:eastAsia="ru-RU"/>
        </w:rPr>
        <w:t xml:space="preserve"> </w:t>
      </w:r>
      <w:r w:rsidRPr="002C556A">
        <w:rPr>
          <w:rFonts w:eastAsia="Times New Roman"/>
          <w:b/>
          <w:bCs/>
        </w:rPr>
        <w:t>Последствия «нецелевого использования средств»</w:t>
      </w:r>
    </w:p>
    <w:p w:rsidR="002C556A" w:rsidRPr="002C556A" w:rsidRDefault="002C556A" w:rsidP="002C556A">
      <w:pPr>
        <w:pStyle w:val="a5"/>
        <w:shd w:val="clear" w:color="auto" w:fill="FFFFFF"/>
        <w:jc w:val="both"/>
        <w:rPr>
          <w:rFonts w:ascii="Times New Roman" w:eastAsia="Times New Roman" w:hAnsi="Times New Roman" w:cs="Times New Roman"/>
          <w:b/>
          <w:bCs/>
          <w:sz w:val="24"/>
          <w:szCs w:val="24"/>
          <w:lang w:eastAsia="ru-RU"/>
        </w:rPr>
      </w:pPr>
      <w:r w:rsidRPr="002C556A">
        <w:rPr>
          <w:rFonts w:ascii="Times New Roman" w:eastAsia="Times New Roman" w:hAnsi="Times New Roman" w:cs="Times New Roman"/>
          <w:b/>
          <w:bCs/>
          <w:sz w:val="24"/>
          <w:szCs w:val="24"/>
          <w:lang w:eastAsia="ru-RU"/>
        </w:rPr>
        <w:tab/>
      </w:r>
      <w:r w:rsidRPr="002C556A">
        <w:rPr>
          <w:rFonts w:ascii="Times New Roman" w:eastAsia="Times New Roman" w:hAnsi="Times New Roman" w:cs="Times New Roman"/>
          <w:b/>
          <w:bCs/>
          <w:sz w:val="24"/>
          <w:szCs w:val="24"/>
          <w:lang w:eastAsia="ru-RU"/>
        </w:rPr>
        <w:tab/>
        <w:t xml:space="preserve"> </w:t>
      </w:r>
    </w:p>
    <w:p w:rsidR="002C556A" w:rsidRDefault="002C556A" w:rsidP="002C556A">
      <w:pPr>
        <w:pStyle w:val="a5"/>
        <w:shd w:val="clear" w:color="auto" w:fill="FFFFFF"/>
        <w:rPr>
          <w:rFonts w:ascii="Times New Roman" w:eastAsia="Times New Roman" w:hAnsi="Times New Roman" w:cs="Times New Roman"/>
          <w:b/>
          <w:bCs/>
          <w:sz w:val="24"/>
          <w:szCs w:val="24"/>
          <w:lang w:eastAsia="ru-RU"/>
        </w:rPr>
      </w:pPr>
      <w:r w:rsidRPr="002C556A">
        <w:rPr>
          <w:rFonts w:ascii="Times New Roman" w:eastAsia="Times New Roman" w:hAnsi="Times New Roman" w:cs="Times New Roman"/>
          <w:b/>
          <w:bCs/>
          <w:sz w:val="24"/>
          <w:szCs w:val="24"/>
          <w:lang w:eastAsia="ru-RU"/>
        </w:rPr>
        <w:tab/>
        <w:t xml:space="preserve">●  для </w:t>
      </w:r>
      <w:proofErr w:type="spellStart"/>
      <w:r w:rsidRPr="002C556A">
        <w:rPr>
          <w:rFonts w:ascii="Times New Roman" w:eastAsia="Times New Roman" w:hAnsi="Times New Roman" w:cs="Times New Roman"/>
          <w:b/>
          <w:bCs/>
          <w:sz w:val="24"/>
          <w:szCs w:val="24"/>
          <w:lang w:eastAsia="ru-RU"/>
        </w:rPr>
        <w:t>небюджетных</w:t>
      </w:r>
      <w:proofErr w:type="spellEnd"/>
      <w:r w:rsidRPr="002C556A">
        <w:rPr>
          <w:rFonts w:ascii="Times New Roman" w:eastAsia="Times New Roman" w:hAnsi="Times New Roman" w:cs="Times New Roman"/>
          <w:b/>
          <w:bCs/>
          <w:sz w:val="24"/>
          <w:szCs w:val="24"/>
          <w:lang w:eastAsia="ru-RU"/>
        </w:rPr>
        <w:t xml:space="preserve"> средств – признание налогооблагаемым доходом (п.14 ст.250 НК РФ). </w:t>
      </w:r>
    </w:p>
    <w:p w:rsidR="002C556A" w:rsidRPr="002C556A" w:rsidRDefault="002C556A" w:rsidP="002C556A">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r w:rsidRPr="002C556A">
        <w:rPr>
          <w:rFonts w:ascii="Arial" w:eastAsia="Times New Roman" w:hAnsi="Arial" w:cs="Arial"/>
          <w:b/>
          <w:bCs/>
          <w:color w:val="000000"/>
          <w:kern w:val="36"/>
          <w:sz w:val="16"/>
          <w:lang w:eastAsia="ru-RU"/>
        </w:rPr>
        <w:t xml:space="preserve">НК РФ Статья 250. </w:t>
      </w:r>
      <w:proofErr w:type="spellStart"/>
      <w:r w:rsidRPr="002C556A">
        <w:rPr>
          <w:rFonts w:ascii="Arial" w:eastAsia="Times New Roman" w:hAnsi="Arial" w:cs="Arial"/>
          <w:b/>
          <w:bCs/>
          <w:color w:val="000000"/>
          <w:kern w:val="36"/>
          <w:sz w:val="16"/>
          <w:lang w:eastAsia="ru-RU"/>
        </w:rPr>
        <w:t>Внереализационные</w:t>
      </w:r>
      <w:proofErr w:type="spellEnd"/>
      <w:r w:rsidRPr="002C556A">
        <w:rPr>
          <w:rFonts w:ascii="Arial" w:eastAsia="Times New Roman" w:hAnsi="Arial" w:cs="Arial"/>
          <w:b/>
          <w:bCs/>
          <w:color w:val="000000"/>
          <w:kern w:val="36"/>
          <w:sz w:val="16"/>
          <w:lang w:eastAsia="ru-RU"/>
        </w:rPr>
        <w:t xml:space="preserve"> доходы</w:t>
      </w:r>
    </w:p>
    <w:p w:rsidR="002C556A" w:rsidRPr="002C556A" w:rsidRDefault="002C556A" w:rsidP="002C556A">
      <w:pPr>
        <w:shd w:val="clear" w:color="auto" w:fill="FFFFFF"/>
        <w:spacing w:after="0" w:line="196" w:lineRule="atLeast"/>
        <w:jc w:val="both"/>
        <w:rPr>
          <w:rFonts w:ascii="Arial" w:eastAsia="Times New Roman" w:hAnsi="Arial" w:cs="Arial"/>
          <w:color w:val="000000"/>
          <w:sz w:val="16"/>
          <w:szCs w:val="16"/>
          <w:lang w:eastAsia="ru-RU"/>
        </w:rPr>
      </w:pPr>
      <w:r w:rsidRPr="002C556A">
        <w:rPr>
          <w:rFonts w:ascii="Arial" w:eastAsia="Times New Roman" w:hAnsi="Arial" w:cs="Arial"/>
          <w:color w:val="000000"/>
          <w:sz w:val="16"/>
          <w:lang w:eastAsia="ru-RU"/>
        </w:rPr>
        <w:t> </w:t>
      </w:r>
    </w:p>
    <w:p w:rsidR="002C556A" w:rsidRPr="002C556A" w:rsidRDefault="002C556A" w:rsidP="002C556A">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10" w:name="dst101865"/>
      <w:bookmarkEnd w:id="10"/>
      <w:r w:rsidRPr="002C556A">
        <w:rPr>
          <w:rFonts w:ascii="Arial" w:eastAsia="Times New Roman" w:hAnsi="Arial" w:cs="Arial"/>
          <w:color w:val="000000"/>
          <w:sz w:val="16"/>
          <w:lang w:eastAsia="ru-RU"/>
        </w:rPr>
        <w:t xml:space="preserve">В целях настоящей главы </w:t>
      </w:r>
      <w:proofErr w:type="spellStart"/>
      <w:r w:rsidRPr="002C556A">
        <w:rPr>
          <w:rFonts w:ascii="Arial" w:eastAsia="Times New Roman" w:hAnsi="Arial" w:cs="Arial"/>
          <w:color w:val="000000"/>
          <w:sz w:val="16"/>
          <w:lang w:eastAsia="ru-RU"/>
        </w:rPr>
        <w:t>внереализационными</w:t>
      </w:r>
      <w:proofErr w:type="spellEnd"/>
      <w:r w:rsidRPr="002C556A">
        <w:rPr>
          <w:rFonts w:ascii="Arial" w:eastAsia="Times New Roman" w:hAnsi="Arial" w:cs="Arial"/>
          <w:color w:val="000000"/>
          <w:sz w:val="16"/>
          <w:lang w:eastAsia="ru-RU"/>
        </w:rPr>
        <w:t xml:space="preserve"> доходами признаются доходы, не указанные в </w:t>
      </w:r>
      <w:hyperlink r:id="rId10" w:anchor="dst101860" w:history="1">
        <w:r w:rsidRPr="002C556A">
          <w:rPr>
            <w:rFonts w:ascii="Arial" w:eastAsia="Times New Roman" w:hAnsi="Arial" w:cs="Arial"/>
            <w:color w:val="666699"/>
            <w:sz w:val="16"/>
            <w:lang w:eastAsia="ru-RU"/>
          </w:rPr>
          <w:t>статье 249</w:t>
        </w:r>
      </w:hyperlink>
      <w:r w:rsidRPr="002C556A">
        <w:rPr>
          <w:rFonts w:ascii="Arial" w:eastAsia="Times New Roman" w:hAnsi="Arial" w:cs="Arial"/>
          <w:color w:val="000000"/>
          <w:sz w:val="16"/>
          <w:lang w:eastAsia="ru-RU"/>
        </w:rPr>
        <w:t> настоящего Кодекса.</w:t>
      </w:r>
    </w:p>
    <w:p w:rsidR="002C556A" w:rsidRPr="002C556A" w:rsidRDefault="002C556A" w:rsidP="002C556A">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11" w:name="dst101866"/>
      <w:bookmarkEnd w:id="11"/>
      <w:proofErr w:type="spellStart"/>
      <w:r w:rsidRPr="002C556A">
        <w:rPr>
          <w:rFonts w:ascii="Arial" w:eastAsia="Times New Roman" w:hAnsi="Arial" w:cs="Arial"/>
          <w:color w:val="000000"/>
          <w:sz w:val="16"/>
          <w:lang w:eastAsia="ru-RU"/>
        </w:rPr>
        <w:t>Внереализационными</w:t>
      </w:r>
      <w:proofErr w:type="spellEnd"/>
      <w:r w:rsidRPr="002C556A">
        <w:rPr>
          <w:rFonts w:ascii="Arial" w:eastAsia="Times New Roman" w:hAnsi="Arial" w:cs="Arial"/>
          <w:color w:val="000000"/>
          <w:sz w:val="16"/>
          <w:lang w:eastAsia="ru-RU"/>
        </w:rPr>
        <w:t xml:space="preserve"> доходами налогоплательщика признаются, в частности, доходы:</w:t>
      </w:r>
    </w:p>
    <w:p w:rsidR="002C556A" w:rsidRDefault="002C556A" w:rsidP="002C556A">
      <w:pPr>
        <w:pStyle w:val="a5"/>
        <w:shd w:val="clear" w:color="auto" w:fill="FFFFFF"/>
        <w:rPr>
          <w:rFonts w:ascii="Times New Roman" w:eastAsia="Times New Roman" w:hAnsi="Times New Roman" w:cs="Times New Roman"/>
          <w:b/>
          <w:bCs/>
          <w:sz w:val="24"/>
          <w:szCs w:val="24"/>
          <w:lang w:eastAsia="ru-RU"/>
        </w:rPr>
      </w:pPr>
    </w:p>
    <w:p w:rsidR="002C556A" w:rsidRDefault="002C556A" w:rsidP="002C556A">
      <w:pPr>
        <w:pStyle w:val="a5"/>
        <w:shd w:val="clear" w:color="auto" w:fill="FFFFFF"/>
        <w:rPr>
          <w:rFonts w:ascii="Times New Roman" w:eastAsia="Times New Roman" w:hAnsi="Times New Roman" w:cs="Times New Roman"/>
          <w:b/>
          <w:bCs/>
          <w:sz w:val="24"/>
          <w:szCs w:val="24"/>
          <w:lang w:eastAsia="ru-RU"/>
        </w:rPr>
      </w:pPr>
      <w:r>
        <w:rPr>
          <w:rFonts w:ascii="Arial" w:hAnsi="Arial" w:cs="Arial"/>
          <w:color w:val="000000"/>
          <w:sz w:val="16"/>
          <w:szCs w:val="16"/>
          <w:shd w:val="clear" w:color="auto" w:fill="FFFFFF"/>
        </w:rPr>
        <w:t>14) в виде использованных не по целевому назначению имущества (в том числе денежных средств), работ, услуг, которые получены в рамках </w:t>
      </w:r>
      <w:hyperlink r:id="rId11" w:anchor="dst100010" w:history="1">
        <w:r>
          <w:rPr>
            <w:rStyle w:val="a4"/>
            <w:rFonts w:ascii="Arial" w:hAnsi="Arial" w:cs="Arial"/>
            <w:color w:val="666699"/>
            <w:sz w:val="16"/>
            <w:szCs w:val="16"/>
            <w:shd w:val="clear" w:color="auto" w:fill="FFFFFF"/>
          </w:rPr>
          <w:t>благотворительной деятельности</w:t>
        </w:r>
      </w:hyperlink>
      <w:r>
        <w:rPr>
          <w:rFonts w:ascii="Arial" w:hAnsi="Arial" w:cs="Arial"/>
          <w:color w:val="000000"/>
          <w:sz w:val="16"/>
          <w:szCs w:val="16"/>
          <w:shd w:val="clear" w:color="auto" w:fill="FFFFFF"/>
        </w:rPr>
        <w:t> (в том числе в виде благотворительной помощи, пожертвований), целевых поступлений, целевого финансирования, за исключением бюджетных средств. В отношении бюджетных средств, использованных не по целевому назначению, применяются нормы </w:t>
      </w:r>
      <w:hyperlink r:id="rId12" w:anchor="dst3765" w:history="1">
        <w:r>
          <w:rPr>
            <w:rStyle w:val="a4"/>
            <w:rFonts w:ascii="Arial" w:hAnsi="Arial" w:cs="Arial"/>
            <w:color w:val="666699"/>
            <w:sz w:val="16"/>
            <w:szCs w:val="16"/>
            <w:shd w:val="clear" w:color="auto" w:fill="FFFFFF"/>
          </w:rPr>
          <w:t>бюджетного законодательства</w:t>
        </w:r>
      </w:hyperlink>
      <w:r>
        <w:rPr>
          <w:rFonts w:ascii="Arial" w:hAnsi="Arial" w:cs="Arial"/>
          <w:color w:val="000000"/>
          <w:sz w:val="16"/>
          <w:szCs w:val="16"/>
          <w:shd w:val="clear" w:color="auto" w:fill="FFFFFF"/>
        </w:rPr>
        <w:t> Российской Федерации.</w:t>
      </w:r>
    </w:p>
    <w:p w:rsidR="002C556A" w:rsidRDefault="002C556A" w:rsidP="002C556A">
      <w:pPr>
        <w:pStyle w:val="a5"/>
        <w:shd w:val="clear" w:color="auto" w:fill="FFFFFF"/>
        <w:rPr>
          <w:rFonts w:ascii="Times New Roman" w:eastAsia="Times New Roman" w:hAnsi="Times New Roman" w:cs="Times New Roman"/>
          <w:b/>
          <w:bCs/>
          <w:sz w:val="24"/>
          <w:szCs w:val="24"/>
          <w:lang w:eastAsia="ru-RU"/>
        </w:rPr>
      </w:pPr>
    </w:p>
    <w:p w:rsidR="002C556A" w:rsidRPr="002C556A" w:rsidRDefault="002C556A" w:rsidP="002C556A">
      <w:pPr>
        <w:pStyle w:val="a5"/>
        <w:shd w:val="clear" w:color="auto" w:fill="FFFFFF"/>
        <w:rPr>
          <w:rFonts w:ascii="Times New Roman" w:eastAsia="Times New Roman" w:hAnsi="Times New Roman" w:cs="Times New Roman"/>
          <w:b/>
          <w:bCs/>
          <w:sz w:val="24"/>
          <w:szCs w:val="24"/>
          <w:lang w:eastAsia="ru-RU"/>
        </w:rPr>
      </w:pPr>
      <w:r w:rsidRPr="002C556A">
        <w:rPr>
          <w:rFonts w:ascii="Times New Roman" w:eastAsia="Times New Roman" w:hAnsi="Times New Roman" w:cs="Times New Roman"/>
          <w:b/>
          <w:bCs/>
          <w:sz w:val="24"/>
          <w:szCs w:val="24"/>
          <w:lang w:eastAsia="ru-RU"/>
        </w:rPr>
        <w:t>Дата получения дохода – дата, когда организация фактически использовала имущество не по целевому назначению либо фактически нарушила условия, на которых оно предоставлялось (п.4 ст.271 НК РФ);</w:t>
      </w:r>
    </w:p>
    <w:p w:rsidR="002C556A" w:rsidRPr="002C556A" w:rsidRDefault="002C556A" w:rsidP="002C556A">
      <w:pPr>
        <w:pStyle w:val="a5"/>
        <w:shd w:val="clear" w:color="auto" w:fill="FFFFFF"/>
        <w:jc w:val="both"/>
        <w:rPr>
          <w:rFonts w:ascii="Times New Roman" w:eastAsia="Times New Roman" w:hAnsi="Times New Roman" w:cs="Times New Roman"/>
          <w:sz w:val="24"/>
          <w:szCs w:val="24"/>
          <w:lang w:eastAsia="ru-RU"/>
        </w:rPr>
      </w:pPr>
    </w:p>
    <w:p w:rsidR="002C556A" w:rsidRDefault="002C556A" w:rsidP="008970F1">
      <w:pPr>
        <w:pStyle w:val="a5"/>
        <w:shd w:val="clear" w:color="auto" w:fill="FFFFFF"/>
        <w:spacing w:after="0" w:line="240" w:lineRule="auto"/>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9) дата, когда получатель имущества (в том числе денежных средств) </w:t>
      </w:r>
      <w:r w:rsidRPr="002C556A">
        <w:rPr>
          <w:rFonts w:ascii="Arial" w:hAnsi="Arial" w:cs="Arial"/>
          <w:b/>
          <w:color w:val="FF0000"/>
          <w:sz w:val="16"/>
          <w:szCs w:val="16"/>
          <w:shd w:val="clear" w:color="auto" w:fill="FFFFFF"/>
        </w:rPr>
        <w:t>фактически использовал</w:t>
      </w:r>
      <w:r>
        <w:rPr>
          <w:rFonts w:ascii="Arial" w:hAnsi="Arial" w:cs="Arial"/>
          <w:color w:val="000000"/>
          <w:sz w:val="16"/>
          <w:szCs w:val="16"/>
          <w:shd w:val="clear" w:color="auto" w:fill="FFFFFF"/>
        </w:rPr>
        <w:t xml:space="preserve"> указанное имущество (в том числе денежные средства) не по целевому назначению либо нарушил условия, на которых они предоставлялись, - для доходов в виде имущества (в том числе денежных средств), указанных в </w:t>
      </w:r>
      <w:hyperlink r:id="rId13" w:anchor="dst101883" w:history="1">
        <w:r>
          <w:rPr>
            <w:rStyle w:val="a4"/>
            <w:rFonts w:ascii="Arial" w:hAnsi="Arial" w:cs="Arial"/>
            <w:color w:val="666699"/>
            <w:sz w:val="16"/>
            <w:szCs w:val="16"/>
            <w:shd w:val="clear" w:color="auto" w:fill="FFFFFF"/>
          </w:rPr>
          <w:t>пунктах 14</w:t>
        </w:r>
      </w:hyperlink>
      <w:r>
        <w:rPr>
          <w:rFonts w:ascii="Arial" w:hAnsi="Arial" w:cs="Arial"/>
          <w:color w:val="000000"/>
          <w:sz w:val="16"/>
          <w:szCs w:val="16"/>
          <w:shd w:val="clear" w:color="auto" w:fill="FFFFFF"/>
        </w:rPr>
        <w:t>, </w:t>
      </w:r>
      <w:hyperlink r:id="rId14" w:anchor="dst2179" w:history="1">
        <w:r>
          <w:rPr>
            <w:rStyle w:val="a4"/>
            <w:rFonts w:ascii="Arial" w:hAnsi="Arial" w:cs="Arial"/>
            <w:color w:val="666699"/>
            <w:sz w:val="16"/>
            <w:szCs w:val="16"/>
            <w:shd w:val="clear" w:color="auto" w:fill="FFFFFF"/>
          </w:rPr>
          <w:t>15 статьи 250</w:t>
        </w:r>
      </w:hyperlink>
      <w:r>
        <w:rPr>
          <w:rFonts w:ascii="Arial" w:hAnsi="Arial" w:cs="Arial"/>
          <w:color w:val="000000"/>
          <w:sz w:val="16"/>
          <w:szCs w:val="16"/>
          <w:shd w:val="clear" w:color="auto" w:fill="FFFFFF"/>
        </w:rPr>
        <w:t> настоящего Кодекса;</w:t>
      </w:r>
    </w:p>
    <w:p w:rsidR="002C556A" w:rsidRDefault="002C556A" w:rsidP="008970F1">
      <w:pPr>
        <w:pStyle w:val="a5"/>
        <w:shd w:val="clear" w:color="auto" w:fill="FFFFFF"/>
        <w:spacing w:after="0" w:line="240" w:lineRule="auto"/>
        <w:jc w:val="both"/>
        <w:rPr>
          <w:rFonts w:ascii="Arial" w:hAnsi="Arial" w:cs="Arial"/>
          <w:color w:val="000000"/>
          <w:sz w:val="16"/>
          <w:szCs w:val="16"/>
          <w:shd w:val="clear" w:color="auto" w:fill="FFFFFF"/>
        </w:rPr>
      </w:pPr>
    </w:p>
    <w:p w:rsidR="002C556A" w:rsidRDefault="002C556A" w:rsidP="008970F1">
      <w:pPr>
        <w:pStyle w:val="a5"/>
        <w:shd w:val="clear" w:color="auto" w:fill="FFFFFF"/>
        <w:spacing w:after="0" w:line="240" w:lineRule="auto"/>
        <w:jc w:val="both"/>
        <w:rPr>
          <w:rFonts w:ascii="Arial" w:hAnsi="Arial" w:cs="Arial"/>
          <w:color w:val="000000"/>
          <w:sz w:val="16"/>
          <w:szCs w:val="16"/>
          <w:shd w:val="clear" w:color="auto" w:fill="FFFFFF"/>
        </w:rPr>
      </w:pPr>
    </w:p>
    <w:p w:rsidR="002C556A" w:rsidRDefault="002C556A" w:rsidP="008970F1">
      <w:pPr>
        <w:pStyle w:val="a5"/>
        <w:shd w:val="clear" w:color="auto" w:fill="FFFFFF"/>
        <w:spacing w:after="0" w:line="240" w:lineRule="auto"/>
        <w:jc w:val="both"/>
        <w:rPr>
          <w:rFonts w:ascii="Arial" w:hAnsi="Arial" w:cs="Arial"/>
          <w:color w:val="000000"/>
          <w:sz w:val="16"/>
          <w:szCs w:val="16"/>
          <w:shd w:val="clear" w:color="auto" w:fill="FFFFFF"/>
        </w:rPr>
      </w:pPr>
    </w:p>
    <w:p w:rsidR="002C556A" w:rsidRDefault="002C556A" w:rsidP="008970F1">
      <w:pPr>
        <w:pStyle w:val="a5"/>
        <w:shd w:val="clear" w:color="auto" w:fill="FFFFFF"/>
        <w:spacing w:after="0" w:line="240" w:lineRule="auto"/>
        <w:jc w:val="both"/>
        <w:rPr>
          <w:rFonts w:ascii="Arial" w:hAnsi="Arial" w:cs="Arial"/>
          <w:color w:val="000000"/>
          <w:sz w:val="16"/>
          <w:szCs w:val="16"/>
          <w:shd w:val="clear" w:color="auto" w:fill="FFFFFF"/>
        </w:rPr>
      </w:pPr>
    </w:p>
    <w:p w:rsidR="002C556A" w:rsidRPr="00DF0E84" w:rsidRDefault="002C556A" w:rsidP="002C556A">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Вопрос 2. Как определить в данной ситуации, становится ли организация плательщиком налога на имущество организаций, уплачиваемого в отношении объектов недвижимого имущества, налоговая база по которым определяется как их кадастровая стоимость? (Московская область, Луховицкий район). И, следовательно, должны ли мы уплатить налог на имущество с кадастровой стоимости полученного нами имущества согласно </w:t>
      </w:r>
      <w:proofErr w:type="spellStart"/>
      <w:r w:rsidRPr="00DF0E84">
        <w:rPr>
          <w:rFonts w:ascii="Times New Roman" w:eastAsia="Times New Roman" w:hAnsi="Times New Roman" w:cs="Times New Roman"/>
          <w:color w:val="002060"/>
          <w:sz w:val="24"/>
          <w:szCs w:val="24"/>
          <w:shd w:val="clear" w:color="auto" w:fill="FFFFFF"/>
          <w:lang w:eastAsia="ru-RU"/>
        </w:rPr>
        <w:t>пп</w:t>
      </w:r>
      <w:proofErr w:type="spellEnd"/>
      <w:r w:rsidRPr="00DF0E84">
        <w:rPr>
          <w:rFonts w:ascii="Times New Roman" w:eastAsia="Times New Roman" w:hAnsi="Times New Roman" w:cs="Times New Roman"/>
          <w:color w:val="002060"/>
          <w:sz w:val="24"/>
          <w:szCs w:val="24"/>
          <w:shd w:val="clear" w:color="auto" w:fill="FFFFFF"/>
          <w:lang w:eastAsia="ru-RU"/>
        </w:rPr>
        <w:t>. 4 п. 1 ст. 378.2 НК РФ за 2020 г.?</w:t>
      </w:r>
    </w:p>
    <w:p w:rsidR="002C556A" w:rsidRDefault="002C556A" w:rsidP="008970F1">
      <w:pPr>
        <w:pStyle w:val="a5"/>
        <w:shd w:val="clear" w:color="auto" w:fill="FFFFFF"/>
        <w:spacing w:after="0" w:line="240" w:lineRule="auto"/>
        <w:jc w:val="both"/>
        <w:rPr>
          <w:rFonts w:ascii="Times New Roman" w:eastAsia="Times New Roman" w:hAnsi="Times New Roman" w:cs="Times New Roman"/>
          <w:sz w:val="24"/>
          <w:szCs w:val="24"/>
          <w:lang w:eastAsia="ru-RU"/>
        </w:rPr>
      </w:pPr>
    </w:p>
    <w:p w:rsidR="00EB045D" w:rsidRPr="00EB045D" w:rsidRDefault="00E31290" w:rsidP="00EB045D">
      <w:pPr>
        <w:spacing w:after="0" w:line="240" w:lineRule="auto"/>
        <w:rPr>
          <w:rFonts w:ascii="Times New Roman" w:eastAsia="Times New Roman" w:hAnsi="Times New Roman" w:cs="Times New Roman"/>
          <w:sz w:val="24"/>
          <w:szCs w:val="24"/>
          <w:lang w:eastAsia="ru-RU"/>
        </w:rPr>
      </w:pPr>
      <w:hyperlink r:id="rId15" w:history="1">
        <w:r w:rsidR="00EB045D" w:rsidRPr="00EB045D">
          <w:rPr>
            <w:rFonts w:ascii="Arial" w:eastAsia="Times New Roman" w:hAnsi="Arial" w:cs="Arial"/>
            <w:b/>
            <w:bCs/>
            <w:color w:val="FF9900"/>
            <w:sz w:val="16"/>
            <w:u w:val="single"/>
            <w:lang w:eastAsia="ru-RU"/>
          </w:rPr>
          <w:t>"Налоговый кодекс Российской Федерации (часть вторая)" от 05.08.2000 N 117-ФЗ (ред. от 17.02.2021)</w:t>
        </w:r>
      </w:hyperlink>
    </w:p>
    <w:p w:rsidR="00EB045D" w:rsidRPr="00EB045D" w:rsidRDefault="00EB045D" w:rsidP="00EB045D">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bookmarkStart w:id="12" w:name="dst9188"/>
      <w:bookmarkStart w:id="13" w:name="dst216"/>
      <w:bookmarkStart w:id="14" w:name="dst217"/>
      <w:bookmarkStart w:id="15" w:name="dst218"/>
      <w:bookmarkStart w:id="16" w:name="dst219"/>
      <w:bookmarkStart w:id="17" w:name="dst220"/>
      <w:bookmarkStart w:id="18" w:name="dst221"/>
      <w:bookmarkEnd w:id="12"/>
      <w:bookmarkEnd w:id="13"/>
      <w:bookmarkEnd w:id="14"/>
      <w:bookmarkEnd w:id="15"/>
      <w:bookmarkEnd w:id="16"/>
      <w:bookmarkEnd w:id="17"/>
      <w:bookmarkEnd w:id="18"/>
      <w:r w:rsidRPr="00EB045D">
        <w:rPr>
          <w:rFonts w:ascii="Arial" w:eastAsia="Times New Roman" w:hAnsi="Arial" w:cs="Arial"/>
          <w:b/>
          <w:bCs/>
          <w:color w:val="000000"/>
          <w:kern w:val="36"/>
          <w:sz w:val="16"/>
          <w:lang w:eastAsia="ru-RU"/>
        </w:rPr>
        <w:t>НК РФ Статья 375. Налоговая база</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 </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19" w:name="dst9189"/>
      <w:bookmarkEnd w:id="19"/>
      <w:r w:rsidRPr="00EB045D">
        <w:rPr>
          <w:rFonts w:ascii="Arial" w:eastAsia="Times New Roman" w:hAnsi="Arial" w:cs="Arial"/>
          <w:color w:val="000000"/>
          <w:sz w:val="16"/>
          <w:lang w:eastAsia="ru-RU"/>
        </w:rPr>
        <w:t>1. Налоговая база определяется как </w:t>
      </w:r>
      <w:hyperlink r:id="rId16" w:anchor="dst9195" w:history="1">
        <w:r w:rsidRPr="00EB045D">
          <w:rPr>
            <w:rFonts w:ascii="Arial" w:eastAsia="Times New Roman" w:hAnsi="Arial" w:cs="Arial"/>
            <w:color w:val="666699"/>
            <w:sz w:val="16"/>
            <w:u w:val="single"/>
            <w:lang w:eastAsia="ru-RU"/>
          </w:rPr>
          <w:t>среднегодовая стоимость</w:t>
        </w:r>
      </w:hyperlink>
      <w:r w:rsidRPr="00EB045D">
        <w:rPr>
          <w:rFonts w:ascii="Arial" w:eastAsia="Times New Roman" w:hAnsi="Arial" w:cs="Arial"/>
          <w:color w:val="000000"/>
          <w:sz w:val="16"/>
          <w:lang w:eastAsia="ru-RU"/>
        </w:rPr>
        <w:t> имущества, признаваемого объектом налогообложения, если иное не предусмотрено настоящей статьей.</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20" w:name="dst17416"/>
      <w:bookmarkStart w:id="21" w:name="dst9190"/>
      <w:bookmarkStart w:id="22" w:name="dst16772"/>
      <w:bookmarkEnd w:id="20"/>
      <w:bookmarkEnd w:id="21"/>
      <w:bookmarkEnd w:id="22"/>
      <w:r w:rsidRPr="00EB045D">
        <w:rPr>
          <w:rFonts w:ascii="Arial" w:eastAsia="Times New Roman" w:hAnsi="Arial" w:cs="Arial"/>
          <w:color w:val="000000"/>
          <w:sz w:val="16"/>
          <w:lang w:eastAsia="ru-RU"/>
        </w:rPr>
        <w:t>2. Налоговая база в отношении отдельных объектов недвижимого имущества определяется как их кадастровая стоимость, внесенная в Единый государственный реестр недвижимости и подлежащая применению с 1 января года налогового периода, с учетом особенностей, предусмотренных </w:t>
      </w:r>
      <w:hyperlink r:id="rId17" w:anchor="dst9200" w:history="1">
        <w:r w:rsidRPr="00EB045D">
          <w:rPr>
            <w:rFonts w:ascii="Arial" w:eastAsia="Times New Roman" w:hAnsi="Arial" w:cs="Arial"/>
            <w:color w:val="666699"/>
            <w:sz w:val="16"/>
            <w:u w:val="single"/>
            <w:lang w:eastAsia="ru-RU"/>
          </w:rPr>
          <w:t>статьей 378.2</w:t>
        </w:r>
      </w:hyperlink>
      <w:r w:rsidRPr="00EB045D">
        <w:rPr>
          <w:rFonts w:ascii="Arial" w:eastAsia="Times New Roman" w:hAnsi="Arial" w:cs="Arial"/>
          <w:color w:val="000000"/>
          <w:sz w:val="16"/>
          <w:lang w:eastAsia="ru-RU"/>
        </w:rPr>
        <w:t> настоящего Кодекса.</w:t>
      </w:r>
    </w:p>
    <w:p w:rsidR="00EB045D" w:rsidRDefault="00EB045D" w:rsidP="00EB045D">
      <w:pPr>
        <w:shd w:val="clear" w:color="auto" w:fill="FFFFFF"/>
        <w:spacing w:after="0" w:line="196" w:lineRule="atLeast"/>
        <w:jc w:val="both"/>
        <w:rPr>
          <w:rFonts w:ascii="Arial" w:eastAsia="Times New Roman" w:hAnsi="Arial" w:cs="Arial"/>
          <w:color w:val="000000"/>
          <w:sz w:val="16"/>
          <w:lang w:eastAsia="ru-RU"/>
        </w:rPr>
      </w:pPr>
      <w:r w:rsidRPr="00EB045D">
        <w:rPr>
          <w:rFonts w:ascii="Arial" w:eastAsia="Times New Roman" w:hAnsi="Arial" w:cs="Arial"/>
          <w:color w:val="000000"/>
          <w:sz w:val="16"/>
          <w:lang w:eastAsia="ru-RU"/>
        </w:rPr>
        <w:lastRenderedPageBreak/>
        <w:t>(в ред. Федеральных законов от 03.08.2018 </w:t>
      </w:r>
      <w:hyperlink r:id="rId18" w:anchor="dst100014" w:history="1">
        <w:r w:rsidRPr="00EB045D">
          <w:rPr>
            <w:rFonts w:ascii="Arial" w:eastAsia="Times New Roman" w:hAnsi="Arial" w:cs="Arial"/>
            <w:color w:val="666699"/>
            <w:sz w:val="16"/>
            <w:u w:val="single"/>
            <w:lang w:eastAsia="ru-RU"/>
          </w:rPr>
          <w:t>N 334-ФЗ</w:t>
        </w:r>
      </w:hyperlink>
      <w:r w:rsidRPr="00EB045D">
        <w:rPr>
          <w:rFonts w:ascii="Arial" w:eastAsia="Times New Roman" w:hAnsi="Arial" w:cs="Arial"/>
          <w:color w:val="000000"/>
          <w:sz w:val="16"/>
          <w:lang w:eastAsia="ru-RU"/>
        </w:rPr>
        <w:t>, от 15.04.2019 </w:t>
      </w:r>
      <w:hyperlink r:id="rId19" w:anchor="dst100090" w:history="1">
        <w:r w:rsidRPr="00EB045D">
          <w:rPr>
            <w:rFonts w:ascii="Arial" w:eastAsia="Times New Roman" w:hAnsi="Arial" w:cs="Arial"/>
            <w:color w:val="666699"/>
            <w:sz w:val="16"/>
            <w:u w:val="single"/>
            <w:lang w:eastAsia="ru-RU"/>
          </w:rPr>
          <w:t>N 63-ФЗ</w:t>
        </w:r>
      </w:hyperlink>
      <w:r w:rsidRPr="00EB045D">
        <w:rPr>
          <w:rFonts w:ascii="Arial" w:eastAsia="Times New Roman" w:hAnsi="Arial" w:cs="Arial"/>
          <w:color w:val="000000"/>
          <w:sz w:val="16"/>
          <w:lang w:eastAsia="ru-RU"/>
        </w:rPr>
        <w:t>)</w:t>
      </w:r>
    </w:p>
    <w:p w:rsidR="00EB045D" w:rsidRDefault="00EB045D" w:rsidP="00EB045D">
      <w:pPr>
        <w:shd w:val="clear" w:color="auto" w:fill="FFFFFF"/>
        <w:spacing w:after="0" w:line="196" w:lineRule="atLeast"/>
        <w:jc w:val="both"/>
        <w:rPr>
          <w:rFonts w:ascii="Arial" w:eastAsia="Times New Roman" w:hAnsi="Arial" w:cs="Arial"/>
          <w:color w:val="000000"/>
          <w:sz w:val="16"/>
          <w:lang w:eastAsia="ru-RU"/>
        </w:rPr>
      </w:pPr>
    </w:p>
    <w:p w:rsidR="00EB045D" w:rsidRPr="00EB045D" w:rsidRDefault="00EB045D" w:rsidP="00EB045D">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r w:rsidRPr="00EB045D">
        <w:rPr>
          <w:rFonts w:ascii="Arial" w:eastAsia="Times New Roman" w:hAnsi="Arial" w:cs="Arial"/>
          <w:b/>
          <w:bCs/>
          <w:color w:val="000000"/>
          <w:kern w:val="36"/>
          <w:sz w:val="16"/>
          <w:lang w:eastAsia="ru-RU"/>
        </w:rPr>
        <w:t>НК РФ Статья 378.2. Особенности определения налоговой базы, исчисления и уплаты налога в отношении отдельных объектов недвижимого имущества</w:t>
      </w:r>
    </w:p>
    <w:p w:rsidR="00EB045D" w:rsidRPr="00EB045D" w:rsidRDefault="00EB045D" w:rsidP="00EB045D">
      <w:pPr>
        <w:shd w:val="clear" w:color="auto" w:fill="FFFFFF"/>
        <w:spacing w:after="192" w:line="196" w:lineRule="atLeast"/>
        <w:ind w:firstLine="540"/>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w:t>
      </w:r>
      <w:proofErr w:type="gramStart"/>
      <w:r w:rsidRPr="00EB045D">
        <w:rPr>
          <w:rFonts w:ascii="Arial" w:eastAsia="Times New Roman" w:hAnsi="Arial" w:cs="Arial"/>
          <w:color w:val="000000"/>
          <w:sz w:val="16"/>
          <w:lang w:eastAsia="ru-RU"/>
        </w:rPr>
        <w:t>введена</w:t>
      </w:r>
      <w:proofErr w:type="gramEnd"/>
      <w:r w:rsidRPr="00EB045D">
        <w:rPr>
          <w:rFonts w:ascii="Arial" w:eastAsia="Times New Roman" w:hAnsi="Arial" w:cs="Arial"/>
          <w:color w:val="000000"/>
          <w:sz w:val="16"/>
          <w:lang w:eastAsia="ru-RU"/>
        </w:rPr>
        <w:t xml:space="preserve"> Федеральным </w:t>
      </w:r>
      <w:hyperlink r:id="rId20" w:anchor="dst100029" w:history="1">
        <w:r w:rsidRPr="00EB045D">
          <w:rPr>
            <w:rFonts w:ascii="Arial" w:eastAsia="Times New Roman" w:hAnsi="Arial" w:cs="Arial"/>
            <w:color w:val="666699"/>
            <w:sz w:val="16"/>
            <w:lang w:eastAsia="ru-RU"/>
          </w:rPr>
          <w:t>законом</w:t>
        </w:r>
      </w:hyperlink>
      <w:r w:rsidRPr="00EB045D">
        <w:rPr>
          <w:rFonts w:ascii="Arial" w:eastAsia="Times New Roman" w:hAnsi="Arial" w:cs="Arial"/>
          <w:color w:val="000000"/>
          <w:sz w:val="16"/>
          <w:lang w:eastAsia="ru-RU"/>
        </w:rPr>
        <w:t> от 02.11.2013 N 307-ФЗ)</w:t>
      </w:r>
    </w:p>
    <w:tbl>
      <w:tblPr>
        <w:tblW w:w="0" w:type="auto"/>
        <w:tblCellSpacing w:w="15" w:type="dxa"/>
        <w:tblBorders>
          <w:top w:val="single" w:sz="4" w:space="0" w:color="B3B0A4"/>
          <w:left w:val="single" w:sz="4" w:space="0" w:color="B3B0A4"/>
          <w:bottom w:val="single" w:sz="4" w:space="0" w:color="B3B0A4"/>
          <w:right w:val="single" w:sz="4" w:space="0" w:color="B3B0A4"/>
        </w:tblBorders>
        <w:shd w:val="clear" w:color="auto" w:fill="F0F0EB"/>
        <w:tblCellMar>
          <w:top w:w="15" w:type="dxa"/>
          <w:left w:w="15" w:type="dxa"/>
          <w:bottom w:w="15" w:type="dxa"/>
          <w:right w:w="15" w:type="dxa"/>
        </w:tblCellMar>
        <w:tblLook w:val="04A0"/>
      </w:tblPr>
      <w:tblGrid>
        <w:gridCol w:w="326"/>
        <w:gridCol w:w="8459"/>
      </w:tblGrid>
      <w:tr w:rsidR="00EB045D" w:rsidRPr="00EB045D" w:rsidTr="00EB045D">
        <w:trPr>
          <w:trHeight w:val="468"/>
          <w:tblCellSpacing w:w="15" w:type="dxa"/>
        </w:trPr>
        <w:tc>
          <w:tcPr>
            <w:tcW w:w="281" w:type="dxa"/>
            <w:shd w:val="clear" w:color="auto" w:fill="F0F0EB"/>
            <w:vAlign w:val="center"/>
            <w:hideMark/>
          </w:tcPr>
          <w:p w:rsidR="00EB045D" w:rsidRPr="00EB045D" w:rsidRDefault="00EB045D" w:rsidP="00EB045D">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F0F0EB"/>
            <w:tcMar>
              <w:top w:w="19" w:type="dxa"/>
              <w:left w:w="19" w:type="dxa"/>
              <w:bottom w:w="19" w:type="dxa"/>
              <w:right w:w="94" w:type="dxa"/>
            </w:tcMar>
            <w:vAlign w:val="center"/>
            <w:hideMark/>
          </w:tcPr>
          <w:p w:rsidR="00EB045D" w:rsidRPr="00EB045D" w:rsidRDefault="00EB045D" w:rsidP="00EB045D">
            <w:pPr>
              <w:spacing w:after="0" w:line="240" w:lineRule="auto"/>
              <w:jc w:val="both"/>
              <w:rPr>
                <w:rFonts w:ascii="Times New Roman" w:eastAsia="Times New Roman" w:hAnsi="Times New Roman" w:cs="Times New Roman"/>
                <w:sz w:val="16"/>
                <w:szCs w:val="16"/>
                <w:lang w:eastAsia="ru-RU"/>
              </w:rPr>
            </w:pPr>
            <w:r w:rsidRPr="00EB045D">
              <w:rPr>
                <w:rFonts w:ascii="Times New Roman" w:eastAsia="Times New Roman" w:hAnsi="Times New Roman" w:cs="Times New Roman"/>
                <w:sz w:val="16"/>
                <w:lang w:eastAsia="ru-RU"/>
              </w:rPr>
              <w:t>Перспективы и риски арбитражных споров и споров в суде общей юрисдикции. Ситуации, связанные со ст. 378.2 НК РФ</w:t>
            </w:r>
          </w:p>
        </w:tc>
      </w:tr>
    </w:tbl>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 </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23" w:name="dst13981"/>
      <w:bookmarkStart w:id="24" w:name="dst9201"/>
      <w:bookmarkEnd w:id="23"/>
      <w:bookmarkEnd w:id="24"/>
      <w:r w:rsidRPr="00EB045D">
        <w:rPr>
          <w:rFonts w:ascii="Arial" w:eastAsia="Times New Roman" w:hAnsi="Arial" w:cs="Arial"/>
          <w:color w:val="000000"/>
          <w:sz w:val="16"/>
          <w:lang w:eastAsia="ru-RU"/>
        </w:rPr>
        <w:t>1. Налоговая база определяется с учетом особенностей, установленных настоящей статьей, как кадастровая стоимость имущества в отношении следующих видов недвижимого имущества, признаваемого объектом налогообложения:</w:t>
      </w:r>
    </w:p>
    <w:p w:rsidR="00EB045D" w:rsidRPr="00EB045D" w:rsidRDefault="00EB045D" w:rsidP="00EB045D">
      <w:pPr>
        <w:shd w:val="clear" w:color="auto" w:fill="FFFFFF"/>
        <w:spacing w:after="0" w:line="196"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(в ред. Федерального </w:t>
      </w:r>
      <w:hyperlink r:id="rId21" w:anchor="dst100573" w:history="1">
        <w:r w:rsidRPr="00EB045D">
          <w:rPr>
            <w:rFonts w:ascii="Arial" w:eastAsia="Times New Roman" w:hAnsi="Arial" w:cs="Arial"/>
            <w:color w:val="666699"/>
            <w:sz w:val="16"/>
            <w:lang w:eastAsia="ru-RU"/>
          </w:rPr>
          <w:t>закона</w:t>
        </w:r>
      </w:hyperlink>
      <w:r w:rsidRPr="00EB045D">
        <w:rPr>
          <w:rFonts w:ascii="Arial" w:eastAsia="Times New Roman" w:hAnsi="Arial" w:cs="Arial"/>
          <w:color w:val="000000"/>
          <w:sz w:val="16"/>
          <w:lang w:eastAsia="ru-RU"/>
        </w:rPr>
        <w:t> от 30.11.2016 N 401-ФЗ)</w:t>
      </w:r>
    </w:p>
    <w:p w:rsidR="00EB045D" w:rsidRPr="00EB045D" w:rsidRDefault="00EB045D" w:rsidP="00EB045D">
      <w:pPr>
        <w:shd w:val="clear" w:color="auto" w:fill="FFFFFF"/>
        <w:spacing w:after="0" w:line="245"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w:t>
      </w:r>
      <w:proofErr w:type="gramStart"/>
      <w:r w:rsidRPr="00EB045D">
        <w:rPr>
          <w:rFonts w:ascii="Arial" w:eastAsia="Times New Roman" w:hAnsi="Arial" w:cs="Arial"/>
          <w:color w:val="000000"/>
          <w:sz w:val="16"/>
          <w:lang w:eastAsia="ru-RU"/>
        </w:rPr>
        <w:t>см</w:t>
      </w:r>
      <w:proofErr w:type="gramEnd"/>
      <w:r w:rsidRPr="00EB045D">
        <w:rPr>
          <w:rFonts w:ascii="Arial" w:eastAsia="Times New Roman" w:hAnsi="Arial" w:cs="Arial"/>
          <w:color w:val="000000"/>
          <w:sz w:val="16"/>
          <w:lang w:eastAsia="ru-RU"/>
        </w:rPr>
        <w:t>. текст в предыдущей редакции)</w:t>
      </w:r>
    </w:p>
    <w:p w:rsidR="00EB045D" w:rsidRPr="00EB045D" w:rsidRDefault="00EB045D" w:rsidP="00EB045D">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25" w:name="dst9202"/>
      <w:bookmarkEnd w:id="25"/>
      <w:r w:rsidRPr="00EB045D">
        <w:rPr>
          <w:rFonts w:ascii="Arial" w:eastAsia="Times New Roman" w:hAnsi="Arial" w:cs="Arial"/>
          <w:b/>
          <w:color w:val="FF0000"/>
          <w:sz w:val="16"/>
          <w:lang w:eastAsia="ru-RU"/>
        </w:rPr>
        <w:t>1) административно-деловые центры и торговые центры (комплексы) и помещения в них;</w:t>
      </w:r>
    </w:p>
    <w:p w:rsidR="00EB045D" w:rsidRPr="00EB045D" w:rsidRDefault="00EB045D" w:rsidP="00EB045D">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26" w:name="dst13982"/>
      <w:bookmarkStart w:id="27" w:name="dst9203"/>
      <w:bookmarkEnd w:id="26"/>
      <w:bookmarkEnd w:id="27"/>
      <w:proofErr w:type="gramStart"/>
      <w:r w:rsidRPr="00EB045D">
        <w:rPr>
          <w:rFonts w:ascii="Arial" w:eastAsia="Times New Roman" w:hAnsi="Arial" w:cs="Arial"/>
          <w:b/>
          <w:color w:val="FF0000"/>
          <w:sz w:val="16"/>
          <w:lang w:eastAsia="ru-RU"/>
        </w:rP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EB045D" w:rsidRPr="00EB045D" w:rsidRDefault="00EB045D" w:rsidP="00EB045D">
      <w:pPr>
        <w:shd w:val="clear" w:color="auto" w:fill="FFFFFF"/>
        <w:spacing w:after="0" w:line="196" w:lineRule="atLeast"/>
        <w:jc w:val="both"/>
        <w:rPr>
          <w:rFonts w:ascii="Arial" w:eastAsia="Times New Roman" w:hAnsi="Arial" w:cs="Arial"/>
          <w:b/>
          <w:color w:val="FF0000"/>
          <w:sz w:val="16"/>
          <w:szCs w:val="16"/>
          <w:lang w:eastAsia="ru-RU"/>
        </w:rPr>
      </w:pPr>
      <w:r w:rsidRPr="00EB045D">
        <w:rPr>
          <w:rFonts w:ascii="Arial" w:eastAsia="Times New Roman" w:hAnsi="Arial" w:cs="Arial"/>
          <w:b/>
          <w:color w:val="FF0000"/>
          <w:sz w:val="16"/>
          <w:lang w:eastAsia="ru-RU"/>
        </w:rPr>
        <w:t>(в ред. Федерального </w:t>
      </w:r>
      <w:hyperlink r:id="rId22" w:anchor="dst100574" w:history="1">
        <w:r w:rsidRPr="00EB045D">
          <w:rPr>
            <w:rFonts w:ascii="Arial" w:eastAsia="Times New Roman" w:hAnsi="Arial" w:cs="Arial"/>
            <w:b/>
            <w:color w:val="FF0000"/>
            <w:sz w:val="16"/>
            <w:lang w:eastAsia="ru-RU"/>
          </w:rPr>
          <w:t>закона</w:t>
        </w:r>
      </w:hyperlink>
      <w:r w:rsidRPr="00EB045D">
        <w:rPr>
          <w:rFonts w:ascii="Arial" w:eastAsia="Times New Roman" w:hAnsi="Arial" w:cs="Arial"/>
          <w:b/>
          <w:color w:val="FF0000"/>
          <w:sz w:val="16"/>
          <w:lang w:eastAsia="ru-RU"/>
        </w:rPr>
        <w:t> от 30.11.2016 N 401-ФЗ)</w:t>
      </w:r>
    </w:p>
    <w:p w:rsidR="00EB045D" w:rsidRPr="00EB045D" w:rsidRDefault="00EB045D" w:rsidP="00EB045D">
      <w:pPr>
        <w:shd w:val="clear" w:color="auto" w:fill="FFFFFF"/>
        <w:spacing w:after="0" w:line="245" w:lineRule="atLeast"/>
        <w:jc w:val="both"/>
        <w:rPr>
          <w:rFonts w:ascii="Arial" w:eastAsia="Times New Roman" w:hAnsi="Arial" w:cs="Arial"/>
          <w:b/>
          <w:color w:val="FF0000"/>
          <w:sz w:val="16"/>
          <w:szCs w:val="16"/>
          <w:lang w:eastAsia="ru-RU"/>
        </w:rPr>
      </w:pPr>
      <w:r w:rsidRPr="00EB045D">
        <w:rPr>
          <w:rFonts w:ascii="Arial" w:eastAsia="Times New Roman" w:hAnsi="Arial" w:cs="Arial"/>
          <w:b/>
          <w:color w:val="FF0000"/>
          <w:sz w:val="16"/>
          <w:lang w:eastAsia="ru-RU"/>
        </w:rPr>
        <w:t>(</w:t>
      </w:r>
      <w:proofErr w:type="gramStart"/>
      <w:r w:rsidRPr="00EB045D">
        <w:rPr>
          <w:rFonts w:ascii="Arial" w:eastAsia="Times New Roman" w:hAnsi="Arial" w:cs="Arial"/>
          <w:b/>
          <w:color w:val="FF0000"/>
          <w:sz w:val="16"/>
          <w:lang w:eastAsia="ru-RU"/>
        </w:rPr>
        <w:t>см</w:t>
      </w:r>
      <w:proofErr w:type="gramEnd"/>
      <w:r w:rsidRPr="00EB045D">
        <w:rPr>
          <w:rFonts w:ascii="Arial" w:eastAsia="Times New Roman" w:hAnsi="Arial" w:cs="Arial"/>
          <w:b/>
          <w:color w:val="FF0000"/>
          <w:sz w:val="16"/>
          <w:lang w:eastAsia="ru-RU"/>
        </w:rPr>
        <w:t>. текст в предыдущей редакции)</w:t>
      </w:r>
    </w:p>
    <w:p w:rsidR="00EB045D" w:rsidRPr="00EB045D" w:rsidRDefault="00EB045D" w:rsidP="00EB045D">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28" w:name="dst9204"/>
      <w:bookmarkEnd w:id="28"/>
      <w:r w:rsidRPr="00EB045D">
        <w:rPr>
          <w:rFonts w:ascii="Arial" w:eastAsia="Times New Roman" w:hAnsi="Arial" w:cs="Arial"/>
          <w:b/>
          <w:color w:val="FF0000"/>
          <w:sz w:val="16"/>
          <w:lang w:eastAsia="ru-RU"/>
        </w:rPr>
        <w:t>3) объекты недвижимого имущества иностранных организаций, не осуществляющих деятельности в Российской Федерации через </w:t>
      </w:r>
      <w:hyperlink r:id="rId23" w:anchor="dst102933" w:history="1">
        <w:r w:rsidRPr="00EB045D">
          <w:rPr>
            <w:rFonts w:ascii="Arial" w:eastAsia="Times New Roman" w:hAnsi="Arial" w:cs="Arial"/>
            <w:b/>
            <w:color w:val="FF0000"/>
            <w:sz w:val="16"/>
            <w:lang w:eastAsia="ru-RU"/>
          </w:rPr>
          <w:t>постоянные представительства</w:t>
        </w:r>
      </w:hyperlink>
      <w:r w:rsidRPr="00EB045D">
        <w:rPr>
          <w:rFonts w:ascii="Arial" w:eastAsia="Times New Roman" w:hAnsi="Arial" w:cs="Arial"/>
          <w:b/>
          <w:color w:val="FF0000"/>
          <w:sz w:val="16"/>
          <w:lang w:eastAsia="ru-RU"/>
        </w:rPr>
        <w:t>,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EB045D" w:rsidRPr="00EB045D" w:rsidRDefault="00EB045D" w:rsidP="00EB045D">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29" w:name="dst18527"/>
      <w:bookmarkStart w:id="30" w:name="dst10299"/>
      <w:bookmarkStart w:id="31" w:name="dst18387"/>
      <w:bookmarkEnd w:id="29"/>
      <w:bookmarkEnd w:id="30"/>
      <w:bookmarkEnd w:id="31"/>
      <w:r w:rsidRPr="00EB045D">
        <w:rPr>
          <w:rFonts w:ascii="Arial" w:eastAsia="Times New Roman" w:hAnsi="Arial" w:cs="Arial"/>
          <w:b/>
          <w:color w:val="FF0000"/>
          <w:sz w:val="16"/>
          <w:lang w:eastAsia="ru-RU"/>
        </w:rPr>
        <w:t xml:space="preserve">4) жилые помещения, гаражи, </w:t>
      </w:r>
      <w:proofErr w:type="spellStart"/>
      <w:r w:rsidRPr="00EB045D">
        <w:rPr>
          <w:rFonts w:ascii="Arial" w:eastAsia="Times New Roman" w:hAnsi="Arial" w:cs="Arial"/>
          <w:b/>
          <w:color w:val="FF0000"/>
          <w:sz w:val="16"/>
          <w:lang w:eastAsia="ru-RU"/>
        </w:rPr>
        <w:t>машино-места</w:t>
      </w:r>
      <w:proofErr w:type="spellEnd"/>
      <w:r w:rsidRPr="00EB045D">
        <w:rPr>
          <w:rFonts w:ascii="Arial" w:eastAsia="Times New Roman" w:hAnsi="Arial" w:cs="Arial"/>
          <w:b/>
          <w:color w:val="FF0000"/>
          <w:sz w:val="16"/>
          <w:lang w:eastAsia="ru-RU"/>
        </w:rPr>
        <w:t>, объекты незавершенного строительства, а также жилые строения, садовые дома, хозяйственные строения или сооружения, расположенные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EB045D" w:rsidRPr="00EB045D" w:rsidRDefault="00EB045D" w:rsidP="00EB045D">
      <w:pPr>
        <w:shd w:val="clear" w:color="auto" w:fill="FFFFFF"/>
        <w:spacing w:after="0" w:line="196" w:lineRule="atLeast"/>
        <w:jc w:val="both"/>
        <w:rPr>
          <w:rFonts w:ascii="Arial" w:eastAsia="Times New Roman" w:hAnsi="Arial" w:cs="Arial"/>
          <w:b/>
          <w:color w:val="FF0000"/>
          <w:sz w:val="16"/>
          <w:szCs w:val="16"/>
          <w:lang w:eastAsia="ru-RU"/>
        </w:rPr>
      </w:pPr>
      <w:r w:rsidRPr="00EB045D">
        <w:rPr>
          <w:rFonts w:ascii="Arial" w:eastAsia="Times New Roman" w:hAnsi="Arial" w:cs="Arial"/>
          <w:b/>
          <w:color w:val="FF0000"/>
          <w:sz w:val="16"/>
          <w:lang w:eastAsia="ru-RU"/>
        </w:rPr>
        <w:t>(</w:t>
      </w:r>
      <w:proofErr w:type="spellStart"/>
      <w:r w:rsidRPr="00EB045D">
        <w:rPr>
          <w:rFonts w:ascii="Arial" w:eastAsia="Times New Roman" w:hAnsi="Arial" w:cs="Arial"/>
          <w:b/>
          <w:color w:val="FF0000"/>
          <w:sz w:val="16"/>
          <w:lang w:eastAsia="ru-RU"/>
        </w:rPr>
        <w:t>пп</w:t>
      </w:r>
      <w:proofErr w:type="spellEnd"/>
      <w:r w:rsidRPr="00EB045D">
        <w:rPr>
          <w:rFonts w:ascii="Arial" w:eastAsia="Times New Roman" w:hAnsi="Arial" w:cs="Arial"/>
          <w:b/>
          <w:color w:val="FF0000"/>
          <w:sz w:val="16"/>
          <w:lang w:eastAsia="ru-RU"/>
        </w:rPr>
        <w:t>. 4 в ред. Федерального </w:t>
      </w:r>
      <w:hyperlink r:id="rId24" w:anchor="dst100016" w:history="1">
        <w:r w:rsidRPr="00EB045D">
          <w:rPr>
            <w:rFonts w:ascii="Arial" w:eastAsia="Times New Roman" w:hAnsi="Arial" w:cs="Arial"/>
            <w:b/>
            <w:color w:val="FF0000"/>
            <w:sz w:val="16"/>
            <w:lang w:eastAsia="ru-RU"/>
          </w:rPr>
          <w:t>закона</w:t>
        </w:r>
      </w:hyperlink>
      <w:r w:rsidRPr="00EB045D">
        <w:rPr>
          <w:rFonts w:ascii="Arial" w:eastAsia="Times New Roman" w:hAnsi="Arial" w:cs="Arial"/>
          <w:b/>
          <w:color w:val="FF0000"/>
          <w:sz w:val="16"/>
          <w:lang w:eastAsia="ru-RU"/>
        </w:rPr>
        <w:t> от 28.11.2019 N 379-ФЗ)</w:t>
      </w:r>
    </w:p>
    <w:p w:rsidR="00EB045D" w:rsidRPr="00EB045D" w:rsidRDefault="00EB045D" w:rsidP="00EB045D">
      <w:pPr>
        <w:shd w:val="clear" w:color="auto" w:fill="FFFFFF"/>
        <w:spacing w:after="0" w:line="245"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w:t>
      </w:r>
      <w:proofErr w:type="gramStart"/>
      <w:r w:rsidRPr="00EB045D">
        <w:rPr>
          <w:rFonts w:ascii="Arial" w:eastAsia="Times New Roman" w:hAnsi="Arial" w:cs="Arial"/>
          <w:color w:val="000000"/>
          <w:sz w:val="16"/>
          <w:lang w:eastAsia="ru-RU"/>
        </w:rPr>
        <w:t>см</w:t>
      </w:r>
      <w:proofErr w:type="gramEnd"/>
      <w:r w:rsidRPr="00EB045D">
        <w:rPr>
          <w:rFonts w:ascii="Arial" w:eastAsia="Times New Roman" w:hAnsi="Arial" w:cs="Arial"/>
          <w:color w:val="000000"/>
          <w:sz w:val="16"/>
          <w:lang w:eastAsia="ru-RU"/>
        </w:rPr>
        <w:t>. текст в предыдущей редакции)</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32" w:name="dst10300"/>
      <w:bookmarkStart w:id="33" w:name="dst9205"/>
      <w:bookmarkEnd w:id="32"/>
      <w:bookmarkEnd w:id="33"/>
      <w:r w:rsidRPr="00EB045D">
        <w:rPr>
          <w:rFonts w:ascii="Arial" w:eastAsia="Times New Roman" w:hAnsi="Arial" w:cs="Arial"/>
          <w:color w:val="000000"/>
          <w:sz w:val="16"/>
          <w:lang w:eastAsia="ru-RU"/>
        </w:rPr>
        <w:t>2. Закон субъекта Российской Федерации, устанавливающий особенности определения налоговой базы исходя из кадастровой стоимости объектов недвижимого имущества, указанных в </w:t>
      </w:r>
      <w:hyperlink r:id="rId25" w:anchor="dst9202" w:history="1">
        <w:r w:rsidRPr="00EB045D">
          <w:rPr>
            <w:rFonts w:ascii="Arial" w:eastAsia="Times New Roman" w:hAnsi="Arial" w:cs="Arial"/>
            <w:color w:val="666699"/>
            <w:sz w:val="16"/>
            <w:lang w:eastAsia="ru-RU"/>
          </w:rPr>
          <w:t>подпунктах 1</w:t>
        </w:r>
      </w:hyperlink>
      <w:r w:rsidRPr="00EB045D">
        <w:rPr>
          <w:rFonts w:ascii="Arial" w:eastAsia="Times New Roman" w:hAnsi="Arial" w:cs="Arial"/>
          <w:color w:val="000000"/>
          <w:sz w:val="16"/>
          <w:lang w:eastAsia="ru-RU"/>
        </w:rPr>
        <w:t>, </w:t>
      </w:r>
      <w:hyperlink r:id="rId26" w:anchor="dst13982" w:history="1">
        <w:r w:rsidRPr="00EB045D">
          <w:rPr>
            <w:rFonts w:ascii="Arial" w:eastAsia="Times New Roman" w:hAnsi="Arial" w:cs="Arial"/>
            <w:color w:val="666699"/>
            <w:sz w:val="16"/>
            <w:lang w:eastAsia="ru-RU"/>
          </w:rPr>
          <w:t>2</w:t>
        </w:r>
      </w:hyperlink>
      <w:r w:rsidRPr="00EB045D">
        <w:rPr>
          <w:rFonts w:ascii="Arial" w:eastAsia="Times New Roman" w:hAnsi="Arial" w:cs="Arial"/>
          <w:color w:val="000000"/>
          <w:sz w:val="16"/>
          <w:lang w:eastAsia="ru-RU"/>
        </w:rPr>
        <w:t> и </w:t>
      </w:r>
      <w:hyperlink r:id="rId27" w:anchor="dst18527" w:history="1">
        <w:r w:rsidRPr="00EB045D">
          <w:rPr>
            <w:rFonts w:ascii="Arial" w:eastAsia="Times New Roman" w:hAnsi="Arial" w:cs="Arial"/>
            <w:color w:val="666699"/>
            <w:sz w:val="16"/>
            <w:lang w:eastAsia="ru-RU"/>
          </w:rPr>
          <w:t>4 пункта 1</w:t>
        </w:r>
      </w:hyperlink>
      <w:r w:rsidRPr="00EB045D">
        <w:rPr>
          <w:rFonts w:ascii="Arial" w:eastAsia="Times New Roman" w:hAnsi="Arial" w:cs="Arial"/>
          <w:color w:val="000000"/>
          <w:sz w:val="16"/>
          <w:lang w:eastAsia="ru-RU"/>
        </w:rPr>
        <w:t xml:space="preserve"> настоящей статьи, может быть принят только после утверждения субъектом Российской Федерации в установленном порядке </w:t>
      </w:r>
      <w:proofErr w:type="gramStart"/>
      <w:r w:rsidRPr="00EB045D">
        <w:rPr>
          <w:rFonts w:ascii="Arial" w:eastAsia="Times New Roman" w:hAnsi="Arial" w:cs="Arial"/>
          <w:color w:val="000000"/>
          <w:sz w:val="16"/>
          <w:lang w:eastAsia="ru-RU"/>
        </w:rPr>
        <w:t>результатов определения кадастровой стоимости объектов недвижимого имущества</w:t>
      </w:r>
      <w:proofErr w:type="gramEnd"/>
      <w:r w:rsidRPr="00EB045D">
        <w:rPr>
          <w:rFonts w:ascii="Arial" w:eastAsia="Times New Roman" w:hAnsi="Arial" w:cs="Arial"/>
          <w:color w:val="000000"/>
          <w:sz w:val="16"/>
          <w:lang w:eastAsia="ru-RU"/>
        </w:rPr>
        <w:t>.</w:t>
      </w:r>
    </w:p>
    <w:p w:rsidR="00EB045D" w:rsidRPr="00EB045D" w:rsidRDefault="00EB045D" w:rsidP="00EB045D">
      <w:pPr>
        <w:shd w:val="clear" w:color="auto" w:fill="FFFFFF"/>
        <w:spacing w:after="0" w:line="196"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(в ред. Федерального </w:t>
      </w:r>
      <w:hyperlink r:id="rId28" w:anchor="dst100023" w:history="1">
        <w:r w:rsidRPr="00EB045D">
          <w:rPr>
            <w:rFonts w:ascii="Arial" w:eastAsia="Times New Roman" w:hAnsi="Arial" w:cs="Arial"/>
            <w:color w:val="666699"/>
            <w:sz w:val="16"/>
            <w:lang w:eastAsia="ru-RU"/>
          </w:rPr>
          <w:t>закона</w:t>
        </w:r>
      </w:hyperlink>
      <w:r w:rsidRPr="00EB045D">
        <w:rPr>
          <w:rFonts w:ascii="Arial" w:eastAsia="Times New Roman" w:hAnsi="Arial" w:cs="Arial"/>
          <w:color w:val="000000"/>
          <w:sz w:val="16"/>
          <w:lang w:eastAsia="ru-RU"/>
        </w:rPr>
        <w:t> от 04.10.2014 N 284-ФЗ)</w:t>
      </w:r>
    </w:p>
    <w:p w:rsidR="00EB045D" w:rsidRPr="00EB045D" w:rsidRDefault="00EB045D" w:rsidP="00EB045D">
      <w:pPr>
        <w:shd w:val="clear" w:color="auto" w:fill="FFFFFF"/>
        <w:spacing w:after="0" w:line="245"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w:t>
      </w:r>
      <w:proofErr w:type="gramStart"/>
      <w:r w:rsidRPr="00EB045D">
        <w:rPr>
          <w:rFonts w:ascii="Arial" w:eastAsia="Times New Roman" w:hAnsi="Arial" w:cs="Arial"/>
          <w:color w:val="000000"/>
          <w:sz w:val="16"/>
          <w:lang w:eastAsia="ru-RU"/>
        </w:rPr>
        <w:t>см</w:t>
      </w:r>
      <w:proofErr w:type="gramEnd"/>
      <w:r w:rsidRPr="00EB045D">
        <w:rPr>
          <w:rFonts w:ascii="Arial" w:eastAsia="Times New Roman" w:hAnsi="Arial" w:cs="Arial"/>
          <w:color w:val="000000"/>
          <w:sz w:val="16"/>
          <w:lang w:eastAsia="ru-RU"/>
        </w:rPr>
        <w:t>. текст в предыдущей редакции)</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34" w:name="dst20169"/>
      <w:bookmarkStart w:id="35" w:name="dst9206"/>
      <w:bookmarkStart w:id="36" w:name="dst10301"/>
      <w:bookmarkEnd w:id="34"/>
      <w:bookmarkEnd w:id="35"/>
      <w:bookmarkEnd w:id="36"/>
      <w:r w:rsidRPr="00EB045D">
        <w:rPr>
          <w:rFonts w:ascii="Arial" w:eastAsia="Times New Roman" w:hAnsi="Arial" w:cs="Arial"/>
          <w:color w:val="000000"/>
          <w:sz w:val="16"/>
          <w:lang w:eastAsia="ru-RU"/>
        </w:rPr>
        <w:t>После принятия закона, указанного в настоящем пункте, переход к определению налоговой базы в отношении объектов недвижимого имущества, указанных в </w:t>
      </w:r>
      <w:hyperlink r:id="rId29" w:anchor="dst9202" w:history="1">
        <w:r w:rsidRPr="00EB045D">
          <w:rPr>
            <w:rFonts w:ascii="Arial" w:eastAsia="Times New Roman" w:hAnsi="Arial" w:cs="Arial"/>
            <w:color w:val="666699"/>
            <w:sz w:val="16"/>
            <w:lang w:eastAsia="ru-RU"/>
          </w:rPr>
          <w:t>подпунктах 1</w:t>
        </w:r>
      </w:hyperlink>
      <w:r w:rsidRPr="00EB045D">
        <w:rPr>
          <w:rFonts w:ascii="Arial" w:eastAsia="Times New Roman" w:hAnsi="Arial" w:cs="Arial"/>
          <w:color w:val="000000"/>
          <w:sz w:val="16"/>
          <w:lang w:eastAsia="ru-RU"/>
        </w:rPr>
        <w:t>, </w:t>
      </w:r>
      <w:hyperlink r:id="rId30" w:anchor="dst13982" w:history="1">
        <w:r w:rsidRPr="00EB045D">
          <w:rPr>
            <w:rFonts w:ascii="Arial" w:eastAsia="Times New Roman" w:hAnsi="Arial" w:cs="Arial"/>
            <w:color w:val="666699"/>
            <w:sz w:val="16"/>
            <w:lang w:eastAsia="ru-RU"/>
          </w:rPr>
          <w:t>2</w:t>
        </w:r>
      </w:hyperlink>
      <w:r w:rsidRPr="00EB045D">
        <w:rPr>
          <w:rFonts w:ascii="Arial" w:eastAsia="Times New Roman" w:hAnsi="Arial" w:cs="Arial"/>
          <w:color w:val="000000"/>
          <w:sz w:val="16"/>
          <w:lang w:eastAsia="ru-RU"/>
        </w:rPr>
        <w:t> и </w:t>
      </w:r>
      <w:hyperlink r:id="rId31" w:anchor="dst18527" w:history="1">
        <w:r w:rsidRPr="00EB045D">
          <w:rPr>
            <w:rFonts w:ascii="Arial" w:eastAsia="Times New Roman" w:hAnsi="Arial" w:cs="Arial"/>
            <w:color w:val="666699"/>
            <w:sz w:val="16"/>
            <w:lang w:eastAsia="ru-RU"/>
          </w:rPr>
          <w:t>4 пункта 1</w:t>
        </w:r>
      </w:hyperlink>
      <w:r w:rsidRPr="00EB045D">
        <w:rPr>
          <w:rFonts w:ascii="Arial" w:eastAsia="Times New Roman" w:hAnsi="Arial" w:cs="Arial"/>
          <w:color w:val="000000"/>
          <w:sz w:val="16"/>
          <w:lang w:eastAsia="ru-RU"/>
        </w:rPr>
        <w:t> настоящей статьи, как их среднегодовой стоимости не допускается, за исключением случаев, предусмотренных </w:t>
      </w:r>
      <w:hyperlink r:id="rId32" w:anchor="dst13987" w:history="1">
        <w:r w:rsidRPr="00EB045D">
          <w:rPr>
            <w:rFonts w:ascii="Arial" w:eastAsia="Times New Roman" w:hAnsi="Arial" w:cs="Arial"/>
            <w:color w:val="666699"/>
            <w:sz w:val="16"/>
            <w:lang w:eastAsia="ru-RU"/>
          </w:rPr>
          <w:t>подпунктами 2</w:t>
        </w:r>
      </w:hyperlink>
      <w:r w:rsidRPr="00EB045D">
        <w:rPr>
          <w:rFonts w:ascii="Arial" w:eastAsia="Times New Roman" w:hAnsi="Arial" w:cs="Arial"/>
          <w:color w:val="000000"/>
          <w:sz w:val="16"/>
          <w:lang w:eastAsia="ru-RU"/>
        </w:rPr>
        <w:t> и </w:t>
      </w:r>
      <w:hyperlink r:id="rId33" w:anchor="dst20170" w:history="1">
        <w:r w:rsidRPr="00EB045D">
          <w:rPr>
            <w:rFonts w:ascii="Arial" w:eastAsia="Times New Roman" w:hAnsi="Arial" w:cs="Arial"/>
            <w:color w:val="666699"/>
            <w:sz w:val="16"/>
            <w:lang w:eastAsia="ru-RU"/>
          </w:rPr>
          <w:t>2.2 пункта 12</w:t>
        </w:r>
      </w:hyperlink>
      <w:r w:rsidRPr="00EB045D">
        <w:rPr>
          <w:rFonts w:ascii="Arial" w:eastAsia="Times New Roman" w:hAnsi="Arial" w:cs="Arial"/>
          <w:color w:val="000000"/>
          <w:sz w:val="16"/>
          <w:lang w:eastAsia="ru-RU"/>
        </w:rPr>
        <w:t> настоящей статьи.</w:t>
      </w:r>
    </w:p>
    <w:p w:rsidR="00EB045D" w:rsidRPr="00EB045D" w:rsidRDefault="00EB045D" w:rsidP="00EB045D">
      <w:pPr>
        <w:shd w:val="clear" w:color="auto" w:fill="FFFFFF"/>
        <w:spacing w:after="0" w:line="196"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(в ред. Федеральных законов от 04.10.2014 </w:t>
      </w:r>
      <w:hyperlink r:id="rId34" w:anchor="dst100023" w:history="1">
        <w:r w:rsidRPr="00EB045D">
          <w:rPr>
            <w:rFonts w:ascii="Arial" w:eastAsia="Times New Roman" w:hAnsi="Arial" w:cs="Arial"/>
            <w:color w:val="666699"/>
            <w:sz w:val="16"/>
            <w:lang w:eastAsia="ru-RU"/>
          </w:rPr>
          <w:t>N 284-ФЗ</w:t>
        </w:r>
      </w:hyperlink>
      <w:r w:rsidRPr="00EB045D">
        <w:rPr>
          <w:rFonts w:ascii="Arial" w:eastAsia="Times New Roman" w:hAnsi="Arial" w:cs="Arial"/>
          <w:color w:val="000000"/>
          <w:sz w:val="16"/>
          <w:lang w:eastAsia="ru-RU"/>
        </w:rPr>
        <w:t>, от 23.11.2020 </w:t>
      </w:r>
      <w:hyperlink r:id="rId35" w:anchor="dst100331" w:history="1">
        <w:r w:rsidRPr="00EB045D">
          <w:rPr>
            <w:rFonts w:ascii="Arial" w:eastAsia="Times New Roman" w:hAnsi="Arial" w:cs="Arial"/>
            <w:color w:val="666699"/>
            <w:sz w:val="16"/>
            <w:lang w:eastAsia="ru-RU"/>
          </w:rPr>
          <w:t>N 374-ФЗ</w:t>
        </w:r>
      </w:hyperlink>
      <w:r w:rsidRPr="00EB045D">
        <w:rPr>
          <w:rFonts w:ascii="Arial" w:eastAsia="Times New Roman" w:hAnsi="Arial" w:cs="Arial"/>
          <w:color w:val="000000"/>
          <w:sz w:val="16"/>
          <w:lang w:eastAsia="ru-RU"/>
        </w:rPr>
        <w:t>)</w:t>
      </w:r>
    </w:p>
    <w:p w:rsidR="00EB045D" w:rsidRPr="00EB045D" w:rsidRDefault="00EB045D" w:rsidP="00EB045D">
      <w:pPr>
        <w:shd w:val="clear" w:color="auto" w:fill="FFFFFF"/>
        <w:spacing w:after="0" w:line="245"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w:t>
      </w:r>
      <w:proofErr w:type="gramStart"/>
      <w:r w:rsidRPr="00EB045D">
        <w:rPr>
          <w:rFonts w:ascii="Arial" w:eastAsia="Times New Roman" w:hAnsi="Arial" w:cs="Arial"/>
          <w:color w:val="000000"/>
          <w:sz w:val="16"/>
          <w:lang w:eastAsia="ru-RU"/>
        </w:rPr>
        <w:t>см</w:t>
      </w:r>
      <w:proofErr w:type="gramEnd"/>
      <w:r w:rsidRPr="00EB045D">
        <w:rPr>
          <w:rFonts w:ascii="Arial" w:eastAsia="Times New Roman" w:hAnsi="Arial" w:cs="Arial"/>
          <w:color w:val="000000"/>
          <w:sz w:val="16"/>
          <w:lang w:eastAsia="ru-RU"/>
        </w:rPr>
        <w:t>. текст в предыдущей редакции)</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37" w:name="dst9207"/>
      <w:bookmarkEnd w:id="37"/>
      <w:r w:rsidRPr="00EB045D">
        <w:rPr>
          <w:rFonts w:ascii="Arial" w:eastAsia="Times New Roman" w:hAnsi="Arial" w:cs="Arial"/>
          <w:color w:val="000000"/>
          <w:sz w:val="16"/>
          <w:lang w:eastAsia="ru-RU"/>
        </w:rPr>
        <w:t>3. В целях настоящей статьи административно-деловым центром признается отдельно стоящее нежилое здание (строение, сооружение), помещения в котором принадлежат одному или нескольким собственникам и которое отвечает хотя бы одному из следующих условий:</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38" w:name="dst9208"/>
      <w:bookmarkEnd w:id="38"/>
      <w:r w:rsidRPr="00EB045D">
        <w:rPr>
          <w:rFonts w:ascii="Arial" w:eastAsia="Times New Roman" w:hAnsi="Arial" w:cs="Arial"/>
          <w:color w:val="000000"/>
          <w:sz w:val="16"/>
          <w:lang w:eastAsia="ru-RU"/>
        </w:rPr>
        <w:t>1) здание (строение, сооружение) расположено на земельном участке, один из видов разрешенного использования которого предусматривает размещение офисных зданий делового, административного и коммерческого назначения;</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39" w:name="dst9209"/>
      <w:bookmarkEnd w:id="39"/>
      <w:r w:rsidRPr="00EB045D">
        <w:rPr>
          <w:rFonts w:ascii="Arial" w:eastAsia="Times New Roman" w:hAnsi="Arial" w:cs="Arial"/>
          <w:color w:val="000000"/>
          <w:sz w:val="16"/>
          <w:lang w:eastAsia="ru-RU"/>
        </w:rPr>
        <w:t>2) здание (строение, сооружение) предназначено для использования или фактически используется в целях делового, административного или коммерческого назначения. При этом:</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0" w:name="dst13983"/>
      <w:bookmarkStart w:id="41" w:name="dst9210"/>
      <w:bookmarkEnd w:id="40"/>
      <w:bookmarkEnd w:id="41"/>
      <w:proofErr w:type="gramStart"/>
      <w:r w:rsidRPr="00EB045D">
        <w:rPr>
          <w:rFonts w:ascii="Arial" w:eastAsia="Times New Roman" w:hAnsi="Arial" w:cs="Arial"/>
          <w:color w:val="000000"/>
          <w:sz w:val="16"/>
          <w:lang w:eastAsia="ru-RU"/>
        </w:rPr>
        <w:t>здание (строение, сооружение) признается предназначенным для использования в целях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(включая централизованные</w:t>
      </w:r>
      <w:proofErr w:type="gramEnd"/>
      <w:r w:rsidRPr="00EB045D">
        <w:rPr>
          <w:rFonts w:ascii="Arial" w:eastAsia="Times New Roman" w:hAnsi="Arial" w:cs="Arial"/>
          <w:color w:val="000000"/>
          <w:sz w:val="16"/>
          <w:lang w:eastAsia="ru-RU"/>
        </w:rPr>
        <w:t xml:space="preserve"> приемные помещения, комнаты для проведения встреч, офисное оборудование, парковки);</w:t>
      </w:r>
    </w:p>
    <w:p w:rsidR="00EB045D" w:rsidRPr="00EB045D" w:rsidRDefault="00EB045D" w:rsidP="00EB045D">
      <w:pPr>
        <w:shd w:val="clear" w:color="auto" w:fill="FFFFFF"/>
        <w:spacing w:after="0" w:line="196"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(в ред. Федерального </w:t>
      </w:r>
      <w:hyperlink r:id="rId36" w:anchor="dst100575" w:history="1">
        <w:r w:rsidRPr="00EB045D">
          <w:rPr>
            <w:rFonts w:ascii="Arial" w:eastAsia="Times New Roman" w:hAnsi="Arial" w:cs="Arial"/>
            <w:color w:val="666699"/>
            <w:sz w:val="16"/>
            <w:lang w:eastAsia="ru-RU"/>
          </w:rPr>
          <w:t>закона</w:t>
        </w:r>
      </w:hyperlink>
      <w:r w:rsidRPr="00EB045D">
        <w:rPr>
          <w:rFonts w:ascii="Arial" w:eastAsia="Times New Roman" w:hAnsi="Arial" w:cs="Arial"/>
          <w:color w:val="000000"/>
          <w:sz w:val="16"/>
          <w:lang w:eastAsia="ru-RU"/>
        </w:rPr>
        <w:t> от 30.11.2016 N 401-ФЗ)</w:t>
      </w:r>
    </w:p>
    <w:p w:rsidR="00EB045D" w:rsidRPr="00EB045D" w:rsidRDefault="00EB045D" w:rsidP="00EB045D">
      <w:pPr>
        <w:shd w:val="clear" w:color="auto" w:fill="FFFFFF"/>
        <w:spacing w:after="0" w:line="245"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w:t>
      </w:r>
      <w:proofErr w:type="gramStart"/>
      <w:r w:rsidRPr="00EB045D">
        <w:rPr>
          <w:rFonts w:ascii="Arial" w:eastAsia="Times New Roman" w:hAnsi="Arial" w:cs="Arial"/>
          <w:color w:val="000000"/>
          <w:sz w:val="16"/>
          <w:lang w:eastAsia="ru-RU"/>
        </w:rPr>
        <w:t>см</w:t>
      </w:r>
      <w:proofErr w:type="gramEnd"/>
      <w:r w:rsidRPr="00EB045D">
        <w:rPr>
          <w:rFonts w:ascii="Arial" w:eastAsia="Times New Roman" w:hAnsi="Arial" w:cs="Arial"/>
          <w:color w:val="000000"/>
          <w:sz w:val="16"/>
          <w:lang w:eastAsia="ru-RU"/>
        </w:rPr>
        <w:t>. текст в предыдущей редакции)</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2" w:name="dst9211"/>
      <w:bookmarkEnd w:id="42"/>
      <w:r w:rsidRPr="00EB045D">
        <w:rPr>
          <w:rFonts w:ascii="Arial" w:eastAsia="Times New Roman" w:hAnsi="Arial" w:cs="Arial"/>
          <w:color w:val="000000"/>
          <w:sz w:val="16"/>
          <w:lang w:eastAsia="ru-RU"/>
        </w:rPr>
        <w:t>фактическим использованием здания (строения, сооружения) в целях делового, административного или коммерческого назначения признается использование не менее 20 процентов его общей площади для размещения офисов и сопутствующей офисной инфраструктуры (включая централизованные приемные помещения, комнаты для проведения встреч, офисное оборудование, парковки).</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3" w:name="dst9212"/>
      <w:bookmarkEnd w:id="43"/>
      <w:r w:rsidRPr="00EB045D">
        <w:rPr>
          <w:rFonts w:ascii="Arial" w:eastAsia="Times New Roman" w:hAnsi="Arial" w:cs="Arial"/>
          <w:color w:val="000000"/>
          <w:sz w:val="16"/>
          <w:lang w:eastAsia="ru-RU"/>
        </w:rPr>
        <w:t>4. В целях настоящей статьи торговым центром (комплексом) признается отдельно стоящее нежилое здание (строение, сооружение), помещения в котором принадлежат одному или нескольким собственникам и которое отвечает хотя бы одному из следующих условий:</w:t>
      </w:r>
    </w:p>
    <w:p w:rsidR="00EB045D" w:rsidRPr="00EB045D" w:rsidRDefault="00EB045D" w:rsidP="00EB045D">
      <w:pPr>
        <w:shd w:val="clear" w:color="auto" w:fill="F4F3F8"/>
        <w:spacing w:after="0" w:line="240" w:lineRule="auto"/>
        <w:jc w:val="both"/>
        <w:rPr>
          <w:rFonts w:ascii="Arial" w:eastAsia="Times New Roman" w:hAnsi="Arial" w:cs="Arial"/>
          <w:color w:val="000000"/>
          <w:sz w:val="16"/>
          <w:szCs w:val="16"/>
          <w:lang w:eastAsia="ru-RU"/>
        </w:rPr>
      </w:pPr>
      <w:proofErr w:type="spellStart"/>
      <w:r w:rsidRPr="00EB045D">
        <w:rPr>
          <w:rFonts w:ascii="Arial" w:eastAsia="Times New Roman" w:hAnsi="Arial" w:cs="Arial"/>
          <w:color w:val="000000"/>
          <w:sz w:val="16"/>
          <w:lang w:eastAsia="ru-RU"/>
        </w:rPr>
        <w:t>КонсультантПлюс</w:t>
      </w:r>
      <w:proofErr w:type="spellEnd"/>
      <w:r w:rsidRPr="00EB045D">
        <w:rPr>
          <w:rFonts w:ascii="Arial" w:eastAsia="Times New Roman" w:hAnsi="Arial" w:cs="Arial"/>
          <w:color w:val="000000"/>
          <w:sz w:val="16"/>
          <w:lang w:eastAsia="ru-RU"/>
        </w:rPr>
        <w:t>: примечание.</w:t>
      </w:r>
    </w:p>
    <w:p w:rsidR="00EB045D" w:rsidRPr="00EB045D" w:rsidRDefault="00EB045D" w:rsidP="00EB045D">
      <w:pPr>
        <w:shd w:val="clear" w:color="auto" w:fill="F4F3F8"/>
        <w:spacing w:after="96" w:line="240" w:lineRule="auto"/>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 xml:space="preserve">О выявлении конституционно-правового смысла </w:t>
      </w:r>
      <w:proofErr w:type="spellStart"/>
      <w:r w:rsidRPr="00EB045D">
        <w:rPr>
          <w:rFonts w:ascii="Arial" w:eastAsia="Times New Roman" w:hAnsi="Arial" w:cs="Arial"/>
          <w:color w:val="000000"/>
          <w:sz w:val="16"/>
          <w:lang w:eastAsia="ru-RU"/>
        </w:rPr>
        <w:t>пп</w:t>
      </w:r>
      <w:proofErr w:type="spellEnd"/>
      <w:r w:rsidRPr="00EB045D">
        <w:rPr>
          <w:rFonts w:ascii="Arial" w:eastAsia="Times New Roman" w:hAnsi="Arial" w:cs="Arial"/>
          <w:color w:val="000000"/>
          <w:sz w:val="16"/>
          <w:lang w:eastAsia="ru-RU"/>
        </w:rPr>
        <w:t>. 1 п. 4 ст. 378.2 см. </w:t>
      </w:r>
      <w:hyperlink r:id="rId37" w:anchor="dst100042" w:history="1">
        <w:r w:rsidRPr="00EB045D">
          <w:rPr>
            <w:rFonts w:ascii="Arial" w:eastAsia="Times New Roman" w:hAnsi="Arial" w:cs="Arial"/>
            <w:color w:val="666699"/>
            <w:sz w:val="16"/>
            <w:lang w:eastAsia="ru-RU"/>
          </w:rPr>
          <w:t>Постановление</w:t>
        </w:r>
      </w:hyperlink>
      <w:r w:rsidRPr="00EB045D">
        <w:rPr>
          <w:rFonts w:ascii="Arial" w:eastAsia="Times New Roman" w:hAnsi="Arial" w:cs="Arial"/>
          <w:color w:val="000000"/>
          <w:sz w:val="16"/>
          <w:lang w:eastAsia="ru-RU"/>
        </w:rPr>
        <w:t> КС РФ от 12.11.2020 N 46-П.</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4" w:name="dst9213"/>
      <w:bookmarkEnd w:id="44"/>
      <w:r w:rsidRPr="00EB045D">
        <w:rPr>
          <w:rFonts w:ascii="Arial" w:eastAsia="Times New Roman" w:hAnsi="Arial" w:cs="Arial"/>
          <w:color w:val="000000"/>
          <w:sz w:val="16"/>
          <w:lang w:eastAsia="ru-RU"/>
        </w:rPr>
        <w:lastRenderedPageBreak/>
        <w:t>1) здание (строение, сооружение) расположено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5" w:name="dst9214"/>
      <w:bookmarkEnd w:id="45"/>
      <w:r w:rsidRPr="00EB045D">
        <w:rPr>
          <w:rFonts w:ascii="Arial" w:eastAsia="Times New Roman" w:hAnsi="Arial" w:cs="Arial"/>
          <w:color w:val="000000"/>
          <w:sz w:val="16"/>
          <w:lang w:eastAsia="ru-RU"/>
        </w:rPr>
        <w:t>2) здание (строение, сооружение)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6" w:name="dst13984"/>
      <w:bookmarkStart w:id="47" w:name="dst9215"/>
      <w:bookmarkEnd w:id="46"/>
      <w:bookmarkEnd w:id="47"/>
      <w:proofErr w:type="gramStart"/>
      <w:r w:rsidRPr="00EB045D">
        <w:rPr>
          <w:rFonts w:ascii="Arial" w:eastAsia="Times New Roman" w:hAnsi="Arial" w:cs="Arial"/>
          <w:color w:val="000000"/>
          <w:sz w:val="16"/>
          <w:lang w:eastAsia="ru-RU"/>
        </w:rPr>
        <w:t>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w:t>
      </w:r>
      <w:proofErr w:type="gramEnd"/>
      <w:r w:rsidRPr="00EB045D">
        <w:rPr>
          <w:rFonts w:ascii="Arial" w:eastAsia="Times New Roman" w:hAnsi="Arial" w:cs="Arial"/>
          <w:color w:val="000000"/>
          <w:sz w:val="16"/>
          <w:lang w:eastAsia="ru-RU"/>
        </w:rPr>
        <w:t xml:space="preserve"> объектов, объектов общественного питания и (или) объектов бытового обслуживания;</w:t>
      </w:r>
    </w:p>
    <w:p w:rsidR="00EB045D" w:rsidRPr="00EB045D" w:rsidRDefault="00EB045D" w:rsidP="00EB045D">
      <w:pPr>
        <w:shd w:val="clear" w:color="auto" w:fill="FFFFFF"/>
        <w:spacing w:after="0" w:line="196"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(в ред. Федерального </w:t>
      </w:r>
      <w:hyperlink r:id="rId38" w:anchor="dst100576" w:history="1">
        <w:r w:rsidRPr="00EB045D">
          <w:rPr>
            <w:rFonts w:ascii="Arial" w:eastAsia="Times New Roman" w:hAnsi="Arial" w:cs="Arial"/>
            <w:color w:val="666699"/>
            <w:sz w:val="16"/>
            <w:lang w:eastAsia="ru-RU"/>
          </w:rPr>
          <w:t>закона</w:t>
        </w:r>
      </w:hyperlink>
      <w:r w:rsidRPr="00EB045D">
        <w:rPr>
          <w:rFonts w:ascii="Arial" w:eastAsia="Times New Roman" w:hAnsi="Arial" w:cs="Arial"/>
          <w:color w:val="000000"/>
          <w:sz w:val="16"/>
          <w:lang w:eastAsia="ru-RU"/>
        </w:rPr>
        <w:t> от 30.11.2016 N 401-ФЗ)</w:t>
      </w:r>
    </w:p>
    <w:p w:rsidR="00EB045D" w:rsidRPr="00EB045D" w:rsidRDefault="00EB045D" w:rsidP="00EB045D">
      <w:pPr>
        <w:shd w:val="clear" w:color="auto" w:fill="FFFFFF"/>
        <w:spacing w:after="0" w:line="245"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w:t>
      </w:r>
      <w:proofErr w:type="gramStart"/>
      <w:r w:rsidRPr="00EB045D">
        <w:rPr>
          <w:rFonts w:ascii="Arial" w:eastAsia="Times New Roman" w:hAnsi="Arial" w:cs="Arial"/>
          <w:color w:val="000000"/>
          <w:sz w:val="16"/>
          <w:lang w:eastAsia="ru-RU"/>
        </w:rPr>
        <w:t>см</w:t>
      </w:r>
      <w:proofErr w:type="gramEnd"/>
      <w:r w:rsidRPr="00EB045D">
        <w:rPr>
          <w:rFonts w:ascii="Arial" w:eastAsia="Times New Roman" w:hAnsi="Arial" w:cs="Arial"/>
          <w:color w:val="000000"/>
          <w:sz w:val="16"/>
          <w:lang w:eastAsia="ru-RU"/>
        </w:rPr>
        <w:t>. текст в предыдущей редакции)</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8" w:name="dst9216"/>
      <w:bookmarkEnd w:id="48"/>
      <w:r w:rsidRPr="00EB045D">
        <w:rPr>
          <w:rFonts w:ascii="Arial" w:eastAsia="Times New Roman" w:hAnsi="Arial" w:cs="Arial"/>
          <w:color w:val="000000"/>
          <w:sz w:val="16"/>
          <w:lang w:eastAsia="ru-RU"/>
        </w:rPr>
        <w:t>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9" w:name="dst10483"/>
      <w:bookmarkEnd w:id="49"/>
      <w:r w:rsidRPr="00EB045D">
        <w:rPr>
          <w:rFonts w:ascii="Arial" w:eastAsia="Times New Roman" w:hAnsi="Arial" w:cs="Arial"/>
          <w:color w:val="000000"/>
          <w:sz w:val="16"/>
          <w:lang w:eastAsia="ru-RU"/>
        </w:rPr>
        <w:t xml:space="preserve">4.1. </w:t>
      </w:r>
      <w:proofErr w:type="gramStart"/>
      <w:r w:rsidRPr="00EB045D">
        <w:rPr>
          <w:rFonts w:ascii="Arial" w:eastAsia="Times New Roman" w:hAnsi="Arial" w:cs="Arial"/>
          <w:color w:val="000000"/>
          <w:sz w:val="16"/>
          <w:lang w:eastAsia="ru-RU"/>
        </w:rPr>
        <w:t>В целях настоящей статьи отдельно стоящее нежилое здание (строение, сооружение), помещения в котором принадлежат одному или нескольким собственникам, признается одновременно как административно-деловой центр, так и торговый центр (комплекс), если такое здание (строение, сооружение) предназначено для использования или фактически используется одновременно как в целях делового, административного или коммерческого назначения, так и в целях размещения торговых объектов, объектов общественного питания и (или</w:t>
      </w:r>
      <w:proofErr w:type="gramEnd"/>
      <w:r w:rsidRPr="00EB045D">
        <w:rPr>
          <w:rFonts w:ascii="Arial" w:eastAsia="Times New Roman" w:hAnsi="Arial" w:cs="Arial"/>
          <w:color w:val="000000"/>
          <w:sz w:val="16"/>
          <w:lang w:eastAsia="ru-RU"/>
        </w:rPr>
        <w:t>) объектов бытового обслуживания.</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50" w:name="dst10484"/>
      <w:bookmarkEnd w:id="50"/>
      <w:r w:rsidRPr="00EB045D">
        <w:rPr>
          <w:rFonts w:ascii="Arial" w:eastAsia="Times New Roman" w:hAnsi="Arial" w:cs="Arial"/>
          <w:color w:val="000000"/>
          <w:sz w:val="16"/>
          <w:lang w:eastAsia="ru-RU"/>
        </w:rPr>
        <w:t>В целях настоящего пункта:</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51" w:name="dst13985"/>
      <w:bookmarkStart w:id="52" w:name="dst10485"/>
      <w:bookmarkEnd w:id="51"/>
      <w:bookmarkEnd w:id="52"/>
      <w:proofErr w:type="gramStart"/>
      <w:r w:rsidRPr="00EB045D">
        <w:rPr>
          <w:rFonts w:ascii="Arial" w:eastAsia="Times New Roman" w:hAnsi="Arial" w:cs="Arial"/>
          <w:color w:val="000000"/>
          <w:sz w:val="16"/>
          <w:lang w:eastAsia="ru-RU"/>
        </w:rPr>
        <w:t>здание (строение, сооружение) признается предназначенным для использования одновременно как в целях делового, административного или коммерческого назначения, так и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w:t>
      </w:r>
      <w:proofErr w:type="gramEnd"/>
      <w:r w:rsidRPr="00EB045D">
        <w:rPr>
          <w:rFonts w:ascii="Arial" w:eastAsia="Times New Roman" w:hAnsi="Arial" w:cs="Arial"/>
          <w:color w:val="000000"/>
          <w:sz w:val="16"/>
          <w:lang w:eastAsia="ru-RU"/>
        </w:rPr>
        <w:t>,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(включая централизованные приемные помещения, комнаты для проведения встреч, офисное оборудование, парковки), торговых объектов, объектов общественного питания и (или) объектов бытового обслуживания;</w:t>
      </w:r>
    </w:p>
    <w:p w:rsidR="00EB045D" w:rsidRPr="00EB045D" w:rsidRDefault="00EB045D" w:rsidP="00EB045D">
      <w:pPr>
        <w:shd w:val="clear" w:color="auto" w:fill="FFFFFF"/>
        <w:spacing w:after="0" w:line="196"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(в ред. Федерального </w:t>
      </w:r>
      <w:hyperlink r:id="rId39" w:anchor="dst100577" w:history="1">
        <w:r w:rsidRPr="00EB045D">
          <w:rPr>
            <w:rFonts w:ascii="Arial" w:eastAsia="Times New Roman" w:hAnsi="Arial" w:cs="Arial"/>
            <w:color w:val="666699"/>
            <w:sz w:val="16"/>
            <w:lang w:eastAsia="ru-RU"/>
          </w:rPr>
          <w:t>закона</w:t>
        </w:r>
      </w:hyperlink>
      <w:r w:rsidRPr="00EB045D">
        <w:rPr>
          <w:rFonts w:ascii="Arial" w:eastAsia="Times New Roman" w:hAnsi="Arial" w:cs="Arial"/>
          <w:color w:val="000000"/>
          <w:sz w:val="16"/>
          <w:lang w:eastAsia="ru-RU"/>
        </w:rPr>
        <w:t> от 30.11.2016 N 401-ФЗ)</w:t>
      </w:r>
    </w:p>
    <w:p w:rsidR="00EB045D" w:rsidRPr="00EB045D" w:rsidRDefault="00EB045D" w:rsidP="00EB045D">
      <w:pPr>
        <w:shd w:val="clear" w:color="auto" w:fill="FFFFFF"/>
        <w:spacing w:after="0" w:line="245"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w:t>
      </w:r>
      <w:proofErr w:type="gramStart"/>
      <w:r w:rsidRPr="00EB045D">
        <w:rPr>
          <w:rFonts w:ascii="Arial" w:eastAsia="Times New Roman" w:hAnsi="Arial" w:cs="Arial"/>
          <w:color w:val="000000"/>
          <w:sz w:val="16"/>
          <w:lang w:eastAsia="ru-RU"/>
        </w:rPr>
        <w:t>см</w:t>
      </w:r>
      <w:proofErr w:type="gramEnd"/>
      <w:r w:rsidRPr="00EB045D">
        <w:rPr>
          <w:rFonts w:ascii="Arial" w:eastAsia="Times New Roman" w:hAnsi="Arial" w:cs="Arial"/>
          <w:color w:val="000000"/>
          <w:sz w:val="16"/>
          <w:lang w:eastAsia="ru-RU"/>
        </w:rPr>
        <w:t>. текст в предыдущей редакции)</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53" w:name="dst10486"/>
      <w:bookmarkEnd w:id="53"/>
      <w:proofErr w:type="gramStart"/>
      <w:r w:rsidRPr="00EB045D">
        <w:rPr>
          <w:rFonts w:ascii="Arial" w:eastAsia="Times New Roman" w:hAnsi="Arial" w:cs="Arial"/>
          <w:color w:val="000000"/>
          <w:sz w:val="16"/>
          <w:lang w:eastAsia="ru-RU"/>
        </w:rPr>
        <w:t>фактическим использованием здания (строения, сооружения) одновременно как в целях делового, административного или коммерческого назначения, так и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общей площади этого здания (строения, сооружения) для размещения офисов и сопутствующей офисной инфраструктуры (включая централизованные приемные помещения, комнаты для проведения встреч, офисное оборудование, парковки), торговых</w:t>
      </w:r>
      <w:proofErr w:type="gramEnd"/>
      <w:r w:rsidRPr="00EB045D">
        <w:rPr>
          <w:rFonts w:ascii="Arial" w:eastAsia="Times New Roman" w:hAnsi="Arial" w:cs="Arial"/>
          <w:color w:val="000000"/>
          <w:sz w:val="16"/>
          <w:lang w:eastAsia="ru-RU"/>
        </w:rPr>
        <w:t xml:space="preserve"> объектов, объектов общественного питания и (или) объектов бытового обслуживания.</w:t>
      </w:r>
    </w:p>
    <w:p w:rsidR="00EB045D" w:rsidRPr="00EB045D" w:rsidRDefault="00EB045D" w:rsidP="00EB045D">
      <w:pPr>
        <w:shd w:val="clear" w:color="auto" w:fill="FFFFFF"/>
        <w:spacing w:after="0" w:line="196"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 xml:space="preserve">(п. 4.1 </w:t>
      </w:r>
      <w:proofErr w:type="gramStart"/>
      <w:r w:rsidRPr="00EB045D">
        <w:rPr>
          <w:rFonts w:ascii="Arial" w:eastAsia="Times New Roman" w:hAnsi="Arial" w:cs="Arial"/>
          <w:color w:val="000000"/>
          <w:sz w:val="16"/>
          <w:lang w:eastAsia="ru-RU"/>
        </w:rPr>
        <w:t>введен</w:t>
      </w:r>
      <w:proofErr w:type="gramEnd"/>
      <w:r w:rsidRPr="00EB045D">
        <w:rPr>
          <w:rFonts w:ascii="Arial" w:eastAsia="Times New Roman" w:hAnsi="Arial" w:cs="Arial"/>
          <w:color w:val="000000"/>
          <w:sz w:val="16"/>
          <w:lang w:eastAsia="ru-RU"/>
        </w:rPr>
        <w:t xml:space="preserve"> Федеральным </w:t>
      </w:r>
      <w:hyperlink r:id="rId40" w:anchor="dst100139" w:history="1">
        <w:r w:rsidRPr="00EB045D">
          <w:rPr>
            <w:rFonts w:ascii="Arial" w:eastAsia="Times New Roman" w:hAnsi="Arial" w:cs="Arial"/>
            <w:color w:val="666699"/>
            <w:sz w:val="16"/>
            <w:lang w:eastAsia="ru-RU"/>
          </w:rPr>
          <w:t>законом</w:t>
        </w:r>
      </w:hyperlink>
      <w:r w:rsidRPr="00EB045D">
        <w:rPr>
          <w:rFonts w:ascii="Arial" w:eastAsia="Times New Roman" w:hAnsi="Arial" w:cs="Arial"/>
          <w:color w:val="000000"/>
          <w:sz w:val="16"/>
          <w:lang w:eastAsia="ru-RU"/>
        </w:rPr>
        <w:t> от 04.11.2014 N 347-ФЗ)</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54" w:name="dst9217"/>
      <w:bookmarkEnd w:id="54"/>
      <w:r w:rsidRPr="00EB045D">
        <w:rPr>
          <w:rFonts w:ascii="Arial" w:eastAsia="Times New Roman" w:hAnsi="Arial" w:cs="Arial"/>
          <w:color w:val="000000"/>
          <w:sz w:val="16"/>
          <w:lang w:eastAsia="ru-RU"/>
        </w:rPr>
        <w:t>5. В целях настоящей статьи фактическим использованием нежилого помещения для размещения офисов,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офисов, торговых объектов, объектов общественного питания и (или) объектов бытового обслуживания.</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55" w:name="dst9218"/>
      <w:bookmarkEnd w:id="55"/>
      <w:r w:rsidRPr="00EB045D">
        <w:rPr>
          <w:rFonts w:ascii="Arial" w:eastAsia="Times New Roman" w:hAnsi="Arial" w:cs="Arial"/>
          <w:color w:val="000000"/>
          <w:sz w:val="16"/>
          <w:lang w:eastAsia="ru-RU"/>
        </w:rPr>
        <w:t>6. В случае</w:t>
      </w:r>
      <w:proofErr w:type="gramStart"/>
      <w:r w:rsidRPr="00EB045D">
        <w:rPr>
          <w:rFonts w:ascii="Arial" w:eastAsia="Times New Roman" w:hAnsi="Arial" w:cs="Arial"/>
          <w:color w:val="000000"/>
          <w:sz w:val="16"/>
          <w:lang w:eastAsia="ru-RU"/>
        </w:rPr>
        <w:t>,</w:t>
      </w:r>
      <w:proofErr w:type="gramEnd"/>
      <w:r w:rsidRPr="00EB045D">
        <w:rPr>
          <w:rFonts w:ascii="Arial" w:eastAsia="Times New Roman" w:hAnsi="Arial" w:cs="Arial"/>
          <w:color w:val="000000"/>
          <w:sz w:val="16"/>
          <w:lang w:eastAsia="ru-RU"/>
        </w:rPr>
        <w:t xml:space="preserve"> если в соответствии с законодательством Российской Федерации определена кадастровая стоимость здания, в котором расположено помещение, являющееся объектом налогообложения, но при этом кадастровая стоимость такого помещения не определена, налоговая база в отношении этого помещения определяется как доля кадастровой стоимости здания, в котором находится помещение, соответствующая доле, которую составляет площадь помещения в общей площади здания.</w:t>
      </w:r>
    </w:p>
    <w:p w:rsidR="00EB045D" w:rsidRPr="00EB045D" w:rsidRDefault="00EB045D" w:rsidP="00EB045D">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56" w:name="dst9219"/>
      <w:bookmarkEnd w:id="56"/>
      <w:r w:rsidRPr="00EB045D">
        <w:rPr>
          <w:rFonts w:ascii="Arial" w:eastAsia="Times New Roman" w:hAnsi="Arial" w:cs="Arial"/>
          <w:b/>
          <w:color w:val="FF0000"/>
          <w:sz w:val="16"/>
          <w:lang w:eastAsia="ru-RU"/>
        </w:rPr>
        <w:t>7. Уполномоченный орган исполнительной власти субъекта Российской Федерации не позднее 1-го числа очередного налогового периода по налогу:</w:t>
      </w:r>
    </w:p>
    <w:p w:rsidR="00EB045D" w:rsidRPr="00EB045D" w:rsidRDefault="00EB045D" w:rsidP="00EB045D">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57" w:name="dst9220"/>
      <w:bookmarkEnd w:id="57"/>
      <w:r w:rsidRPr="00EB045D">
        <w:rPr>
          <w:rFonts w:ascii="Arial" w:eastAsia="Times New Roman" w:hAnsi="Arial" w:cs="Arial"/>
          <w:b/>
          <w:color w:val="FF0000"/>
          <w:sz w:val="16"/>
          <w:lang w:eastAsia="ru-RU"/>
        </w:rPr>
        <w:t>1) определяет на этот налоговый период перечень объектов недвижимого имущества, указанных в </w:t>
      </w:r>
      <w:hyperlink r:id="rId41" w:anchor="dst9202" w:history="1">
        <w:r w:rsidRPr="00EB045D">
          <w:rPr>
            <w:rFonts w:ascii="Arial" w:eastAsia="Times New Roman" w:hAnsi="Arial" w:cs="Arial"/>
            <w:b/>
            <w:color w:val="FF0000"/>
            <w:sz w:val="16"/>
            <w:lang w:eastAsia="ru-RU"/>
          </w:rPr>
          <w:t>подпунктах 1</w:t>
        </w:r>
      </w:hyperlink>
      <w:r w:rsidRPr="00EB045D">
        <w:rPr>
          <w:rFonts w:ascii="Arial" w:eastAsia="Times New Roman" w:hAnsi="Arial" w:cs="Arial"/>
          <w:b/>
          <w:color w:val="FF0000"/>
          <w:sz w:val="16"/>
          <w:lang w:eastAsia="ru-RU"/>
        </w:rPr>
        <w:t> и </w:t>
      </w:r>
      <w:hyperlink r:id="rId42" w:anchor="dst13982" w:history="1">
        <w:r w:rsidRPr="00EB045D">
          <w:rPr>
            <w:rFonts w:ascii="Arial" w:eastAsia="Times New Roman" w:hAnsi="Arial" w:cs="Arial"/>
            <w:b/>
            <w:color w:val="FF0000"/>
            <w:sz w:val="16"/>
            <w:lang w:eastAsia="ru-RU"/>
          </w:rPr>
          <w:t>2 пункта 1</w:t>
        </w:r>
      </w:hyperlink>
      <w:r w:rsidRPr="00EB045D">
        <w:rPr>
          <w:rFonts w:ascii="Arial" w:eastAsia="Times New Roman" w:hAnsi="Arial" w:cs="Arial"/>
          <w:b/>
          <w:color w:val="FF0000"/>
          <w:sz w:val="16"/>
          <w:lang w:eastAsia="ru-RU"/>
        </w:rPr>
        <w:t> настоящей статьи, в отношении которых налоговая база определяется как кадастровая стоимость (далее в настоящей статье - перечень);</w:t>
      </w:r>
    </w:p>
    <w:p w:rsidR="00EB045D" w:rsidRPr="00EB045D" w:rsidRDefault="00EB045D" w:rsidP="00EB045D">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58" w:name="dst10487"/>
      <w:bookmarkStart w:id="59" w:name="dst9221"/>
      <w:bookmarkEnd w:id="58"/>
      <w:bookmarkEnd w:id="59"/>
      <w:r w:rsidRPr="00EB045D">
        <w:rPr>
          <w:rFonts w:ascii="Arial" w:eastAsia="Times New Roman" w:hAnsi="Arial" w:cs="Arial"/>
          <w:b/>
          <w:color w:val="FF0000"/>
          <w:sz w:val="16"/>
          <w:lang w:eastAsia="ru-RU"/>
        </w:rPr>
        <w:t>2) направляет перечень в электронной форме в налоговый орган по субъекту Российской Федерации;</w:t>
      </w:r>
    </w:p>
    <w:p w:rsidR="00EB045D" w:rsidRPr="00EB045D" w:rsidRDefault="00EB045D" w:rsidP="00EB045D">
      <w:pPr>
        <w:shd w:val="clear" w:color="auto" w:fill="FFFFFF"/>
        <w:spacing w:after="0" w:line="196" w:lineRule="atLeast"/>
        <w:jc w:val="both"/>
        <w:rPr>
          <w:rFonts w:ascii="Arial" w:eastAsia="Times New Roman" w:hAnsi="Arial" w:cs="Arial"/>
          <w:b/>
          <w:color w:val="FF0000"/>
          <w:sz w:val="16"/>
          <w:szCs w:val="16"/>
          <w:lang w:eastAsia="ru-RU"/>
        </w:rPr>
      </w:pPr>
      <w:r w:rsidRPr="00EB045D">
        <w:rPr>
          <w:rFonts w:ascii="Arial" w:eastAsia="Times New Roman" w:hAnsi="Arial" w:cs="Arial"/>
          <w:b/>
          <w:color w:val="FF0000"/>
          <w:sz w:val="16"/>
          <w:lang w:eastAsia="ru-RU"/>
        </w:rPr>
        <w:t>(</w:t>
      </w:r>
      <w:proofErr w:type="spellStart"/>
      <w:r w:rsidRPr="00EB045D">
        <w:rPr>
          <w:rFonts w:ascii="Arial" w:eastAsia="Times New Roman" w:hAnsi="Arial" w:cs="Arial"/>
          <w:b/>
          <w:color w:val="FF0000"/>
          <w:sz w:val="16"/>
          <w:lang w:eastAsia="ru-RU"/>
        </w:rPr>
        <w:t>пп</w:t>
      </w:r>
      <w:proofErr w:type="spellEnd"/>
      <w:r w:rsidRPr="00EB045D">
        <w:rPr>
          <w:rFonts w:ascii="Arial" w:eastAsia="Times New Roman" w:hAnsi="Arial" w:cs="Arial"/>
          <w:b/>
          <w:color w:val="FF0000"/>
          <w:sz w:val="16"/>
          <w:lang w:eastAsia="ru-RU"/>
        </w:rPr>
        <w:t>. 2 в ред. Федерального </w:t>
      </w:r>
      <w:hyperlink r:id="rId43" w:anchor="dst100144" w:history="1">
        <w:r w:rsidRPr="00EB045D">
          <w:rPr>
            <w:rFonts w:ascii="Arial" w:eastAsia="Times New Roman" w:hAnsi="Arial" w:cs="Arial"/>
            <w:b/>
            <w:color w:val="FF0000"/>
            <w:sz w:val="16"/>
            <w:lang w:eastAsia="ru-RU"/>
          </w:rPr>
          <w:t>закона</w:t>
        </w:r>
      </w:hyperlink>
      <w:r w:rsidRPr="00EB045D">
        <w:rPr>
          <w:rFonts w:ascii="Arial" w:eastAsia="Times New Roman" w:hAnsi="Arial" w:cs="Arial"/>
          <w:b/>
          <w:color w:val="FF0000"/>
          <w:sz w:val="16"/>
          <w:lang w:eastAsia="ru-RU"/>
        </w:rPr>
        <w:t> от 04.11.2014 N 347-ФЗ)</w:t>
      </w:r>
    </w:p>
    <w:p w:rsidR="00EB045D" w:rsidRPr="00EB045D" w:rsidRDefault="00EB045D" w:rsidP="00EB045D">
      <w:pPr>
        <w:shd w:val="clear" w:color="auto" w:fill="FFFFFF"/>
        <w:spacing w:after="0" w:line="245" w:lineRule="atLeast"/>
        <w:jc w:val="both"/>
        <w:rPr>
          <w:rFonts w:ascii="Arial" w:eastAsia="Times New Roman" w:hAnsi="Arial" w:cs="Arial"/>
          <w:b/>
          <w:color w:val="FF0000"/>
          <w:sz w:val="16"/>
          <w:szCs w:val="16"/>
          <w:lang w:eastAsia="ru-RU"/>
        </w:rPr>
      </w:pPr>
      <w:r w:rsidRPr="00EB045D">
        <w:rPr>
          <w:rFonts w:ascii="Arial" w:eastAsia="Times New Roman" w:hAnsi="Arial" w:cs="Arial"/>
          <w:b/>
          <w:color w:val="FF0000"/>
          <w:sz w:val="16"/>
          <w:lang w:eastAsia="ru-RU"/>
        </w:rPr>
        <w:t>(</w:t>
      </w:r>
      <w:proofErr w:type="gramStart"/>
      <w:r w:rsidRPr="00EB045D">
        <w:rPr>
          <w:rFonts w:ascii="Arial" w:eastAsia="Times New Roman" w:hAnsi="Arial" w:cs="Arial"/>
          <w:b/>
          <w:color w:val="FF0000"/>
          <w:sz w:val="16"/>
          <w:lang w:eastAsia="ru-RU"/>
        </w:rPr>
        <w:t>см</w:t>
      </w:r>
      <w:proofErr w:type="gramEnd"/>
      <w:r w:rsidRPr="00EB045D">
        <w:rPr>
          <w:rFonts w:ascii="Arial" w:eastAsia="Times New Roman" w:hAnsi="Arial" w:cs="Arial"/>
          <w:b/>
          <w:color w:val="FF0000"/>
          <w:sz w:val="16"/>
          <w:lang w:eastAsia="ru-RU"/>
        </w:rPr>
        <w:t>. текст в предыдущей редакции)</w:t>
      </w:r>
    </w:p>
    <w:p w:rsidR="00EB045D" w:rsidRPr="00EB045D" w:rsidRDefault="00EB045D" w:rsidP="00EB045D">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60" w:name="dst9222"/>
      <w:bookmarkEnd w:id="60"/>
      <w:r w:rsidRPr="00EB045D">
        <w:rPr>
          <w:rFonts w:ascii="Arial" w:eastAsia="Times New Roman" w:hAnsi="Arial" w:cs="Arial"/>
          <w:b/>
          <w:color w:val="FF0000"/>
          <w:sz w:val="16"/>
          <w:lang w:eastAsia="ru-RU"/>
        </w:rPr>
        <w:t>3) размещает перечень на своем официальном сайте или на официальном сайте субъекта Российской Федерации в информационно-телекоммуникационной сети "Интернет".</w:t>
      </w:r>
    </w:p>
    <w:p w:rsidR="00EB045D" w:rsidRPr="00EB045D" w:rsidRDefault="00EB045D" w:rsidP="00EB045D">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61" w:name="dst10488"/>
      <w:bookmarkStart w:id="62" w:name="dst9223"/>
      <w:bookmarkEnd w:id="61"/>
      <w:bookmarkEnd w:id="62"/>
      <w:r w:rsidRPr="00EB045D">
        <w:rPr>
          <w:rFonts w:ascii="Arial" w:eastAsia="Times New Roman" w:hAnsi="Arial" w:cs="Arial"/>
          <w:color w:val="000000"/>
          <w:sz w:val="16"/>
          <w:lang w:eastAsia="ru-RU"/>
        </w:rPr>
        <w:t>8. </w:t>
      </w:r>
      <w:hyperlink r:id="rId44" w:anchor="dst100016" w:history="1">
        <w:r w:rsidRPr="00EB045D">
          <w:rPr>
            <w:rFonts w:ascii="Arial" w:eastAsia="Times New Roman" w:hAnsi="Arial" w:cs="Arial"/>
            <w:color w:val="666699"/>
            <w:sz w:val="16"/>
            <w:lang w:eastAsia="ru-RU"/>
          </w:rPr>
          <w:t>Состав сведений</w:t>
        </w:r>
      </w:hyperlink>
      <w:r w:rsidRPr="00EB045D">
        <w:rPr>
          <w:rFonts w:ascii="Arial" w:eastAsia="Times New Roman" w:hAnsi="Arial" w:cs="Arial"/>
          <w:color w:val="000000"/>
          <w:sz w:val="16"/>
          <w:lang w:eastAsia="ru-RU"/>
        </w:rPr>
        <w:t>, подлежащих включению в перечень, </w:t>
      </w:r>
      <w:hyperlink r:id="rId45" w:anchor="dst100027" w:history="1">
        <w:r w:rsidRPr="00EB045D">
          <w:rPr>
            <w:rFonts w:ascii="Arial" w:eastAsia="Times New Roman" w:hAnsi="Arial" w:cs="Arial"/>
            <w:color w:val="666699"/>
            <w:sz w:val="16"/>
            <w:lang w:eastAsia="ru-RU"/>
          </w:rPr>
          <w:t>формат</w:t>
        </w:r>
      </w:hyperlink>
      <w:r w:rsidRPr="00EB045D">
        <w:rPr>
          <w:rFonts w:ascii="Arial" w:eastAsia="Times New Roman" w:hAnsi="Arial" w:cs="Arial"/>
          <w:color w:val="000000"/>
          <w:sz w:val="16"/>
          <w:lang w:eastAsia="ru-RU"/>
        </w:rPr>
        <w:t> и </w:t>
      </w:r>
      <w:hyperlink r:id="rId46" w:anchor="dst100269" w:history="1">
        <w:r w:rsidRPr="00EB045D">
          <w:rPr>
            <w:rFonts w:ascii="Arial" w:eastAsia="Times New Roman" w:hAnsi="Arial" w:cs="Arial"/>
            <w:color w:val="666699"/>
            <w:sz w:val="16"/>
            <w:lang w:eastAsia="ru-RU"/>
          </w:rPr>
          <w:t>порядок</w:t>
        </w:r>
      </w:hyperlink>
      <w:r w:rsidRPr="00EB045D">
        <w:rPr>
          <w:rFonts w:ascii="Arial" w:eastAsia="Times New Roman" w:hAnsi="Arial" w:cs="Arial"/>
          <w:color w:val="000000"/>
          <w:sz w:val="16"/>
          <w:lang w:eastAsia="ru-RU"/>
        </w:rPr>
        <w:t> их направления в электронной форме в налоговый орган по субъекту Российской Федерации определяются федеральным органом исполнительной власти, уполномоченным по контролю и надзору в сфере налогов и сборов.</w:t>
      </w:r>
    </w:p>
    <w:p w:rsidR="00EB045D" w:rsidRPr="00EB045D" w:rsidRDefault="00EB045D" w:rsidP="00EB045D">
      <w:pPr>
        <w:shd w:val="clear" w:color="auto" w:fill="FFFFFF"/>
        <w:spacing w:after="0" w:line="196" w:lineRule="atLeast"/>
        <w:jc w:val="both"/>
        <w:rPr>
          <w:rFonts w:ascii="Arial" w:eastAsia="Times New Roman" w:hAnsi="Arial" w:cs="Arial"/>
          <w:color w:val="000000"/>
          <w:sz w:val="16"/>
          <w:szCs w:val="16"/>
          <w:lang w:eastAsia="ru-RU"/>
        </w:rPr>
      </w:pPr>
      <w:r w:rsidRPr="00EB045D">
        <w:rPr>
          <w:rFonts w:ascii="Arial" w:eastAsia="Times New Roman" w:hAnsi="Arial" w:cs="Arial"/>
          <w:color w:val="000000"/>
          <w:sz w:val="16"/>
          <w:lang w:eastAsia="ru-RU"/>
        </w:rPr>
        <w:t>(в ред. Федерального </w:t>
      </w:r>
      <w:hyperlink r:id="rId47" w:anchor="dst100146" w:history="1">
        <w:r w:rsidRPr="00EB045D">
          <w:rPr>
            <w:rFonts w:ascii="Arial" w:eastAsia="Times New Roman" w:hAnsi="Arial" w:cs="Arial"/>
            <w:color w:val="666699"/>
            <w:sz w:val="16"/>
            <w:lang w:eastAsia="ru-RU"/>
          </w:rPr>
          <w:t>закона</w:t>
        </w:r>
      </w:hyperlink>
      <w:r w:rsidRPr="00EB045D">
        <w:rPr>
          <w:rFonts w:ascii="Arial" w:eastAsia="Times New Roman" w:hAnsi="Arial" w:cs="Arial"/>
          <w:color w:val="000000"/>
          <w:sz w:val="16"/>
          <w:lang w:eastAsia="ru-RU"/>
        </w:rPr>
        <w:t> от 04.11.2014 N 347-ФЗ)</w:t>
      </w:r>
    </w:p>
    <w:p w:rsidR="00EB045D" w:rsidRDefault="00EB045D" w:rsidP="00EB045D">
      <w:pPr>
        <w:shd w:val="clear" w:color="auto" w:fill="FFFFFF"/>
        <w:spacing w:after="0" w:line="245" w:lineRule="atLeast"/>
        <w:jc w:val="both"/>
        <w:rPr>
          <w:rFonts w:ascii="Arial" w:eastAsia="Times New Roman" w:hAnsi="Arial" w:cs="Arial"/>
          <w:color w:val="000000"/>
          <w:sz w:val="16"/>
          <w:lang w:eastAsia="ru-RU"/>
        </w:rPr>
      </w:pPr>
      <w:r w:rsidRPr="00EB045D">
        <w:rPr>
          <w:rFonts w:ascii="Arial" w:eastAsia="Times New Roman" w:hAnsi="Arial" w:cs="Arial"/>
          <w:color w:val="000000"/>
          <w:sz w:val="16"/>
          <w:lang w:eastAsia="ru-RU"/>
        </w:rPr>
        <w:t>(</w:t>
      </w:r>
      <w:proofErr w:type="gramStart"/>
      <w:r w:rsidRPr="00EB045D">
        <w:rPr>
          <w:rFonts w:ascii="Arial" w:eastAsia="Times New Roman" w:hAnsi="Arial" w:cs="Arial"/>
          <w:color w:val="000000"/>
          <w:sz w:val="16"/>
          <w:lang w:eastAsia="ru-RU"/>
        </w:rPr>
        <w:t>см</w:t>
      </w:r>
      <w:proofErr w:type="gramEnd"/>
      <w:r w:rsidRPr="00EB045D">
        <w:rPr>
          <w:rFonts w:ascii="Arial" w:eastAsia="Times New Roman" w:hAnsi="Arial" w:cs="Arial"/>
          <w:color w:val="000000"/>
          <w:sz w:val="16"/>
          <w:lang w:eastAsia="ru-RU"/>
        </w:rPr>
        <w:t>. текст в предыдущей редакции)</w:t>
      </w:r>
    </w:p>
    <w:p w:rsidR="00EB045D" w:rsidRDefault="00EB045D" w:rsidP="00EB045D">
      <w:pPr>
        <w:shd w:val="clear" w:color="auto" w:fill="FFFFFF"/>
        <w:spacing w:after="0" w:line="245" w:lineRule="atLeast"/>
        <w:jc w:val="both"/>
        <w:rPr>
          <w:rFonts w:ascii="Arial" w:eastAsia="Times New Roman" w:hAnsi="Arial" w:cs="Arial"/>
          <w:color w:val="000000"/>
          <w:sz w:val="16"/>
          <w:lang w:eastAsia="ru-RU"/>
        </w:rPr>
      </w:pPr>
    </w:p>
    <w:p w:rsidR="00EB045D" w:rsidRDefault="00E31290" w:rsidP="00EB045D">
      <w:pPr>
        <w:shd w:val="clear" w:color="auto" w:fill="FFFFFF"/>
        <w:spacing w:after="0" w:line="245" w:lineRule="atLeast"/>
        <w:rPr>
          <w:rFonts w:ascii="Verdana" w:hAnsi="Verdana"/>
          <w:color w:val="000000"/>
          <w:sz w:val="24"/>
          <w:szCs w:val="24"/>
          <w:shd w:val="clear" w:color="auto" w:fill="FFFFFF"/>
        </w:rPr>
      </w:pPr>
      <w:hyperlink r:id="rId48" w:history="1">
        <w:r w:rsidR="00EB045D" w:rsidRPr="00EB045D">
          <w:rPr>
            <w:rStyle w:val="a4"/>
            <w:rFonts w:ascii="Verdana" w:hAnsi="Verdana"/>
            <w:b/>
            <w:bCs/>
            <w:color w:val="AC0B1E"/>
            <w:sz w:val="24"/>
            <w:szCs w:val="24"/>
            <w:shd w:val="clear" w:color="auto" w:fill="FFFFFF"/>
          </w:rPr>
          <w:t>Плательщиками налога на имущество</w:t>
        </w:r>
      </w:hyperlink>
      <w:r w:rsidR="00EB045D" w:rsidRPr="00EB045D">
        <w:rPr>
          <w:rStyle w:val="a6"/>
          <w:rFonts w:ascii="Verdana" w:hAnsi="Verdana"/>
          <w:color w:val="000000"/>
          <w:sz w:val="24"/>
          <w:szCs w:val="24"/>
          <w:shd w:val="clear" w:color="auto" w:fill="FFFFFF"/>
        </w:rPr>
        <w:t> являются организации любых организационно-правовых форм, имеющие имущество, признаваемое объектом налогообложения</w:t>
      </w:r>
      <w:r w:rsidR="00EB045D" w:rsidRPr="00EB045D">
        <w:rPr>
          <w:rFonts w:ascii="Verdana" w:hAnsi="Verdana"/>
          <w:color w:val="000000"/>
          <w:sz w:val="24"/>
          <w:szCs w:val="24"/>
          <w:shd w:val="clear" w:color="auto" w:fill="FFFFFF"/>
        </w:rPr>
        <w:t> в соответствии со ст. 374 НК РФ.</w:t>
      </w:r>
      <w:r w:rsidR="00EB045D" w:rsidRPr="00EB045D">
        <w:rPr>
          <w:rFonts w:ascii="Verdana" w:hAnsi="Verdana"/>
          <w:color w:val="000000"/>
          <w:sz w:val="24"/>
          <w:szCs w:val="24"/>
        </w:rPr>
        <w:br/>
      </w:r>
      <w:proofErr w:type="gramStart"/>
      <w:r w:rsidR="00EB045D" w:rsidRPr="00EB045D">
        <w:rPr>
          <w:rStyle w:val="a6"/>
          <w:rFonts w:ascii="Verdana" w:hAnsi="Verdana"/>
          <w:color w:val="000000"/>
          <w:sz w:val="24"/>
          <w:szCs w:val="24"/>
          <w:shd w:val="clear" w:color="auto" w:fill="FFFFFF"/>
        </w:rPr>
        <w:lastRenderedPageBreak/>
        <w:t>Объектами налогообложения</w:t>
      </w:r>
      <w:r w:rsidR="00EB045D" w:rsidRPr="00EB045D">
        <w:rPr>
          <w:rFonts w:ascii="Verdana" w:hAnsi="Verdana"/>
          <w:color w:val="000000"/>
          <w:sz w:val="24"/>
          <w:szCs w:val="24"/>
          <w:shd w:val="clear" w:color="auto" w:fill="FFFFFF"/>
        </w:rPr>
        <w:t> для российских организаций признается движимое и недвижимое имущество, включая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которое учитывается на балансе в качестве объектов основных средств в порядке, установленном для ведения бухгалтерского учета, если иное не предусмотрено ст. ст. 378 и 378.1 НК РФ.</w:t>
      </w:r>
      <w:proofErr w:type="gramEnd"/>
    </w:p>
    <w:p w:rsidR="00EB045D" w:rsidRDefault="00EB045D" w:rsidP="00EB045D">
      <w:pPr>
        <w:shd w:val="clear" w:color="auto" w:fill="FFFFFF"/>
        <w:spacing w:after="0" w:line="245" w:lineRule="atLeast"/>
        <w:rPr>
          <w:rFonts w:ascii="Verdana" w:hAnsi="Verdana"/>
          <w:color w:val="000000"/>
          <w:sz w:val="24"/>
          <w:szCs w:val="24"/>
          <w:shd w:val="clear" w:color="auto" w:fill="FFFFFF"/>
        </w:rPr>
      </w:pPr>
      <w:r w:rsidRPr="00EB045D">
        <w:rPr>
          <w:rFonts w:ascii="Verdana" w:hAnsi="Verdana"/>
          <w:color w:val="000000"/>
          <w:sz w:val="24"/>
          <w:szCs w:val="24"/>
        </w:rPr>
        <w:br/>
      </w:r>
      <w:proofErr w:type="gramStart"/>
      <w:r w:rsidRPr="00EB045D">
        <w:rPr>
          <w:rStyle w:val="a6"/>
          <w:rFonts w:ascii="Verdana" w:hAnsi="Verdana"/>
          <w:color w:val="000000"/>
          <w:sz w:val="24"/>
          <w:szCs w:val="24"/>
          <w:shd w:val="clear" w:color="auto" w:fill="FFFFFF"/>
        </w:rPr>
        <w:t>Не признаются налогоплательщиками</w:t>
      </w:r>
      <w:r w:rsidRPr="00EB045D">
        <w:rPr>
          <w:rFonts w:ascii="Verdana" w:hAnsi="Verdana"/>
          <w:color w:val="000000"/>
          <w:sz w:val="24"/>
          <w:szCs w:val="24"/>
          <w:shd w:val="clear" w:color="auto" w:fill="FFFFFF"/>
        </w:rPr>
        <w:t xml:space="preserve"> организации, являющиеся организаторами XXII Олимпийских зимних игр и XI </w:t>
      </w:r>
      <w:proofErr w:type="spellStart"/>
      <w:r w:rsidRPr="00EB045D">
        <w:rPr>
          <w:rFonts w:ascii="Verdana" w:hAnsi="Verdana"/>
          <w:color w:val="000000"/>
          <w:sz w:val="24"/>
          <w:szCs w:val="24"/>
          <w:shd w:val="clear" w:color="auto" w:fill="FFFFFF"/>
        </w:rPr>
        <w:t>Параолимпийских</w:t>
      </w:r>
      <w:proofErr w:type="spellEnd"/>
      <w:r w:rsidRPr="00EB045D">
        <w:rPr>
          <w:rFonts w:ascii="Verdana" w:hAnsi="Verdana"/>
          <w:color w:val="000000"/>
          <w:sz w:val="24"/>
          <w:szCs w:val="24"/>
          <w:shd w:val="clear" w:color="auto" w:fill="FFFFFF"/>
        </w:rPr>
        <w:t xml:space="preserve"> зимних игр 2014 г. в г. Сочи в соответствии со ст. 3 Федерального закона от 01.12.2007 N 310-ФЗ, а также лица, являющиеся маркетинговыми партнерами Международного олимпийского комитета в соответствии со ст. 3.1 Закона N 310-ФЗ, но только в отношении имущества, используемого ими исключительно в связи с организацией</w:t>
      </w:r>
      <w:proofErr w:type="gramEnd"/>
      <w:r w:rsidRPr="00EB045D">
        <w:rPr>
          <w:rFonts w:ascii="Verdana" w:hAnsi="Verdana"/>
          <w:color w:val="000000"/>
          <w:sz w:val="24"/>
          <w:szCs w:val="24"/>
          <w:shd w:val="clear" w:color="auto" w:fill="FFFFFF"/>
        </w:rPr>
        <w:t xml:space="preserve"> и (или) проведением XXII Олимпийских зимних игр и XI </w:t>
      </w:r>
      <w:proofErr w:type="spellStart"/>
      <w:r w:rsidRPr="00EB045D">
        <w:rPr>
          <w:rFonts w:ascii="Verdana" w:hAnsi="Verdana"/>
          <w:color w:val="000000"/>
          <w:sz w:val="24"/>
          <w:szCs w:val="24"/>
          <w:shd w:val="clear" w:color="auto" w:fill="FFFFFF"/>
        </w:rPr>
        <w:t>Параолимпийских</w:t>
      </w:r>
      <w:proofErr w:type="spellEnd"/>
      <w:r w:rsidRPr="00EB045D">
        <w:rPr>
          <w:rFonts w:ascii="Verdana" w:hAnsi="Verdana"/>
          <w:color w:val="000000"/>
          <w:sz w:val="24"/>
          <w:szCs w:val="24"/>
          <w:shd w:val="clear" w:color="auto" w:fill="FFFFFF"/>
        </w:rPr>
        <w:t xml:space="preserve"> зимних игр 2014 г. в г. Сочи и развитием г. Сочи как горноклиматического курорта.</w:t>
      </w:r>
    </w:p>
    <w:p w:rsidR="00C61803" w:rsidRDefault="00EB045D" w:rsidP="00EB045D">
      <w:pPr>
        <w:shd w:val="clear" w:color="auto" w:fill="FFFFFF"/>
        <w:spacing w:after="0" w:line="245" w:lineRule="atLeast"/>
        <w:rPr>
          <w:rFonts w:ascii="Verdana" w:hAnsi="Verdana"/>
          <w:color w:val="000000"/>
          <w:sz w:val="24"/>
          <w:szCs w:val="24"/>
          <w:shd w:val="clear" w:color="auto" w:fill="FFFFFF"/>
        </w:rPr>
      </w:pPr>
      <w:r w:rsidRPr="00EB045D">
        <w:rPr>
          <w:rFonts w:ascii="Verdana" w:hAnsi="Verdana"/>
          <w:color w:val="000000"/>
          <w:sz w:val="24"/>
          <w:szCs w:val="24"/>
        </w:rPr>
        <w:br/>
      </w:r>
      <w:r w:rsidRPr="00EB045D">
        <w:rPr>
          <w:rFonts w:ascii="Verdana" w:hAnsi="Verdana"/>
          <w:color w:val="000000"/>
          <w:sz w:val="24"/>
          <w:szCs w:val="24"/>
          <w:shd w:val="clear" w:color="auto" w:fill="FFFFFF"/>
        </w:rPr>
        <w:t>Обратите внимание, что, хотя об этом и не сказано в гл. 30 НК РФ, налог на имущество не платят организации, применяющие УСН (п. 2 ст. 346.11 НК РФ) и перешедшие на уплату ЕСХН (п. 3 ст. 346.1 НК РФ).</w:t>
      </w:r>
    </w:p>
    <w:p w:rsidR="00EB045D" w:rsidRDefault="00EB045D" w:rsidP="00EB045D">
      <w:pPr>
        <w:shd w:val="clear" w:color="auto" w:fill="FFFFFF"/>
        <w:spacing w:after="0" w:line="245" w:lineRule="atLeast"/>
        <w:rPr>
          <w:rFonts w:ascii="Verdana" w:hAnsi="Verdana"/>
          <w:color w:val="000000"/>
          <w:sz w:val="24"/>
          <w:szCs w:val="24"/>
          <w:shd w:val="clear" w:color="auto" w:fill="FFFFFF"/>
        </w:rPr>
      </w:pPr>
      <w:r w:rsidRPr="00EB045D">
        <w:rPr>
          <w:rFonts w:ascii="Verdana" w:hAnsi="Verdana"/>
          <w:color w:val="000000"/>
          <w:sz w:val="24"/>
          <w:szCs w:val="24"/>
        </w:rPr>
        <w:br/>
      </w:r>
      <w:r w:rsidRPr="00EB045D">
        <w:rPr>
          <w:rFonts w:ascii="Verdana" w:hAnsi="Verdana"/>
          <w:color w:val="000000"/>
          <w:sz w:val="24"/>
          <w:szCs w:val="24"/>
          <w:shd w:val="clear" w:color="auto" w:fill="FFFFFF"/>
        </w:rPr>
        <w:t xml:space="preserve">Также нормы гл. 30 НК РФ не распространяются на организации, применяющие специальный налоговый режим при выполнении соглашений, заключенных в соответствии с Федеральным законом от 30.12.1995 N 225-ФЗ "О </w:t>
      </w:r>
      <w:proofErr w:type="gramStart"/>
      <w:r w:rsidRPr="00EB045D">
        <w:rPr>
          <w:rFonts w:ascii="Verdana" w:hAnsi="Verdana"/>
          <w:color w:val="000000"/>
          <w:sz w:val="24"/>
          <w:szCs w:val="24"/>
          <w:shd w:val="clear" w:color="auto" w:fill="FFFFFF"/>
        </w:rPr>
        <w:t>соглашениях</w:t>
      </w:r>
      <w:proofErr w:type="gramEnd"/>
      <w:r w:rsidRPr="00EB045D">
        <w:rPr>
          <w:rFonts w:ascii="Verdana" w:hAnsi="Verdana"/>
          <w:color w:val="000000"/>
          <w:sz w:val="24"/>
          <w:szCs w:val="24"/>
          <w:shd w:val="clear" w:color="auto" w:fill="FFFFFF"/>
        </w:rPr>
        <w:t xml:space="preserve"> о разделе продукции", в отношении имущества, используемого исключительно для осуществления деятельности, предусмотренной соглашениями (п. 7 ст. 346.35 НК РФ), и плательщиков ЕНВД, но только в части стоимости имущества, используемого для ведения предпринимательской деятельности, облагаемой единым налогом (п. 4 ст. 346.26 НК РФ).</w:t>
      </w:r>
    </w:p>
    <w:p w:rsidR="00C61803" w:rsidRDefault="00C61803" w:rsidP="00EB045D">
      <w:pPr>
        <w:shd w:val="clear" w:color="auto" w:fill="FFFFFF"/>
        <w:spacing w:after="0" w:line="245" w:lineRule="atLeast"/>
        <w:rPr>
          <w:rFonts w:ascii="Verdana" w:hAnsi="Verdana"/>
          <w:color w:val="000000"/>
          <w:sz w:val="24"/>
          <w:szCs w:val="24"/>
          <w:shd w:val="clear" w:color="auto" w:fill="FFFFFF"/>
        </w:rPr>
      </w:pPr>
    </w:p>
    <w:p w:rsidR="00C61803" w:rsidRDefault="00C61803" w:rsidP="00C61803">
      <w:pPr>
        <w:pStyle w:val="2"/>
        <w:shd w:val="clear" w:color="auto" w:fill="FFFFFF"/>
        <w:spacing w:before="0" w:after="120"/>
        <w:rPr>
          <w:rFonts w:ascii="Verdana" w:hAnsi="Verdana"/>
          <w:b w:val="0"/>
          <w:bCs w:val="0"/>
          <w:color w:val="AC0B1E"/>
          <w:sz w:val="17"/>
          <w:szCs w:val="17"/>
        </w:rPr>
      </w:pPr>
      <w:r>
        <w:rPr>
          <w:rFonts w:ascii="Verdana" w:hAnsi="Verdana"/>
          <w:b w:val="0"/>
          <w:bCs w:val="0"/>
          <w:color w:val="AC0B1E"/>
          <w:sz w:val="17"/>
          <w:szCs w:val="17"/>
        </w:rPr>
        <w:t>Льготы</w:t>
      </w:r>
    </w:p>
    <w:p w:rsidR="00C61803" w:rsidRDefault="00C61803" w:rsidP="00C61803">
      <w:pPr>
        <w:pStyle w:val="a3"/>
        <w:shd w:val="clear" w:color="auto" w:fill="FFFFFF"/>
        <w:spacing w:before="0" w:beforeAutospacing="0" w:after="47" w:afterAutospacing="0"/>
        <w:rPr>
          <w:rFonts w:ascii="Verdana" w:hAnsi="Verdana"/>
          <w:color w:val="000000"/>
          <w:sz w:val="11"/>
          <w:szCs w:val="11"/>
        </w:rPr>
      </w:pPr>
      <w:r>
        <w:rPr>
          <w:rFonts w:ascii="Verdana" w:hAnsi="Verdana"/>
          <w:color w:val="000000"/>
          <w:sz w:val="11"/>
          <w:szCs w:val="11"/>
        </w:rPr>
        <w:t> </w:t>
      </w:r>
    </w:p>
    <w:p w:rsidR="00C61803" w:rsidRDefault="00C61803" w:rsidP="00C61803">
      <w:pPr>
        <w:pStyle w:val="a3"/>
        <w:shd w:val="clear" w:color="auto" w:fill="FFFFFF"/>
        <w:spacing w:before="0" w:beforeAutospacing="0" w:after="47" w:afterAutospacing="0"/>
        <w:rPr>
          <w:rFonts w:ascii="Verdana" w:hAnsi="Verdana"/>
          <w:color w:val="000000"/>
          <w:sz w:val="22"/>
          <w:szCs w:val="22"/>
        </w:rPr>
      </w:pPr>
      <w:r w:rsidRPr="00C61803">
        <w:rPr>
          <w:rFonts w:ascii="Verdana" w:hAnsi="Verdana"/>
          <w:color w:val="000000"/>
          <w:sz w:val="22"/>
          <w:szCs w:val="22"/>
        </w:rPr>
        <w:t>В силу положений ст. 381 НК РФ от обложения налогом освобождается </w:t>
      </w:r>
      <w:r w:rsidRPr="00C61803">
        <w:rPr>
          <w:rStyle w:val="a6"/>
          <w:rFonts w:ascii="Verdana" w:hAnsi="Verdana"/>
          <w:color w:val="000000"/>
          <w:sz w:val="22"/>
          <w:szCs w:val="22"/>
        </w:rPr>
        <w:t>любое имущество следующих категорий налогоплательщиков</w:t>
      </w:r>
      <w:r w:rsidRPr="00C61803">
        <w:rPr>
          <w:rFonts w:ascii="Verdana" w:hAnsi="Verdana"/>
          <w:color w:val="000000"/>
          <w:sz w:val="22"/>
          <w:szCs w:val="22"/>
        </w:rPr>
        <w:t>, причем вне зависимости от его использования:</w:t>
      </w:r>
      <w:r w:rsidRPr="00C61803">
        <w:rPr>
          <w:rFonts w:ascii="Verdana" w:hAnsi="Verdana"/>
          <w:color w:val="000000"/>
          <w:sz w:val="22"/>
          <w:szCs w:val="22"/>
        </w:rPr>
        <w:br/>
        <w:t>- специализированных протезно-ортопедических предприятий;</w:t>
      </w:r>
      <w:r w:rsidRPr="00C61803">
        <w:rPr>
          <w:rFonts w:ascii="Verdana" w:hAnsi="Verdana"/>
          <w:color w:val="000000"/>
          <w:sz w:val="22"/>
          <w:szCs w:val="22"/>
        </w:rPr>
        <w:br/>
        <w:t>- коллегий адвокатов, адвокатских бюро и юридических консультаций;</w:t>
      </w:r>
      <w:r w:rsidRPr="00C61803">
        <w:rPr>
          <w:rFonts w:ascii="Verdana" w:hAnsi="Verdana"/>
          <w:color w:val="000000"/>
          <w:sz w:val="22"/>
          <w:szCs w:val="22"/>
        </w:rPr>
        <w:br/>
        <w:t>- государственных научных центров.</w:t>
      </w:r>
    </w:p>
    <w:p w:rsidR="00C61803" w:rsidRPr="00C61803" w:rsidRDefault="00C61803" w:rsidP="00C61803">
      <w:pPr>
        <w:pStyle w:val="a3"/>
        <w:shd w:val="clear" w:color="auto" w:fill="FFFFFF"/>
        <w:spacing w:before="0" w:beforeAutospacing="0" w:after="47" w:afterAutospacing="0"/>
        <w:rPr>
          <w:rFonts w:ascii="Verdana" w:hAnsi="Verdana"/>
          <w:color w:val="000000"/>
          <w:sz w:val="22"/>
          <w:szCs w:val="22"/>
        </w:rPr>
      </w:pPr>
      <w:r w:rsidRPr="00C61803">
        <w:rPr>
          <w:rFonts w:ascii="Verdana" w:hAnsi="Verdana"/>
          <w:color w:val="000000"/>
          <w:sz w:val="22"/>
          <w:szCs w:val="22"/>
        </w:rPr>
        <w:br/>
        <w:t>У других категорий налогоплательщиков имущество освобождается от налогообложения только в зависимости </w:t>
      </w:r>
      <w:r w:rsidRPr="00C61803">
        <w:rPr>
          <w:rStyle w:val="a6"/>
          <w:rFonts w:ascii="Verdana" w:hAnsi="Verdana"/>
          <w:color w:val="000000"/>
          <w:sz w:val="22"/>
          <w:szCs w:val="22"/>
        </w:rPr>
        <w:t>от его вида либо использования</w:t>
      </w:r>
      <w:r w:rsidRPr="00C61803">
        <w:rPr>
          <w:rFonts w:ascii="Verdana" w:hAnsi="Verdana"/>
          <w:color w:val="000000"/>
          <w:sz w:val="22"/>
          <w:szCs w:val="22"/>
        </w:rPr>
        <w:t xml:space="preserve">. </w:t>
      </w:r>
      <w:proofErr w:type="gramStart"/>
      <w:r w:rsidRPr="00C61803">
        <w:rPr>
          <w:rFonts w:ascii="Verdana" w:hAnsi="Verdana"/>
          <w:color w:val="000000"/>
          <w:sz w:val="22"/>
          <w:szCs w:val="22"/>
        </w:rPr>
        <w:t>Так, от налогообложения, в частности, освобождаются:</w:t>
      </w:r>
      <w:r w:rsidRPr="00C61803">
        <w:rPr>
          <w:rFonts w:ascii="Verdana" w:hAnsi="Verdana"/>
          <w:color w:val="000000"/>
          <w:sz w:val="22"/>
          <w:szCs w:val="22"/>
        </w:rPr>
        <w:br/>
        <w:t>- религиозные организации - в отношении имущества, используемого ими для осуществления религиозной деятельности;</w:t>
      </w:r>
      <w:r w:rsidRPr="00C61803">
        <w:rPr>
          <w:rFonts w:ascii="Verdana" w:hAnsi="Verdana"/>
          <w:color w:val="000000"/>
          <w:sz w:val="22"/>
          <w:szCs w:val="22"/>
        </w:rPr>
        <w:br/>
        <w:t xml:space="preserve">-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 в </w:t>
      </w:r>
      <w:r w:rsidRPr="00C61803">
        <w:rPr>
          <w:rFonts w:ascii="Verdana" w:hAnsi="Verdana"/>
          <w:color w:val="000000"/>
          <w:sz w:val="22"/>
          <w:szCs w:val="22"/>
        </w:rPr>
        <w:lastRenderedPageBreak/>
        <w:t>отношении имущества, используемого ими для осуществления их уставной деятельности;</w:t>
      </w:r>
      <w:proofErr w:type="gramEnd"/>
      <w:r w:rsidRPr="00C61803">
        <w:rPr>
          <w:rFonts w:ascii="Verdana" w:hAnsi="Verdana"/>
          <w:color w:val="000000"/>
          <w:sz w:val="22"/>
          <w:szCs w:val="22"/>
        </w:rPr>
        <w:br/>
        <w:t xml:space="preserve">- </w:t>
      </w:r>
      <w:proofErr w:type="gramStart"/>
      <w:r w:rsidRPr="00C61803">
        <w:rPr>
          <w:rFonts w:ascii="Verdana" w:hAnsi="Verdana"/>
          <w:color w:val="000000"/>
          <w:sz w:val="22"/>
          <w:szCs w:val="22"/>
        </w:rPr>
        <w:t>организации, уставный капитал которых полностью состоит из вкладов указанных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утвержденному</w:t>
      </w:r>
      <w:proofErr w:type="gramEnd"/>
      <w:r w:rsidRPr="00C61803">
        <w:rPr>
          <w:rFonts w:ascii="Verdana" w:hAnsi="Verdana"/>
          <w:color w:val="000000"/>
          <w:sz w:val="22"/>
          <w:szCs w:val="22"/>
        </w:rPr>
        <w:t xml:space="preserve"> </w:t>
      </w:r>
      <w:proofErr w:type="gramStart"/>
      <w:r w:rsidRPr="00C61803">
        <w:rPr>
          <w:rFonts w:ascii="Verdana" w:hAnsi="Verdana"/>
          <w:color w:val="000000"/>
          <w:sz w:val="22"/>
          <w:szCs w:val="22"/>
        </w:rPr>
        <w:t>Постановлением Правительства РФ от 18.02.2004 N 90), работ и услуг (за исключением брокерских и иных посреднических услуг);</w:t>
      </w:r>
      <w:proofErr w:type="gramEnd"/>
      <w:r w:rsidRPr="00C61803">
        <w:rPr>
          <w:rFonts w:ascii="Verdana" w:hAnsi="Verdana"/>
          <w:color w:val="000000"/>
          <w:sz w:val="22"/>
          <w:szCs w:val="22"/>
        </w:rPr>
        <w:br/>
        <w:t xml:space="preserve">- учреждения, единственными </w:t>
      </w:r>
      <w:proofErr w:type="gramStart"/>
      <w:r w:rsidRPr="00C61803">
        <w:rPr>
          <w:rFonts w:ascii="Verdana" w:hAnsi="Verdana"/>
          <w:color w:val="000000"/>
          <w:sz w:val="22"/>
          <w:szCs w:val="22"/>
        </w:rPr>
        <w:t>собственниками</w:t>
      </w:r>
      <w:proofErr w:type="gramEnd"/>
      <w:r w:rsidRPr="00C61803">
        <w:rPr>
          <w:rFonts w:ascii="Verdana" w:hAnsi="Verdana"/>
          <w:color w:val="000000"/>
          <w:sz w:val="22"/>
          <w:szCs w:val="22"/>
        </w:rPr>
        <w:t xml:space="preserve">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r w:rsidRPr="00C61803">
        <w:rPr>
          <w:rFonts w:ascii="Verdana" w:hAnsi="Verdana"/>
          <w:color w:val="000000"/>
          <w:sz w:val="22"/>
          <w:szCs w:val="22"/>
        </w:rPr>
        <w:br/>
        <w:t>-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r w:rsidRPr="00C61803">
        <w:rPr>
          <w:rFonts w:ascii="Verdana" w:hAnsi="Verdana"/>
          <w:color w:val="000000"/>
          <w:sz w:val="22"/>
          <w:szCs w:val="22"/>
        </w:rPr>
        <w:br/>
        <w:t>Следует иметь в виду, что при установлении налога на имущество законами субъектов Российской Федерации ими могут предусматриваться дополнительные налоговые льготы и основания для их использования.</w:t>
      </w:r>
    </w:p>
    <w:p w:rsidR="00C61803" w:rsidRPr="00EB045D" w:rsidRDefault="00C61803" w:rsidP="00EB045D">
      <w:pPr>
        <w:shd w:val="clear" w:color="auto" w:fill="FFFFFF"/>
        <w:spacing w:after="0" w:line="245" w:lineRule="atLeast"/>
        <w:rPr>
          <w:rFonts w:ascii="Arial" w:eastAsia="Times New Roman" w:hAnsi="Arial" w:cs="Arial"/>
          <w:color w:val="000000"/>
          <w:sz w:val="24"/>
          <w:szCs w:val="24"/>
          <w:lang w:eastAsia="ru-RU"/>
        </w:rPr>
      </w:pPr>
    </w:p>
    <w:p w:rsidR="00EB045D" w:rsidRPr="00EB045D" w:rsidRDefault="00EB045D" w:rsidP="00EB045D">
      <w:pPr>
        <w:shd w:val="clear" w:color="auto" w:fill="FFFFFF"/>
        <w:spacing w:after="0" w:line="196" w:lineRule="atLeast"/>
        <w:jc w:val="both"/>
        <w:rPr>
          <w:rFonts w:ascii="Arial" w:eastAsia="Times New Roman" w:hAnsi="Arial" w:cs="Arial"/>
          <w:color w:val="000000"/>
          <w:sz w:val="16"/>
          <w:szCs w:val="16"/>
          <w:lang w:eastAsia="ru-RU"/>
        </w:rPr>
      </w:pPr>
    </w:p>
    <w:p w:rsidR="00DF0E84" w:rsidRPr="00DF0E84" w:rsidRDefault="00DF0E84" w:rsidP="00DF0E84">
      <w:pPr>
        <w:spacing w:before="400" w:after="120" w:line="240" w:lineRule="auto"/>
        <w:jc w:val="both"/>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000000"/>
          <w:kern w:val="36"/>
          <w:sz w:val="24"/>
          <w:szCs w:val="24"/>
          <w:lang w:eastAsia="ru-RU"/>
        </w:rPr>
        <w:t>5. Виктория Александровна Л.</w:t>
      </w:r>
    </w:p>
    <w:p w:rsidR="00DF0E84" w:rsidRPr="00DF0E84" w:rsidRDefault="00DF0E84" w:rsidP="00DF0E84">
      <w:pPr>
        <w:spacing w:before="400" w:after="120" w:line="240" w:lineRule="auto"/>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FF0000"/>
          <w:kern w:val="36"/>
          <w:sz w:val="24"/>
          <w:szCs w:val="24"/>
          <w:shd w:val="clear" w:color="auto" w:fill="FFFFFF"/>
          <w:lang w:eastAsia="ru-RU"/>
        </w:rPr>
        <w:t>НЕВЕРОВ</w:t>
      </w:r>
    </w:p>
    <w:p w:rsidR="00DF0E84" w:rsidRPr="00DD4A1E" w:rsidRDefault="00DF0E84" w:rsidP="00DF0E84">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r w:rsidRPr="00DF0E84">
        <w:rPr>
          <w:rFonts w:ascii="Times New Roman" w:eastAsia="Times New Roman" w:hAnsi="Times New Roman" w:cs="Times New Roman"/>
          <w:color w:val="002060"/>
          <w:sz w:val="24"/>
          <w:szCs w:val="24"/>
          <w:shd w:val="clear" w:color="auto" w:fill="FFFFFF"/>
          <w:lang w:eastAsia="ru-RU"/>
        </w:rPr>
        <w:t xml:space="preserve">АНО заключило соглашение о безвозмездном сотрудничестве с ИП. Учредитель АНО, директор АНО и ИП — одно физическое лицо. Т.е. соглашение заключил сам с собой. ИП заключает контракты на проведение </w:t>
      </w:r>
      <w:proofErr w:type="spellStart"/>
      <w:r w:rsidRPr="00DF0E84">
        <w:rPr>
          <w:rFonts w:ascii="Times New Roman" w:eastAsia="Times New Roman" w:hAnsi="Times New Roman" w:cs="Times New Roman"/>
          <w:color w:val="002060"/>
          <w:sz w:val="24"/>
          <w:szCs w:val="24"/>
          <w:shd w:val="clear" w:color="auto" w:fill="FFFFFF"/>
          <w:lang w:eastAsia="ru-RU"/>
        </w:rPr>
        <w:t>спортмероприятий</w:t>
      </w:r>
      <w:proofErr w:type="spellEnd"/>
      <w:r w:rsidRPr="00DF0E84">
        <w:rPr>
          <w:rFonts w:ascii="Times New Roman" w:eastAsia="Times New Roman" w:hAnsi="Times New Roman" w:cs="Times New Roman"/>
          <w:color w:val="002060"/>
          <w:sz w:val="24"/>
          <w:szCs w:val="24"/>
          <w:shd w:val="clear" w:color="auto" w:fill="FFFFFF"/>
          <w:lang w:eastAsia="ru-RU"/>
        </w:rPr>
        <w:t xml:space="preserve"> и финансирует их проведение из средств, которые получает </w:t>
      </w:r>
      <w:r w:rsidRPr="004F5FE2">
        <w:rPr>
          <w:rFonts w:ascii="Times New Roman" w:eastAsia="Times New Roman" w:hAnsi="Times New Roman" w:cs="Times New Roman"/>
          <w:color w:val="FF0000"/>
          <w:sz w:val="24"/>
          <w:szCs w:val="24"/>
          <w:shd w:val="clear" w:color="auto" w:fill="FFFFFF"/>
          <w:lang w:eastAsia="ru-RU"/>
        </w:rPr>
        <w:t>по контрактам от заказчика</w:t>
      </w:r>
      <w:r w:rsidRPr="00DF0E84">
        <w:rPr>
          <w:rFonts w:ascii="Times New Roman" w:eastAsia="Times New Roman" w:hAnsi="Times New Roman" w:cs="Times New Roman"/>
          <w:color w:val="002060"/>
          <w:sz w:val="24"/>
          <w:szCs w:val="24"/>
          <w:shd w:val="clear" w:color="auto" w:fill="FFFFFF"/>
          <w:lang w:eastAsia="ru-RU"/>
        </w:rPr>
        <w:t xml:space="preserve"> </w:t>
      </w:r>
      <w:proofErr w:type="spellStart"/>
      <w:r w:rsidRPr="00DF0E84">
        <w:rPr>
          <w:rFonts w:ascii="Times New Roman" w:eastAsia="Times New Roman" w:hAnsi="Times New Roman" w:cs="Times New Roman"/>
          <w:color w:val="002060"/>
          <w:sz w:val="24"/>
          <w:szCs w:val="24"/>
          <w:shd w:val="clear" w:color="auto" w:fill="FFFFFF"/>
          <w:lang w:eastAsia="ru-RU"/>
        </w:rPr>
        <w:t>спортмероприятий</w:t>
      </w:r>
      <w:proofErr w:type="spellEnd"/>
      <w:r w:rsidRPr="00DF0E84">
        <w:rPr>
          <w:rFonts w:ascii="Times New Roman" w:eastAsia="Times New Roman" w:hAnsi="Times New Roman" w:cs="Times New Roman"/>
          <w:color w:val="002060"/>
          <w:sz w:val="24"/>
          <w:szCs w:val="24"/>
          <w:shd w:val="clear" w:color="auto" w:fill="FFFFFF"/>
          <w:lang w:eastAsia="ru-RU"/>
        </w:rPr>
        <w:t>. По соглашению АНО  бесплатно организует мероприятия. При этом у АНО только отчет от ИП о проведенном мероприятии. Можно ли так оформлять проведение мероприятий для АНО? </w:t>
      </w:r>
    </w:p>
    <w:p w:rsidR="00C61803" w:rsidRDefault="00C61803" w:rsidP="00DF0E84">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61803" w:rsidRPr="00C61803" w:rsidRDefault="00C61803" w:rsidP="00C61803">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r w:rsidRPr="00C61803">
        <w:rPr>
          <w:rFonts w:ascii="Arial" w:eastAsia="Times New Roman" w:hAnsi="Arial" w:cs="Arial"/>
          <w:b/>
          <w:bCs/>
          <w:color w:val="000000"/>
          <w:kern w:val="36"/>
          <w:sz w:val="16"/>
          <w:lang w:eastAsia="ru-RU"/>
        </w:rPr>
        <w:t>Статья 27. Конфликт интересов</w:t>
      </w:r>
    </w:p>
    <w:p w:rsidR="00C61803" w:rsidRPr="00C61803" w:rsidRDefault="00C61803" w:rsidP="00C61803">
      <w:pPr>
        <w:shd w:val="clear" w:color="auto" w:fill="FFFFFF"/>
        <w:spacing w:after="144" w:line="245" w:lineRule="atLeast"/>
        <w:outlineLvl w:val="0"/>
        <w:rPr>
          <w:rFonts w:ascii="Arial" w:eastAsia="Times New Roman" w:hAnsi="Arial" w:cs="Arial"/>
          <w:b/>
          <w:bCs/>
          <w:color w:val="000000"/>
          <w:kern w:val="36"/>
          <w:sz w:val="16"/>
          <w:szCs w:val="16"/>
          <w:lang w:eastAsia="ru-RU"/>
        </w:rPr>
      </w:pPr>
      <w:r w:rsidRPr="00C61803">
        <w:rPr>
          <w:rFonts w:ascii="Arial" w:eastAsia="Times New Roman" w:hAnsi="Arial" w:cs="Arial"/>
          <w:b/>
          <w:bCs/>
          <w:color w:val="000000"/>
          <w:kern w:val="36"/>
          <w:sz w:val="16"/>
          <w:lang w:eastAsia="ru-RU"/>
        </w:rPr>
        <w:t> </w:t>
      </w:r>
    </w:p>
    <w:p w:rsidR="00C61803" w:rsidRPr="00C61803" w:rsidRDefault="00C61803" w:rsidP="00C61803">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63" w:name="dst100191"/>
      <w:bookmarkEnd w:id="63"/>
      <w:r w:rsidRPr="00C61803">
        <w:rPr>
          <w:rFonts w:ascii="Arial" w:eastAsia="Times New Roman" w:hAnsi="Arial" w:cs="Arial"/>
          <w:color w:val="000000"/>
          <w:sz w:val="16"/>
          <w:lang w:eastAsia="ru-RU"/>
        </w:rPr>
        <w:t xml:space="preserve">1. </w:t>
      </w:r>
      <w:proofErr w:type="gramStart"/>
      <w:r w:rsidRPr="00C61803">
        <w:rPr>
          <w:rFonts w:ascii="Arial" w:eastAsia="Times New Roman" w:hAnsi="Arial" w:cs="Arial"/>
          <w:color w:val="000000"/>
          <w:sz w:val="16"/>
          <w:lang w:eastAsia="ru-RU"/>
        </w:rPr>
        <w:t xml:space="preserve">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w:t>
      </w:r>
      <w:r w:rsidRPr="00C61803">
        <w:rPr>
          <w:rFonts w:ascii="Arial" w:eastAsia="Times New Roman" w:hAnsi="Arial" w:cs="Arial"/>
          <w:b/>
          <w:color w:val="FF0000"/>
          <w:sz w:val="16"/>
          <w:lang w:eastAsia="ru-RU"/>
        </w:rPr>
        <w:t>признаются руководитель</w:t>
      </w:r>
      <w:r w:rsidRPr="00C61803">
        <w:rPr>
          <w:rFonts w:ascii="Arial" w:eastAsia="Times New Roman" w:hAnsi="Arial" w:cs="Arial"/>
          <w:color w:val="000000"/>
          <w:sz w:val="16"/>
          <w:lang w:eastAsia="ru-RU"/>
        </w:rPr>
        <w:t xml:space="preserve">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w:t>
      </w:r>
      <w:proofErr w:type="gramEnd"/>
      <w:r w:rsidRPr="00C61803">
        <w:rPr>
          <w:rFonts w:ascii="Arial" w:eastAsia="Times New Roman" w:hAnsi="Arial" w:cs="Arial"/>
          <w:color w:val="000000"/>
          <w:sz w:val="16"/>
          <w:lang w:eastAsia="ru-RU"/>
        </w:rPr>
        <w:t xml:space="preserve"> </w:t>
      </w:r>
      <w:proofErr w:type="gramStart"/>
      <w:r w:rsidRPr="00C61803">
        <w:rPr>
          <w:rFonts w:ascii="Arial" w:eastAsia="Times New Roman" w:hAnsi="Arial" w:cs="Arial"/>
          <w:color w:val="000000"/>
          <w:sz w:val="16"/>
          <w:lang w:eastAsia="ru-RU"/>
        </w:rPr>
        <w:t>отношениях</w:t>
      </w:r>
      <w:proofErr w:type="gramEnd"/>
      <w:r w:rsidRPr="00C61803">
        <w:rPr>
          <w:rFonts w:ascii="Arial" w:eastAsia="Times New Roman" w:hAnsi="Arial" w:cs="Arial"/>
          <w:color w:val="000000"/>
          <w:sz w:val="16"/>
          <w:lang w:eastAsia="ru-RU"/>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C61803" w:rsidRPr="00C61803" w:rsidRDefault="00C61803" w:rsidP="00C61803">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64" w:name="dst100192"/>
      <w:bookmarkEnd w:id="64"/>
      <w:r w:rsidRPr="00C61803">
        <w:rPr>
          <w:rFonts w:ascii="Arial" w:eastAsia="Times New Roman" w:hAnsi="Arial" w:cs="Arial"/>
          <w:color w:val="000000"/>
          <w:sz w:val="16"/>
          <w:lang w:eastAsia="ru-RU"/>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61803" w:rsidRPr="00C61803" w:rsidRDefault="00C61803" w:rsidP="00C61803">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65" w:name="dst100193"/>
      <w:bookmarkEnd w:id="65"/>
      <w:r w:rsidRPr="00C61803">
        <w:rPr>
          <w:rFonts w:ascii="Arial" w:eastAsia="Times New Roman" w:hAnsi="Arial" w:cs="Arial"/>
          <w:color w:val="000000"/>
          <w:sz w:val="16"/>
          <w:lang w:eastAsia="ru-RU"/>
        </w:rPr>
        <w:t xml:space="preserve">2. </w:t>
      </w:r>
      <w:proofErr w:type="gramStart"/>
      <w:r w:rsidRPr="00C61803">
        <w:rPr>
          <w:rFonts w:ascii="Arial" w:eastAsia="Times New Roman" w:hAnsi="Arial" w:cs="Arial"/>
          <w:color w:val="000000"/>
          <w:sz w:val="16"/>
          <w:lang w:eastAsia="ru-RU"/>
        </w:rPr>
        <w:t>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roofErr w:type="gramEnd"/>
    </w:p>
    <w:p w:rsidR="00C61803" w:rsidRPr="00C61803" w:rsidRDefault="00C61803" w:rsidP="00C61803">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66" w:name="dst100194"/>
      <w:bookmarkEnd w:id="66"/>
      <w:proofErr w:type="gramStart"/>
      <w:r w:rsidRPr="00C61803">
        <w:rPr>
          <w:rFonts w:ascii="Arial" w:eastAsia="Times New Roman" w:hAnsi="Arial" w:cs="Arial"/>
          <w:color w:val="000000"/>
          <w:sz w:val="16"/>
          <w:lang w:eastAsia="ru-RU"/>
        </w:rPr>
        <w:lastRenderedPageBreak/>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C61803" w:rsidRPr="004F5FE2" w:rsidRDefault="00C61803" w:rsidP="00C61803">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67" w:name="dst100195"/>
      <w:bookmarkEnd w:id="67"/>
      <w:r w:rsidRPr="004F5FE2">
        <w:rPr>
          <w:rFonts w:ascii="Arial" w:eastAsia="Times New Roman" w:hAnsi="Arial" w:cs="Arial"/>
          <w:b/>
          <w:color w:val="FF0000"/>
          <w:sz w:val="16"/>
          <w:lang w:eastAsia="ru-RU"/>
        </w:rPr>
        <w:t>3. В случае</w:t>
      </w:r>
      <w:proofErr w:type="gramStart"/>
      <w:r w:rsidRPr="004F5FE2">
        <w:rPr>
          <w:rFonts w:ascii="Arial" w:eastAsia="Times New Roman" w:hAnsi="Arial" w:cs="Arial"/>
          <w:b/>
          <w:color w:val="FF0000"/>
          <w:sz w:val="16"/>
          <w:lang w:eastAsia="ru-RU"/>
        </w:rPr>
        <w:t>,</w:t>
      </w:r>
      <w:proofErr w:type="gramEnd"/>
      <w:r w:rsidRPr="004F5FE2">
        <w:rPr>
          <w:rFonts w:ascii="Arial" w:eastAsia="Times New Roman" w:hAnsi="Arial" w:cs="Arial"/>
          <w:b/>
          <w:color w:val="FF0000"/>
          <w:sz w:val="16"/>
          <w:lang w:eastAsia="ru-RU"/>
        </w:rP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61803" w:rsidRPr="004F5FE2" w:rsidRDefault="00C61803" w:rsidP="00C61803">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68" w:name="dst304"/>
      <w:bookmarkStart w:id="69" w:name="dst100196"/>
      <w:bookmarkEnd w:id="68"/>
      <w:bookmarkEnd w:id="69"/>
      <w:r w:rsidRPr="004F5FE2">
        <w:rPr>
          <w:rFonts w:ascii="Arial" w:eastAsia="Times New Roman" w:hAnsi="Arial" w:cs="Arial"/>
          <w:b/>
          <w:color w:val="FF0000"/>
          <w:sz w:val="16"/>
          <w:lang w:eastAsia="ru-RU"/>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C61803" w:rsidRPr="004F5FE2" w:rsidRDefault="00C61803" w:rsidP="00C61803">
      <w:pPr>
        <w:shd w:val="clear" w:color="auto" w:fill="FFFFFF"/>
        <w:spacing w:after="0" w:line="196" w:lineRule="atLeast"/>
        <w:jc w:val="both"/>
        <w:rPr>
          <w:rFonts w:ascii="Arial" w:eastAsia="Times New Roman" w:hAnsi="Arial" w:cs="Arial"/>
          <w:b/>
          <w:color w:val="FF0000"/>
          <w:sz w:val="16"/>
          <w:szCs w:val="16"/>
          <w:lang w:eastAsia="ru-RU"/>
        </w:rPr>
      </w:pPr>
      <w:r w:rsidRPr="004F5FE2">
        <w:rPr>
          <w:rFonts w:ascii="Arial" w:eastAsia="Times New Roman" w:hAnsi="Arial" w:cs="Arial"/>
          <w:b/>
          <w:color w:val="FF0000"/>
          <w:sz w:val="16"/>
          <w:lang w:eastAsia="ru-RU"/>
        </w:rPr>
        <w:t>(в ред. Федерального </w:t>
      </w:r>
      <w:hyperlink r:id="rId49" w:anchor="dst100281" w:history="1">
        <w:r w:rsidRPr="004F5FE2">
          <w:rPr>
            <w:rFonts w:ascii="Arial" w:eastAsia="Times New Roman" w:hAnsi="Arial" w:cs="Arial"/>
            <w:b/>
            <w:color w:val="FF0000"/>
            <w:sz w:val="16"/>
            <w:lang w:eastAsia="ru-RU"/>
          </w:rPr>
          <w:t>закона</w:t>
        </w:r>
      </w:hyperlink>
      <w:r w:rsidRPr="004F5FE2">
        <w:rPr>
          <w:rFonts w:ascii="Arial" w:eastAsia="Times New Roman" w:hAnsi="Arial" w:cs="Arial"/>
          <w:b/>
          <w:color w:val="FF0000"/>
          <w:sz w:val="16"/>
          <w:lang w:eastAsia="ru-RU"/>
        </w:rPr>
        <w:t> от 08.05.2010 N 83-ФЗ)</w:t>
      </w:r>
    </w:p>
    <w:p w:rsidR="00C61803" w:rsidRPr="004F5FE2" w:rsidRDefault="00C61803" w:rsidP="00C61803">
      <w:pPr>
        <w:shd w:val="clear" w:color="auto" w:fill="FFFFFF"/>
        <w:spacing w:after="0" w:line="245" w:lineRule="atLeast"/>
        <w:jc w:val="both"/>
        <w:rPr>
          <w:rFonts w:ascii="Arial" w:eastAsia="Times New Roman" w:hAnsi="Arial" w:cs="Arial"/>
          <w:b/>
          <w:color w:val="FF0000"/>
          <w:sz w:val="16"/>
          <w:szCs w:val="16"/>
          <w:lang w:eastAsia="ru-RU"/>
        </w:rPr>
      </w:pPr>
      <w:r w:rsidRPr="004F5FE2">
        <w:rPr>
          <w:rFonts w:ascii="Arial" w:eastAsia="Times New Roman" w:hAnsi="Arial" w:cs="Arial"/>
          <w:b/>
          <w:color w:val="FF0000"/>
          <w:sz w:val="16"/>
          <w:lang w:eastAsia="ru-RU"/>
        </w:rPr>
        <w:t>(</w:t>
      </w:r>
      <w:proofErr w:type="gramStart"/>
      <w:r w:rsidRPr="004F5FE2">
        <w:rPr>
          <w:rFonts w:ascii="Arial" w:eastAsia="Times New Roman" w:hAnsi="Arial" w:cs="Arial"/>
          <w:b/>
          <w:color w:val="FF0000"/>
          <w:sz w:val="16"/>
          <w:lang w:eastAsia="ru-RU"/>
        </w:rPr>
        <w:t>см</w:t>
      </w:r>
      <w:proofErr w:type="gramEnd"/>
      <w:r w:rsidRPr="004F5FE2">
        <w:rPr>
          <w:rFonts w:ascii="Arial" w:eastAsia="Times New Roman" w:hAnsi="Arial" w:cs="Arial"/>
          <w:b/>
          <w:color w:val="FF0000"/>
          <w:sz w:val="16"/>
          <w:lang w:eastAsia="ru-RU"/>
        </w:rPr>
        <w:t>. текст в предыдущей редакции)</w:t>
      </w:r>
    </w:p>
    <w:p w:rsidR="00C61803" w:rsidRPr="004F5FE2" w:rsidRDefault="00C61803" w:rsidP="00C61803">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70" w:name="dst305"/>
      <w:bookmarkStart w:id="71" w:name="dst100197"/>
      <w:bookmarkEnd w:id="70"/>
      <w:bookmarkEnd w:id="71"/>
      <w:r w:rsidRPr="004F5FE2">
        <w:rPr>
          <w:rFonts w:ascii="Arial" w:eastAsia="Times New Roman" w:hAnsi="Arial" w:cs="Arial"/>
          <w:b/>
          <w:color w:val="FF0000"/>
          <w:sz w:val="16"/>
          <w:lang w:eastAsia="ru-RU"/>
        </w:rPr>
        <w:t>сделка должна быть </w:t>
      </w:r>
      <w:hyperlink r:id="rId50" w:anchor="dst100125" w:history="1">
        <w:r w:rsidRPr="004F5FE2">
          <w:rPr>
            <w:rFonts w:ascii="Arial" w:eastAsia="Times New Roman" w:hAnsi="Arial" w:cs="Arial"/>
            <w:b/>
            <w:color w:val="FF0000"/>
            <w:sz w:val="16"/>
            <w:lang w:eastAsia="ru-RU"/>
          </w:rPr>
          <w:t>одобрена</w:t>
        </w:r>
      </w:hyperlink>
      <w:r w:rsidRPr="004F5FE2">
        <w:rPr>
          <w:rFonts w:ascii="Arial" w:eastAsia="Times New Roman" w:hAnsi="Arial" w:cs="Arial"/>
          <w:b/>
          <w:color w:val="FF0000"/>
          <w:sz w:val="16"/>
          <w:lang w:eastAsia="ru-RU"/>
        </w:rPr>
        <w:t>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61803" w:rsidRPr="004F5FE2" w:rsidRDefault="00C61803" w:rsidP="00C61803">
      <w:pPr>
        <w:shd w:val="clear" w:color="auto" w:fill="FFFFFF"/>
        <w:spacing w:after="0" w:line="196" w:lineRule="atLeast"/>
        <w:jc w:val="both"/>
        <w:rPr>
          <w:rFonts w:ascii="Arial" w:eastAsia="Times New Roman" w:hAnsi="Arial" w:cs="Arial"/>
          <w:b/>
          <w:color w:val="FF0000"/>
          <w:sz w:val="16"/>
          <w:szCs w:val="16"/>
          <w:lang w:eastAsia="ru-RU"/>
        </w:rPr>
      </w:pPr>
      <w:r w:rsidRPr="004F5FE2">
        <w:rPr>
          <w:rFonts w:ascii="Arial" w:eastAsia="Times New Roman" w:hAnsi="Arial" w:cs="Arial"/>
          <w:b/>
          <w:color w:val="FF0000"/>
          <w:sz w:val="16"/>
          <w:lang w:eastAsia="ru-RU"/>
        </w:rPr>
        <w:t>(в ред. Федерального </w:t>
      </w:r>
      <w:hyperlink r:id="rId51" w:anchor="dst100282" w:history="1">
        <w:r w:rsidRPr="004F5FE2">
          <w:rPr>
            <w:rFonts w:ascii="Arial" w:eastAsia="Times New Roman" w:hAnsi="Arial" w:cs="Arial"/>
            <w:b/>
            <w:color w:val="FF0000"/>
            <w:sz w:val="16"/>
            <w:lang w:eastAsia="ru-RU"/>
          </w:rPr>
          <w:t>закона</w:t>
        </w:r>
      </w:hyperlink>
      <w:r w:rsidRPr="004F5FE2">
        <w:rPr>
          <w:rFonts w:ascii="Arial" w:eastAsia="Times New Roman" w:hAnsi="Arial" w:cs="Arial"/>
          <w:b/>
          <w:color w:val="FF0000"/>
          <w:sz w:val="16"/>
          <w:lang w:eastAsia="ru-RU"/>
        </w:rPr>
        <w:t> от 08.05.2010 N 83-ФЗ)</w:t>
      </w:r>
    </w:p>
    <w:p w:rsidR="00C61803" w:rsidRPr="004F5FE2" w:rsidRDefault="00C61803" w:rsidP="00C61803">
      <w:pPr>
        <w:shd w:val="clear" w:color="auto" w:fill="FFFFFF"/>
        <w:spacing w:after="0" w:line="245" w:lineRule="atLeast"/>
        <w:jc w:val="both"/>
        <w:rPr>
          <w:rFonts w:ascii="Arial" w:eastAsia="Times New Roman" w:hAnsi="Arial" w:cs="Arial"/>
          <w:b/>
          <w:color w:val="FF0000"/>
          <w:sz w:val="16"/>
          <w:szCs w:val="16"/>
          <w:lang w:eastAsia="ru-RU"/>
        </w:rPr>
      </w:pPr>
      <w:r w:rsidRPr="004F5FE2">
        <w:rPr>
          <w:rFonts w:ascii="Arial" w:eastAsia="Times New Roman" w:hAnsi="Arial" w:cs="Arial"/>
          <w:b/>
          <w:color w:val="FF0000"/>
          <w:sz w:val="16"/>
          <w:lang w:eastAsia="ru-RU"/>
        </w:rPr>
        <w:t>(</w:t>
      </w:r>
      <w:proofErr w:type="gramStart"/>
      <w:r w:rsidRPr="004F5FE2">
        <w:rPr>
          <w:rFonts w:ascii="Arial" w:eastAsia="Times New Roman" w:hAnsi="Arial" w:cs="Arial"/>
          <w:b/>
          <w:color w:val="FF0000"/>
          <w:sz w:val="16"/>
          <w:lang w:eastAsia="ru-RU"/>
        </w:rPr>
        <w:t>см</w:t>
      </w:r>
      <w:proofErr w:type="gramEnd"/>
      <w:r w:rsidRPr="004F5FE2">
        <w:rPr>
          <w:rFonts w:ascii="Arial" w:eastAsia="Times New Roman" w:hAnsi="Arial" w:cs="Arial"/>
          <w:b/>
          <w:color w:val="FF0000"/>
          <w:sz w:val="16"/>
          <w:lang w:eastAsia="ru-RU"/>
        </w:rPr>
        <w:t>. текст в предыдущей редакции)</w:t>
      </w:r>
    </w:p>
    <w:p w:rsidR="00C61803" w:rsidRPr="004F5FE2" w:rsidRDefault="00C61803" w:rsidP="00C61803">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72" w:name="dst100198"/>
      <w:bookmarkEnd w:id="72"/>
      <w:r w:rsidRPr="004F5FE2">
        <w:rPr>
          <w:rFonts w:ascii="Arial" w:eastAsia="Times New Roman" w:hAnsi="Arial" w:cs="Arial"/>
          <w:b/>
          <w:color w:val="FF0000"/>
          <w:sz w:val="16"/>
          <w:lang w:eastAsia="ru-RU"/>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C61803" w:rsidRPr="004F5FE2" w:rsidRDefault="00C61803" w:rsidP="00C61803">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73" w:name="dst100199"/>
      <w:bookmarkEnd w:id="73"/>
      <w:r w:rsidRPr="004F5FE2">
        <w:rPr>
          <w:rFonts w:ascii="Arial" w:eastAsia="Times New Roman" w:hAnsi="Arial" w:cs="Arial"/>
          <w:b/>
          <w:color w:val="FF0000"/>
          <w:sz w:val="16"/>
          <w:lang w:eastAsia="ru-RU"/>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C61803" w:rsidRPr="00C61803" w:rsidRDefault="00C61803" w:rsidP="00C61803">
      <w:pPr>
        <w:shd w:val="clear" w:color="auto" w:fill="FFFFFF"/>
        <w:spacing w:after="0" w:line="245" w:lineRule="atLeast"/>
        <w:rPr>
          <w:rFonts w:ascii="Arial" w:eastAsia="Times New Roman" w:hAnsi="Arial" w:cs="Arial"/>
          <w:color w:val="000000"/>
          <w:sz w:val="16"/>
          <w:szCs w:val="16"/>
          <w:lang w:eastAsia="ru-RU"/>
        </w:rPr>
      </w:pPr>
      <w:r w:rsidRPr="00C61803">
        <w:rPr>
          <w:rFonts w:ascii="Arial" w:eastAsia="Times New Roman" w:hAnsi="Arial" w:cs="Arial"/>
          <w:color w:val="000000"/>
          <w:sz w:val="16"/>
          <w:lang w:eastAsia="ru-RU"/>
        </w:rPr>
        <w:t> </w:t>
      </w:r>
    </w:p>
    <w:p w:rsidR="00C61803" w:rsidRPr="00DF0E84" w:rsidRDefault="00C61803"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DF0E84" w:rsidRP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sidRPr="00DF0E84">
        <w:rPr>
          <w:rFonts w:ascii="Times New Roman" w:eastAsia="Times New Roman" w:hAnsi="Times New Roman" w:cs="Times New Roman"/>
          <w:sz w:val="24"/>
          <w:szCs w:val="24"/>
          <w:lang w:eastAsia="ru-RU"/>
        </w:rPr>
        <w:t> </w:t>
      </w:r>
    </w:p>
    <w:p w:rsidR="00DF0E84" w:rsidRPr="00DF0E84" w:rsidRDefault="00DF0E84" w:rsidP="00DF0E84">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000000"/>
          <w:kern w:val="36"/>
          <w:sz w:val="24"/>
          <w:szCs w:val="24"/>
          <w:lang w:eastAsia="ru-RU"/>
        </w:rPr>
        <w:t>8. Татьяна Сергеевна Ц.</w:t>
      </w:r>
    </w:p>
    <w:p w:rsidR="00DF0E84" w:rsidRPr="00DF0E84" w:rsidRDefault="00DF0E84" w:rsidP="00DF0E84">
      <w:pPr>
        <w:spacing w:before="400" w:after="120" w:line="240" w:lineRule="auto"/>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FF0000"/>
          <w:kern w:val="36"/>
          <w:sz w:val="24"/>
          <w:szCs w:val="24"/>
          <w:shd w:val="clear" w:color="auto" w:fill="FFFFFF"/>
          <w:lang w:eastAsia="ru-RU"/>
        </w:rPr>
        <w:t>НЕВЕРОВ</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дублирую вопрос, так как записи ответа нет</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 1) Благотворительный фонд (далее Партнёр) заключили договор о сотрудничестве и благотворительной помощи </w:t>
      </w:r>
      <w:proofErr w:type="gramStart"/>
      <w:r w:rsidRPr="00DF0E84">
        <w:rPr>
          <w:rFonts w:ascii="Times New Roman" w:eastAsia="Times New Roman" w:hAnsi="Times New Roman" w:cs="Times New Roman"/>
          <w:color w:val="002060"/>
          <w:sz w:val="24"/>
          <w:szCs w:val="24"/>
          <w:shd w:val="clear" w:color="auto" w:fill="FFFFFF"/>
          <w:lang w:eastAsia="ru-RU"/>
        </w:rPr>
        <w:t>с</w:t>
      </w:r>
      <w:proofErr w:type="gramEnd"/>
      <w:r w:rsidRPr="00DF0E84">
        <w:rPr>
          <w:rFonts w:ascii="Times New Roman" w:eastAsia="Times New Roman" w:hAnsi="Times New Roman" w:cs="Times New Roman"/>
          <w:color w:val="002060"/>
          <w:sz w:val="24"/>
          <w:szCs w:val="24"/>
          <w:shd w:val="clear" w:color="auto" w:fill="FFFFFF"/>
          <w:lang w:eastAsia="ru-RU"/>
        </w:rPr>
        <w:t xml:space="preserve"> </w:t>
      </w:r>
      <w:proofErr w:type="gramStart"/>
      <w:r w:rsidRPr="00DF0E84">
        <w:rPr>
          <w:rFonts w:ascii="Times New Roman" w:eastAsia="Times New Roman" w:hAnsi="Times New Roman" w:cs="Times New Roman"/>
          <w:color w:val="002060"/>
          <w:sz w:val="24"/>
          <w:szCs w:val="24"/>
          <w:shd w:val="clear" w:color="auto" w:fill="FFFFFF"/>
          <w:lang w:eastAsia="ru-RU"/>
        </w:rPr>
        <w:t>другим</w:t>
      </w:r>
      <w:proofErr w:type="gramEnd"/>
      <w:r w:rsidRPr="00DF0E84">
        <w:rPr>
          <w:rFonts w:ascii="Times New Roman" w:eastAsia="Times New Roman" w:hAnsi="Times New Roman" w:cs="Times New Roman"/>
          <w:color w:val="002060"/>
          <w:sz w:val="24"/>
          <w:szCs w:val="24"/>
          <w:shd w:val="clear" w:color="auto" w:fill="FFFFFF"/>
          <w:lang w:eastAsia="ru-RU"/>
        </w:rPr>
        <w:t xml:space="preserve"> БФ (далее Фонд), (договор во вложении)</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В рамках этого договора Фонд осуществляет пожертвования </w:t>
      </w:r>
      <w:r w:rsidRPr="00DF0E84">
        <w:rPr>
          <w:rFonts w:ascii="Times New Roman" w:eastAsia="Times New Roman" w:hAnsi="Times New Roman" w:cs="Times New Roman"/>
          <w:color w:val="FF0000"/>
          <w:sz w:val="24"/>
          <w:szCs w:val="24"/>
          <w:shd w:val="clear" w:color="auto" w:fill="FFFFFF"/>
          <w:lang w:eastAsia="ru-RU"/>
        </w:rPr>
        <w:t xml:space="preserve">путем оплаты услуг третьего лица </w:t>
      </w:r>
      <w:r w:rsidRPr="00DF0E84">
        <w:rPr>
          <w:rFonts w:ascii="Times New Roman" w:eastAsia="Times New Roman" w:hAnsi="Times New Roman" w:cs="Times New Roman"/>
          <w:color w:val="002060"/>
          <w:sz w:val="24"/>
          <w:szCs w:val="24"/>
          <w:shd w:val="clear" w:color="auto" w:fill="FFFFFF"/>
          <w:lang w:eastAsia="ru-RU"/>
        </w:rPr>
        <w:t>- ООО, на основании выставляемых счетов ООО.</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Сумма </w:t>
      </w:r>
      <w:proofErr w:type="gramStart"/>
      <w:r w:rsidRPr="00DF0E84">
        <w:rPr>
          <w:rFonts w:ascii="Times New Roman" w:eastAsia="Times New Roman" w:hAnsi="Times New Roman" w:cs="Times New Roman"/>
          <w:color w:val="002060"/>
          <w:sz w:val="24"/>
          <w:szCs w:val="24"/>
          <w:shd w:val="clear" w:color="auto" w:fill="FFFFFF"/>
          <w:lang w:eastAsia="ru-RU"/>
        </w:rPr>
        <w:t>пожертвования</w:t>
      </w:r>
      <w:proofErr w:type="gramEnd"/>
      <w:r w:rsidRPr="00DF0E84">
        <w:rPr>
          <w:rFonts w:ascii="Times New Roman" w:eastAsia="Times New Roman" w:hAnsi="Times New Roman" w:cs="Times New Roman"/>
          <w:color w:val="002060"/>
          <w:sz w:val="24"/>
          <w:szCs w:val="24"/>
          <w:shd w:val="clear" w:color="auto" w:fill="FFFFFF"/>
          <w:lang w:eastAsia="ru-RU"/>
        </w:rPr>
        <w:t xml:space="preserve"> в месяц фиксированная и отображается в личном кабинете партнера ООО, затем </w:t>
      </w:r>
      <w:proofErr w:type="spellStart"/>
      <w:r w:rsidRPr="00DF0E84">
        <w:rPr>
          <w:rFonts w:ascii="Times New Roman" w:eastAsia="Times New Roman" w:hAnsi="Times New Roman" w:cs="Times New Roman"/>
          <w:color w:val="002060"/>
          <w:sz w:val="24"/>
          <w:szCs w:val="24"/>
          <w:shd w:val="clear" w:color="auto" w:fill="FFFFFF"/>
          <w:lang w:eastAsia="ru-RU"/>
        </w:rPr>
        <w:t>благополучатели</w:t>
      </w:r>
      <w:proofErr w:type="spellEnd"/>
      <w:r w:rsidRPr="00DF0E84">
        <w:rPr>
          <w:rFonts w:ascii="Times New Roman" w:eastAsia="Times New Roman" w:hAnsi="Times New Roman" w:cs="Times New Roman"/>
          <w:color w:val="002060"/>
          <w:sz w:val="24"/>
          <w:szCs w:val="24"/>
          <w:shd w:val="clear" w:color="auto" w:fill="FFFFFF"/>
          <w:lang w:eastAsia="ru-RU"/>
        </w:rPr>
        <w:t xml:space="preserve"> партнера используют эту сумму также через свои личные кабинеты, неиспользованные суммы за месяц сгорают.</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Сумму потраченную </w:t>
      </w:r>
      <w:proofErr w:type="spellStart"/>
      <w:r w:rsidRPr="00DF0E84">
        <w:rPr>
          <w:rFonts w:ascii="Times New Roman" w:eastAsia="Times New Roman" w:hAnsi="Times New Roman" w:cs="Times New Roman"/>
          <w:color w:val="002060"/>
          <w:sz w:val="24"/>
          <w:szCs w:val="24"/>
          <w:shd w:val="clear" w:color="auto" w:fill="FFFFFF"/>
          <w:lang w:eastAsia="ru-RU"/>
        </w:rPr>
        <w:t>благополучателями</w:t>
      </w:r>
      <w:proofErr w:type="spellEnd"/>
      <w:r w:rsidRPr="00DF0E84">
        <w:rPr>
          <w:rFonts w:ascii="Times New Roman" w:eastAsia="Times New Roman" w:hAnsi="Times New Roman" w:cs="Times New Roman"/>
          <w:color w:val="002060"/>
          <w:sz w:val="24"/>
          <w:szCs w:val="24"/>
          <w:shd w:val="clear" w:color="auto" w:fill="FFFFFF"/>
          <w:lang w:eastAsia="ru-RU"/>
        </w:rPr>
        <w:t xml:space="preserve"> </w:t>
      </w:r>
      <w:proofErr w:type="gramStart"/>
      <w:r w:rsidRPr="00DF0E84">
        <w:rPr>
          <w:rFonts w:ascii="Times New Roman" w:eastAsia="Times New Roman" w:hAnsi="Times New Roman" w:cs="Times New Roman"/>
          <w:color w:val="002060"/>
          <w:sz w:val="24"/>
          <w:szCs w:val="24"/>
          <w:shd w:val="clear" w:color="auto" w:fill="FFFFFF"/>
          <w:lang w:eastAsia="ru-RU"/>
        </w:rPr>
        <w:t>Фонда</w:t>
      </w:r>
      <w:proofErr w:type="gramEnd"/>
      <w:r w:rsidRPr="00DF0E84">
        <w:rPr>
          <w:rFonts w:ascii="Times New Roman" w:eastAsia="Times New Roman" w:hAnsi="Times New Roman" w:cs="Times New Roman"/>
          <w:color w:val="002060"/>
          <w:sz w:val="24"/>
          <w:szCs w:val="24"/>
          <w:shd w:val="clear" w:color="auto" w:fill="FFFFFF"/>
          <w:lang w:eastAsia="ru-RU"/>
        </w:rPr>
        <w:t xml:space="preserve"> возможно отразить в конце месяца следующими проводками:</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Д76 К86 - отражено полученное пожертвование</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Д20 К76 - пожертвование использовано </w:t>
      </w:r>
      <w:proofErr w:type="spellStart"/>
      <w:r w:rsidRPr="00DF0E84">
        <w:rPr>
          <w:rFonts w:ascii="Times New Roman" w:eastAsia="Times New Roman" w:hAnsi="Times New Roman" w:cs="Times New Roman"/>
          <w:color w:val="002060"/>
          <w:sz w:val="24"/>
          <w:szCs w:val="24"/>
          <w:shd w:val="clear" w:color="auto" w:fill="FFFFFF"/>
          <w:lang w:eastAsia="ru-RU"/>
        </w:rPr>
        <w:t>благополучателями</w:t>
      </w:r>
      <w:proofErr w:type="spellEnd"/>
    </w:p>
    <w:p w:rsidR="00DF0E84" w:rsidRPr="00DD4A1E" w:rsidRDefault="00DF0E84" w:rsidP="00DF0E84">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r w:rsidRPr="00DF0E84">
        <w:rPr>
          <w:rFonts w:ascii="Times New Roman" w:eastAsia="Times New Roman" w:hAnsi="Times New Roman" w:cs="Times New Roman"/>
          <w:color w:val="002060"/>
          <w:sz w:val="24"/>
          <w:szCs w:val="24"/>
          <w:shd w:val="clear" w:color="auto" w:fill="FFFFFF"/>
          <w:lang w:eastAsia="ru-RU"/>
        </w:rPr>
        <w:t>Д86 К20 - списано на расходы </w:t>
      </w:r>
    </w:p>
    <w:p w:rsidR="00C61803" w:rsidRDefault="00C61803" w:rsidP="00DF0E84">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D4A1E" w:rsidRPr="008970F1" w:rsidRDefault="00DD4A1E" w:rsidP="00DD4A1E">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r w:rsidRPr="008970F1">
        <w:rPr>
          <w:rFonts w:ascii="Arial" w:eastAsia="Times New Roman" w:hAnsi="Arial" w:cs="Arial"/>
          <w:b/>
          <w:bCs/>
          <w:color w:val="000000"/>
          <w:kern w:val="36"/>
          <w:sz w:val="16"/>
          <w:lang w:eastAsia="ru-RU"/>
        </w:rPr>
        <w:t>ГК РФ Статья 582. Пожертвования</w:t>
      </w:r>
    </w:p>
    <w:p w:rsidR="00DD4A1E" w:rsidRPr="008970F1" w:rsidRDefault="00DD4A1E" w:rsidP="00DD4A1E">
      <w:pPr>
        <w:shd w:val="clear" w:color="auto" w:fill="FFFFFF"/>
        <w:spacing w:after="144" w:line="196" w:lineRule="atLeast"/>
        <w:jc w:val="both"/>
        <w:outlineLvl w:val="0"/>
        <w:rPr>
          <w:rFonts w:ascii="Arial" w:eastAsia="Times New Roman" w:hAnsi="Arial" w:cs="Arial"/>
          <w:b/>
          <w:bCs/>
          <w:color w:val="000000"/>
          <w:kern w:val="36"/>
          <w:sz w:val="16"/>
          <w:szCs w:val="16"/>
          <w:lang w:eastAsia="ru-RU"/>
        </w:rPr>
      </w:pPr>
      <w:r w:rsidRPr="008970F1">
        <w:rPr>
          <w:rFonts w:ascii="Arial" w:eastAsia="Times New Roman" w:hAnsi="Arial" w:cs="Arial"/>
          <w:b/>
          <w:bCs/>
          <w:color w:val="000000"/>
          <w:kern w:val="36"/>
          <w:sz w:val="16"/>
          <w:lang w:eastAsia="ru-RU"/>
        </w:rPr>
        <w:t> </w:t>
      </w:r>
    </w:p>
    <w:p w:rsidR="00DD4A1E" w:rsidRPr="008970F1" w:rsidRDefault="00DD4A1E" w:rsidP="00DD4A1E">
      <w:pPr>
        <w:shd w:val="clear" w:color="auto" w:fill="FFFFFF"/>
        <w:spacing w:after="0" w:line="196" w:lineRule="atLeast"/>
        <w:ind w:firstLine="540"/>
        <w:jc w:val="both"/>
        <w:rPr>
          <w:rFonts w:ascii="Arial" w:eastAsia="Times New Roman" w:hAnsi="Arial" w:cs="Arial"/>
          <w:color w:val="000000"/>
          <w:sz w:val="16"/>
          <w:szCs w:val="16"/>
          <w:lang w:eastAsia="ru-RU"/>
        </w:rPr>
      </w:pPr>
      <w:r w:rsidRPr="008970F1">
        <w:rPr>
          <w:rFonts w:ascii="Arial" w:eastAsia="Times New Roman" w:hAnsi="Arial" w:cs="Arial"/>
          <w:color w:val="000000"/>
          <w:sz w:val="16"/>
          <w:lang w:eastAsia="ru-RU"/>
        </w:rPr>
        <w:t xml:space="preserve">1. Пожертвованием признается дарение </w:t>
      </w:r>
      <w:r w:rsidRPr="00DD4A1E">
        <w:rPr>
          <w:rFonts w:ascii="Arial" w:eastAsia="Times New Roman" w:hAnsi="Arial" w:cs="Arial"/>
          <w:b/>
          <w:color w:val="FF0000"/>
          <w:sz w:val="16"/>
          <w:lang w:eastAsia="ru-RU"/>
        </w:rPr>
        <w:t>вещи или права</w:t>
      </w:r>
      <w:r w:rsidRPr="008970F1">
        <w:rPr>
          <w:rFonts w:ascii="Arial" w:eastAsia="Times New Roman" w:hAnsi="Arial" w:cs="Arial"/>
          <w:color w:val="000000"/>
          <w:sz w:val="16"/>
          <w:lang w:eastAsia="ru-RU"/>
        </w:rPr>
        <w:t xml:space="preserve"> </w:t>
      </w:r>
      <w:r w:rsidRPr="00DD4A1E">
        <w:rPr>
          <w:rFonts w:ascii="Arial" w:eastAsia="Times New Roman" w:hAnsi="Arial" w:cs="Arial"/>
          <w:color w:val="002060"/>
          <w:sz w:val="16"/>
          <w:lang w:eastAsia="ru-RU"/>
        </w:rPr>
        <w:t>в общеполезных целях</w:t>
      </w:r>
      <w:r w:rsidRPr="008970F1">
        <w:rPr>
          <w:rFonts w:ascii="Arial" w:eastAsia="Times New Roman" w:hAnsi="Arial" w:cs="Arial"/>
          <w:color w:val="000000"/>
          <w:sz w:val="16"/>
          <w:lang w:eastAsia="ru-RU"/>
        </w:rPr>
        <w:t>.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52" w:anchor="dst100768" w:history="1">
        <w:r w:rsidRPr="008970F1">
          <w:rPr>
            <w:rFonts w:ascii="Arial" w:eastAsia="Times New Roman" w:hAnsi="Arial" w:cs="Arial"/>
            <w:color w:val="666699"/>
            <w:sz w:val="16"/>
            <w:lang w:eastAsia="ru-RU"/>
          </w:rPr>
          <w:t>статье 124</w:t>
        </w:r>
      </w:hyperlink>
      <w:r w:rsidRPr="008970F1">
        <w:rPr>
          <w:rFonts w:ascii="Arial" w:eastAsia="Times New Roman" w:hAnsi="Arial" w:cs="Arial"/>
          <w:color w:val="000000"/>
          <w:sz w:val="16"/>
          <w:lang w:eastAsia="ru-RU"/>
        </w:rPr>
        <w:t> настоящего Кодекса.</w:t>
      </w:r>
    </w:p>
    <w:p w:rsidR="00C61803" w:rsidRDefault="00C61803" w:rsidP="00DF0E84">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61803" w:rsidRDefault="00DD4A1E" w:rsidP="00DF0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зависит от того, потрачены суммы </w:t>
      </w:r>
      <w:proofErr w:type="spellStart"/>
      <w:r>
        <w:rPr>
          <w:rFonts w:ascii="Times New Roman" w:eastAsia="Times New Roman" w:hAnsi="Times New Roman" w:cs="Times New Roman"/>
          <w:sz w:val="24"/>
          <w:szCs w:val="24"/>
          <w:lang w:eastAsia="ru-RU"/>
        </w:rPr>
        <w:t>благополучателями</w:t>
      </w:r>
      <w:proofErr w:type="spellEnd"/>
      <w:r>
        <w:rPr>
          <w:rFonts w:ascii="Times New Roman" w:eastAsia="Times New Roman" w:hAnsi="Times New Roman" w:cs="Times New Roman"/>
          <w:sz w:val="24"/>
          <w:szCs w:val="24"/>
          <w:lang w:eastAsia="ru-RU"/>
        </w:rPr>
        <w:t xml:space="preserve"> партнера или нет. Финансирование проводится от одного Фонда другому. Причем пожертвованием это являться не будет. Так как это освобождение от обя</w:t>
      </w:r>
      <w:r w:rsidR="00A62C3A">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анностей партнера перед ООО. </w:t>
      </w:r>
    </w:p>
    <w:p w:rsidR="00A62C3A" w:rsidRDefault="00A62C3A"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DD4A1E" w:rsidRPr="00DF0E84" w:rsidRDefault="00DD4A1E"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2) Физическое лицо является сотрудником благотворительного фонда по трудовому договору и осуществляет пожертвование в этот же БФ.</w:t>
      </w:r>
    </w:p>
    <w:p w:rsid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r w:rsidRPr="00DF0E84">
        <w:rPr>
          <w:rFonts w:ascii="Times New Roman" w:eastAsia="Times New Roman" w:hAnsi="Times New Roman" w:cs="Times New Roman"/>
          <w:color w:val="002060"/>
          <w:sz w:val="24"/>
          <w:szCs w:val="24"/>
          <w:shd w:val="clear" w:color="auto" w:fill="FFFFFF"/>
          <w:lang w:eastAsia="ru-RU"/>
        </w:rPr>
        <w:lastRenderedPageBreak/>
        <w:t>Может ли он подать декларацию 3-НДФЛ на возврат НДФЛ, используя социальный вычет на благотворительность по произведенным пожертвованиям?</w:t>
      </w:r>
    </w:p>
    <w:p w:rsidR="00A62C3A" w:rsidRPr="00A62C3A" w:rsidRDefault="00A62C3A" w:rsidP="00DF0E84">
      <w:pPr>
        <w:shd w:val="clear" w:color="auto" w:fill="FFFFFF"/>
        <w:spacing w:after="0" w:line="240" w:lineRule="auto"/>
        <w:jc w:val="both"/>
        <w:rPr>
          <w:rFonts w:ascii="Arial" w:hAnsi="Arial" w:cs="Arial"/>
          <w:sz w:val="15"/>
          <w:szCs w:val="15"/>
          <w:shd w:val="clear" w:color="auto" w:fill="FFFFFF"/>
        </w:rPr>
      </w:pPr>
      <w:r w:rsidRPr="00A62C3A">
        <w:rPr>
          <w:rFonts w:ascii="Arial" w:hAnsi="Arial" w:cs="Arial"/>
          <w:sz w:val="15"/>
          <w:szCs w:val="15"/>
          <w:shd w:val="clear" w:color="auto" w:fill="FFFFFF"/>
        </w:rPr>
        <w:t>Порядок предоставления социального налогового вычета по расходам на благотворительность установлен </w:t>
      </w:r>
      <w:hyperlink r:id="rId53" w:anchor="block_219" w:tgtFrame="_blank" w:history="1">
        <w:r w:rsidRPr="00A62C3A">
          <w:rPr>
            <w:rStyle w:val="a4"/>
            <w:rFonts w:ascii="Arial" w:hAnsi="Arial" w:cs="Arial"/>
            <w:color w:val="auto"/>
            <w:sz w:val="15"/>
            <w:szCs w:val="15"/>
            <w:shd w:val="clear" w:color="auto" w:fill="FFFFFF"/>
          </w:rPr>
          <w:t>п. 1 ст. 219 Налогового кодекса</w:t>
        </w:r>
      </w:hyperlink>
      <w:r w:rsidRPr="00A62C3A">
        <w:rPr>
          <w:rFonts w:ascii="Arial" w:hAnsi="Arial" w:cs="Arial"/>
          <w:sz w:val="15"/>
          <w:szCs w:val="15"/>
          <w:shd w:val="clear" w:color="auto" w:fill="FFFFFF"/>
        </w:rPr>
        <w:t>.</w:t>
      </w:r>
    </w:p>
    <w:p w:rsidR="00A62C3A" w:rsidRDefault="00A62C3A" w:rsidP="00DF0E84">
      <w:pPr>
        <w:shd w:val="clear" w:color="auto" w:fill="FFFFFF"/>
        <w:spacing w:after="0" w:line="240" w:lineRule="auto"/>
        <w:jc w:val="both"/>
        <w:rPr>
          <w:rFonts w:ascii="Arial" w:hAnsi="Arial" w:cs="Arial"/>
          <w:color w:val="405965"/>
          <w:sz w:val="15"/>
          <w:szCs w:val="15"/>
          <w:shd w:val="clear" w:color="auto" w:fill="FFFFFF"/>
        </w:rPr>
      </w:pPr>
    </w:p>
    <w:p w:rsidR="00A62C3A" w:rsidRPr="00DB35DE" w:rsidRDefault="00A62C3A" w:rsidP="00A62C3A">
      <w:pPr>
        <w:pStyle w:val="s15"/>
        <w:spacing w:before="0" w:beforeAutospacing="0" w:after="0" w:afterAutospacing="0"/>
        <w:rPr>
          <w:rFonts w:ascii="Tahoma" w:hAnsi="Tahoma" w:cs="Tahoma"/>
          <w:color w:val="333333"/>
        </w:rPr>
      </w:pPr>
      <w:r w:rsidRPr="00DB35DE">
        <w:rPr>
          <w:rStyle w:val="s10"/>
          <w:rFonts w:ascii="Tahoma" w:hAnsi="Tahoma" w:cs="Tahoma"/>
          <w:b/>
          <w:bCs/>
          <w:color w:val="000080"/>
        </w:rPr>
        <w:t>Статья 219.</w:t>
      </w:r>
      <w:r w:rsidRPr="00DB35DE">
        <w:rPr>
          <w:rFonts w:ascii="Tahoma" w:hAnsi="Tahoma" w:cs="Tahoma"/>
          <w:color w:val="333333"/>
        </w:rPr>
        <w:t> Социальные налоговые вычеты</w:t>
      </w:r>
    </w:p>
    <w:p w:rsidR="00A62C3A" w:rsidRPr="00DB35DE" w:rsidRDefault="00A62C3A" w:rsidP="00A62C3A">
      <w:pPr>
        <w:pStyle w:val="s1"/>
        <w:spacing w:before="0" w:beforeAutospacing="0" w:after="0" w:afterAutospacing="0"/>
        <w:ind w:firstLine="720"/>
        <w:jc w:val="both"/>
        <w:rPr>
          <w:rFonts w:ascii="Tahoma" w:hAnsi="Tahoma" w:cs="Tahoma"/>
          <w:color w:val="333333"/>
        </w:rPr>
      </w:pPr>
      <w:r w:rsidRPr="00DB35DE">
        <w:rPr>
          <w:rFonts w:ascii="Tahoma" w:hAnsi="Tahoma" w:cs="Tahoma"/>
          <w:color w:val="333333"/>
        </w:rPr>
        <w:t>1. При определении размера налоговых баз в соответствии с </w:t>
      </w:r>
      <w:hyperlink r:id="rId54" w:anchor="block_21003" w:history="1">
        <w:r w:rsidRPr="00DB35DE">
          <w:rPr>
            <w:rStyle w:val="a4"/>
            <w:rFonts w:ascii="Arial" w:hAnsi="Arial" w:cs="Arial"/>
            <w:color w:val="336699"/>
          </w:rPr>
          <w:t>пунктом 3</w:t>
        </w:r>
      </w:hyperlink>
      <w:r w:rsidRPr="00DB35DE">
        <w:rPr>
          <w:rFonts w:ascii="Tahoma" w:hAnsi="Tahoma" w:cs="Tahoma"/>
          <w:color w:val="333333"/>
        </w:rPr>
        <w:t> или </w:t>
      </w:r>
      <w:hyperlink r:id="rId55" w:anchor="block_21006" w:history="1">
        <w:r w:rsidRPr="00DB35DE">
          <w:rPr>
            <w:rStyle w:val="a4"/>
            <w:rFonts w:ascii="Arial" w:hAnsi="Arial" w:cs="Arial"/>
            <w:color w:val="336699"/>
          </w:rPr>
          <w:t>6 статьи 210</w:t>
        </w:r>
      </w:hyperlink>
      <w:r w:rsidRPr="00DB35DE">
        <w:rPr>
          <w:rFonts w:ascii="Tahoma" w:hAnsi="Tahoma" w:cs="Tahoma"/>
          <w:color w:val="333333"/>
        </w:rPr>
        <w:t> настоящего Кодекса налогоплательщик имеет право на получение следующих социальных налоговых вычетов:</w:t>
      </w:r>
    </w:p>
    <w:p w:rsidR="00A62C3A" w:rsidRPr="00DB35DE" w:rsidRDefault="00E31290" w:rsidP="00A62C3A">
      <w:pPr>
        <w:pStyle w:val="s1"/>
        <w:spacing w:before="0" w:beforeAutospacing="0" w:after="0" w:afterAutospacing="0"/>
        <w:ind w:firstLine="720"/>
        <w:jc w:val="both"/>
        <w:rPr>
          <w:rFonts w:ascii="Tahoma" w:hAnsi="Tahoma" w:cs="Tahoma"/>
          <w:color w:val="333333"/>
        </w:rPr>
      </w:pPr>
      <w:hyperlink r:id="rId56" w:anchor="block_21" w:history="1">
        <w:r w:rsidR="00A62C3A" w:rsidRPr="00DB35DE">
          <w:rPr>
            <w:rStyle w:val="a4"/>
            <w:rFonts w:ascii="Arial" w:hAnsi="Arial" w:cs="Arial"/>
            <w:color w:val="336699"/>
          </w:rPr>
          <w:t>1)</w:t>
        </w:r>
      </w:hyperlink>
      <w:r w:rsidR="00A62C3A" w:rsidRPr="00DB35DE">
        <w:rPr>
          <w:rFonts w:ascii="Tahoma" w:hAnsi="Tahoma" w:cs="Tahoma"/>
          <w:color w:val="333333"/>
        </w:rPr>
        <w:t> в сумме доходов, перечисляемых налогоплательщиком в виде пожертвований:</w:t>
      </w:r>
    </w:p>
    <w:p w:rsidR="00A62C3A" w:rsidRPr="00DB35DE" w:rsidRDefault="00A62C3A" w:rsidP="00A62C3A">
      <w:pPr>
        <w:pStyle w:val="s1"/>
        <w:spacing w:before="0" w:beforeAutospacing="0" w:after="0" w:afterAutospacing="0"/>
        <w:ind w:firstLine="720"/>
        <w:jc w:val="both"/>
        <w:rPr>
          <w:rFonts w:ascii="Tahoma" w:hAnsi="Tahoma" w:cs="Tahoma"/>
          <w:b/>
          <w:color w:val="FF0000"/>
        </w:rPr>
      </w:pPr>
      <w:r w:rsidRPr="00DB35DE">
        <w:rPr>
          <w:rFonts w:ascii="Tahoma" w:hAnsi="Tahoma" w:cs="Tahoma"/>
          <w:b/>
          <w:color w:val="FF0000"/>
        </w:rPr>
        <w:t>благотворительным организациям;</w:t>
      </w:r>
    </w:p>
    <w:p w:rsidR="00A62C3A" w:rsidRPr="00DB35DE" w:rsidRDefault="00A62C3A" w:rsidP="00A62C3A">
      <w:pPr>
        <w:pStyle w:val="s1"/>
        <w:spacing w:before="0" w:beforeAutospacing="0" w:after="0" w:afterAutospacing="0"/>
        <w:ind w:firstLine="720"/>
        <w:jc w:val="both"/>
        <w:rPr>
          <w:rFonts w:ascii="Tahoma" w:hAnsi="Tahoma" w:cs="Tahoma"/>
          <w:color w:val="333333"/>
        </w:rPr>
      </w:pPr>
      <w:r w:rsidRPr="00DB35DE">
        <w:rPr>
          <w:rFonts w:ascii="Tahoma" w:hAnsi="Tahoma" w:cs="Tahoma"/>
          <w:color w:val="333333"/>
        </w:rPr>
        <w:t>социально ориентированным некоммерческим организациям на осуществление ими деятельности, предусмотренной </w:t>
      </w:r>
      <w:hyperlink r:id="rId57" w:history="1">
        <w:r w:rsidRPr="00DB35DE">
          <w:rPr>
            <w:rStyle w:val="a4"/>
            <w:rFonts w:ascii="Arial" w:hAnsi="Arial" w:cs="Arial"/>
            <w:color w:val="336699"/>
          </w:rPr>
          <w:t>законодательством</w:t>
        </w:r>
      </w:hyperlink>
      <w:r w:rsidRPr="00DB35DE">
        <w:rPr>
          <w:rFonts w:ascii="Tahoma" w:hAnsi="Tahoma" w:cs="Tahoma"/>
          <w:color w:val="333333"/>
        </w:rPr>
        <w:t> Российской Федерации о некоммерческих организациях;</w:t>
      </w:r>
    </w:p>
    <w:p w:rsidR="00A62C3A" w:rsidRPr="00DB35DE" w:rsidRDefault="00A62C3A" w:rsidP="00A62C3A">
      <w:pPr>
        <w:pStyle w:val="s1"/>
        <w:spacing w:before="0" w:beforeAutospacing="0" w:after="0" w:afterAutospacing="0"/>
        <w:ind w:firstLine="720"/>
        <w:jc w:val="both"/>
        <w:rPr>
          <w:rFonts w:ascii="Tahoma" w:hAnsi="Tahoma" w:cs="Tahoma"/>
          <w:color w:val="333333"/>
        </w:rPr>
      </w:pPr>
      <w:r w:rsidRPr="00DB35DE">
        <w:rPr>
          <w:rFonts w:ascii="Tahoma" w:hAnsi="Tahoma" w:cs="Tahoma"/>
          <w:color w:val="333333"/>
        </w:rPr>
        <w:t>некоммерческим организациям, осуществляющим деятельность в области науки, культуры, физической культуры и спорта (за исключением профессионального спорта), образования, просвещения, здравоохранения, защиты прав и свобод человека и гражданина, социальной и правовой поддержки и защиты граждан, содействия защите граждан от чрезвычайных ситуаций, охраны окружающей среды и защиты животных;</w:t>
      </w:r>
    </w:p>
    <w:p w:rsidR="00A62C3A" w:rsidRPr="00DB35DE" w:rsidRDefault="00A62C3A" w:rsidP="00A62C3A">
      <w:pPr>
        <w:pStyle w:val="s1"/>
        <w:spacing w:before="0" w:beforeAutospacing="0" w:after="0" w:afterAutospacing="0"/>
        <w:ind w:firstLine="720"/>
        <w:jc w:val="both"/>
        <w:rPr>
          <w:rFonts w:ascii="Tahoma" w:hAnsi="Tahoma" w:cs="Tahoma"/>
          <w:color w:val="333333"/>
        </w:rPr>
      </w:pPr>
      <w:r w:rsidRPr="00DB35DE">
        <w:rPr>
          <w:rFonts w:ascii="Tahoma" w:hAnsi="Tahoma" w:cs="Tahoma"/>
          <w:color w:val="333333"/>
        </w:rPr>
        <w:t>религиозным организациям на осуществление ими уставной деятельности;</w:t>
      </w:r>
    </w:p>
    <w:p w:rsidR="00A62C3A" w:rsidRPr="00DB35DE" w:rsidRDefault="00A62C3A" w:rsidP="00A62C3A">
      <w:pPr>
        <w:pStyle w:val="s1"/>
        <w:spacing w:before="0" w:beforeAutospacing="0" w:after="0" w:afterAutospacing="0"/>
        <w:ind w:firstLine="720"/>
        <w:jc w:val="both"/>
        <w:rPr>
          <w:rFonts w:ascii="Tahoma" w:hAnsi="Tahoma" w:cs="Tahoma"/>
          <w:color w:val="333333"/>
        </w:rPr>
      </w:pPr>
      <w:r w:rsidRPr="00DB35DE">
        <w:rPr>
          <w:rFonts w:ascii="Tahoma" w:hAnsi="Tahoma" w:cs="Tahoma"/>
          <w:color w:val="333333"/>
        </w:rPr>
        <w:t>некоммерческим организациям на формирование или пополнение целевого капитала, которые осуществляются в порядке, установленном </w:t>
      </w:r>
      <w:hyperlink r:id="rId58" w:anchor="block_200" w:history="1">
        <w:r w:rsidRPr="00DB35DE">
          <w:rPr>
            <w:rStyle w:val="a4"/>
            <w:rFonts w:ascii="Arial" w:hAnsi="Arial" w:cs="Arial"/>
            <w:color w:val="336699"/>
          </w:rPr>
          <w:t>Федеральным законом</w:t>
        </w:r>
      </w:hyperlink>
      <w:r w:rsidRPr="00DB35DE">
        <w:rPr>
          <w:rFonts w:ascii="Tahoma" w:hAnsi="Tahoma" w:cs="Tahoma"/>
          <w:color w:val="333333"/>
        </w:rPr>
        <w:t> от 30 декабря 2006 года N 275-ФЗ "О порядке формирования и использования целевого капитала некоммерческих организаций".</w:t>
      </w:r>
    </w:p>
    <w:p w:rsidR="00A62C3A" w:rsidRPr="00DB35DE" w:rsidRDefault="00A62C3A" w:rsidP="00A62C3A">
      <w:pPr>
        <w:pStyle w:val="s1"/>
        <w:spacing w:before="0" w:beforeAutospacing="0" w:after="0" w:afterAutospacing="0"/>
        <w:ind w:firstLine="720"/>
        <w:jc w:val="both"/>
        <w:rPr>
          <w:rFonts w:ascii="Tahoma" w:hAnsi="Tahoma" w:cs="Tahoma"/>
          <w:color w:val="333333"/>
        </w:rPr>
      </w:pPr>
      <w:r w:rsidRPr="00DB35DE">
        <w:rPr>
          <w:rFonts w:ascii="Tahoma" w:hAnsi="Tahoma" w:cs="Tahoma"/>
          <w:color w:val="333333"/>
        </w:rPr>
        <w:t xml:space="preserve">Указанный в настоящем подпункте вычет предоставляется в размере фактически произведенных расходов, но не более 25 процентов суммы дохода, полученного в налоговом периоде и подлежащего налогообложению. </w:t>
      </w:r>
      <w:proofErr w:type="gramStart"/>
      <w:r w:rsidRPr="00DB35DE">
        <w:rPr>
          <w:rFonts w:ascii="Tahoma" w:hAnsi="Tahoma" w:cs="Tahoma"/>
          <w:color w:val="333333"/>
        </w:rPr>
        <w:t>Если получателями пожертвований являются государственные и муниципальные учреждения, осуществляющие деятельность в области культуры, а также некоммерческие организации (фонды) в случае перечисления им пожертвований на формирование целевого капитала в целях поддержки указанных учреждений, предельный размер вычета, установленный настоящим абзацем, может быть увеличен законом субъекта Российской Федерации до 30 процентов суммы дохода, полученного в налоговом периоде и подлежащего налогообложению.</w:t>
      </w:r>
      <w:proofErr w:type="gramEnd"/>
      <w:r w:rsidRPr="00DB35DE">
        <w:rPr>
          <w:rFonts w:ascii="Tahoma" w:hAnsi="Tahoma" w:cs="Tahoma"/>
          <w:color w:val="333333"/>
        </w:rPr>
        <w:t xml:space="preserve"> Указанным законом субъекта Российской Федерации также могут быть установлены категории государственных, муниципальных учреждений, осуществляющих деятельность в области культуры, и некоммерческих организаций (фондов), пожертвования которым могут быть приняты к вычету в увеличенном предельном размере.</w:t>
      </w:r>
    </w:p>
    <w:p w:rsidR="00A62C3A" w:rsidRPr="00DB35DE" w:rsidRDefault="00A62C3A" w:rsidP="00A62C3A">
      <w:pPr>
        <w:pStyle w:val="s1"/>
        <w:spacing w:before="0" w:beforeAutospacing="0" w:after="0" w:afterAutospacing="0"/>
        <w:ind w:firstLine="720"/>
        <w:jc w:val="both"/>
        <w:rPr>
          <w:rFonts w:ascii="Tahoma" w:hAnsi="Tahoma" w:cs="Tahoma"/>
          <w:color w:val="333333"/>
        </w:rPr>
      </w:pPr>
      <w:proofErr w:type="gramStart"/>
      <w:r w:rsidRPr="00DB35DE">
        <w:rPr>
          <w:rFonts w:ascii="Tahoma" w:hAnsi="Tahoma" w:cs="Tahoma"/>
          <w:color w:val="333333"/>
        </w:rPr>
        <w:t>При возврате налогоплательщику пожертвования, в связи с перечислением которого им был применен социальный налоговый вычет в соответствии с настоящим подпунктом, в том числе в случае расформирования целевого капитала некоммерческой организации, отмены пожертвования или в ином случае, если возврат имущества, переданного на формирование или пополнение целевого капитала некоммерческой организации, предусмотрен договором пожертвования и (или) </w:t>
      </w:r>
      <w:hyperlink r:id="rId59" w:anchor="block_651" w:history="1">
        <w:r w:rsidRPr="00DB35DE">
          <w:rPr>
            <w:rStyle w:val="a4"/>
            <w:rFonts w:ascii="Arial" w:hAnsi="Arial" w:cs="Arial"/>
            <w:color w:val="336699"/>
          </w:rPr>
          <w:t>Федеральным законом</w:t>
        </w:r>
      </w:hyperlink>
      <w:r w:rsidRPr="00DB35DE">
        <w:rPr>
          <w:rFonts w:ascii="Tahoma" w:hAnsi="Tahoma" w:cs="Tahoma"/>
          <w:color w:val="333333"/>
        </w:rPr>
        <w:t> от 30 декабря 2006 года</w:t>
      </w:r>
      <w:proofErr w:type="gramEnd"/>
      <w:r w:rsidRPr="00DB35DE">
        <w:rPr>
          <w:rFonts w:ascii="Tahoma" w:hAnsi="Tahoma" w:cs="Tahoma"/>
          <w:color w:val="333333"/>
        </w:rPr>
        <w:t xml:space="preserve"> N 275-ФЗ "О порядке формирования и использования целевого капитала некоммерческих организаций", налогоплательщик обязан включить в налоговую базу налогового периода, в котором имущество или его денежный эквивалент были фактически возвращены, </w:t>
      </w:r>
      <w:r w:rsidRPr="00DB35DE">
        <w:rPr>
          <w:rFonts w:ascii="Tahoma" w:hAnsi="Tahoma" w:cs="Tahoma"/>
          <w:color w:val="333333"/>
        </w:rPr>
        <w:lastRenderedPageBreak/>
        <w:t>сумму социального налогового вычета, предоставленного в связи с перечислением некоммерческой организации соответствующего пожертвования;</w:t>
      </w:r>
    </w:p>
    <w:p w:rsidR="00A62C3A" w:rsidRPr="00A62C3A" w:rsidRDefault="00A62C3A" w:rsidP="00DF0E84">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p>
    <w:p w:rsidR="00A62C3A" w:rsidRPr="00DF0E84" w:rsidRDefault="00A62C3A"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3) Правильно ли будет отражен </w:t>
      </w:r>
      <w:proofErr w:type="gramStart"/>
      <w:r w:rsidRPr="00DF0E84">
        <w:rPr>
          <w:rFonts w:ascii="Times New Roman" w:eastAsia="Times New Roman" w:hAnsi="Times New Roman" w:cs="Times New Roman"/>
          <w:color w:val="002060"/>
          <w:sz w:val="24"/>
          <w:szCs w:val="24"/>
          <w:shd w:val="clear" w:color="auto" w:fill="FFFFFF"/>
          <w:lang w:eastAsia="ru-RU"/>
        </w:rPr>
        <w:t>кредит</w:t>
      </w:r>
      <w:proofErr w:type="gramEnd"/>
      <w:r w:rsidRPr="00DF0E84">
        <w:rPr>
          <w:rFonts w:ascii="Times New Roman" w:eastAsia="Times New Roman" w:hAnsi="Times New Roman" w:cs="Times New Roman"/>
          <w:color w:val="002060"/>
          <w:sz w:val="24"/>
          <w:szCs w:val="24"/>
          <w:shd w:val="clear" w:color="auto" w:fill="FFFFFF"/>
          <w:lang w:eastAsia="ru-RU"/>
        </w:rPr>
        <w:t xml:space="preserve"> полученный благотворительным фондом по Постановлению 696 от 16.05.2020г. на конец</w:t>
      </w:r>
      <w:r w:rsidRPr="00DF0E84">
        <w:rPr>
          <w:rFonts w:ascii="Times New Roman" w:eastAsia="Times New Roman" w:hAnsi="Times New Roman" w:cs="Times New Roman"/>
          <w:b/>
          <w:bCs/>
          <w:color w:val="002060"/>
          <w:sz w:val="24"/>
          <w:szCs w:val="24"/>
          <w:shd w:val="clear" w:color="auto" w:fill="FFFFFF"/>
          <w:lang w:eastAsia="ru-RU"/>
        </w:rPr>
        <w:t xml:space="preserve"> 31.12.2020г.</w:t>
      </w:r>
      <w:r w:rsidRPr="00DF0E84">
        <w:rPr>
          <w:rFonts w:ascii="Times New Roman" w:eastAsia="Times New Roman" w:hAnsi="Times New Roman" w:cs="Times New Roman"/>
          <w:color w:val="002060"/>
          <w:sz w:val="24"/>
          <w:szCs w:val="24"/>
          <w:shd w:val="clear" w:color="auto" w:fill="FFFFFF"/>
          <w:lang w:eastAsia="ru-RU"/>
        </w:rPr>
        <w:t>, в декабре мы перешли на период наблюдения до конца 31.03.2021.</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b/>
          <w:bCs/>
          <w:color w:val="002060"/>
          <w:sz w:val="24"/>
          <w:szCs w:val="24"/>
          <w:shd w:val="clear" w:color="auto" w:fill="FFFFFF"/>
          <w:lang w:eastAsia="ru-RU"/>
        </w:rPr>
        <w:t>на 31.12.2020г.</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proofErr w:type="spellStart"/>
      <w:proofErr w:type="gramStart"/>
      <w:r w:rsidRPr="00DF0E84">
        <w:rPr>
          <w:rFonts w:ascii="Times New Roman" w:eastAsia="Times New Roman" w:hAnsi="Times New Roman" w:cs="Times New Roman"/>
          <w:color w:val="002060"/>
          <w:sz w:val="24"/>
          <w:szCs w:val="24"/>
          <w:shd w:val="clear" w:color="auto" w:fill="FFFFFF"/>
          <w:lang w:eastAsia="ru-RU"/>
        </w:rPr>
        <w:t>Д-т</w:t>
      </w:r>
      <w:proofErr w:type="spellEnd"/>
      <w:proofErr w:type="gramEnd"/>
      <w:r w:rsidRPr="00DF0E84">
        <w:rPr>
          <w:rFonts w:ascii="Times New Roman" w:eastAsia="Times New Roman" w:hAnsi="Times New Roman" w:cs="Times New Roman"/>
          <w:color w:val="002060"/>
          <w:sz w:val="24"/>
          <w:szCs w:val="24"/>
          <w:shd w:val="clear" w:color="auto" w:fill="FFFFFF"/>
          <w:lang w:eastAsia="ru-RU"/>
        </w:rPr>
        <w:t xml:space="preserve"> 51 </w:t>
      </w:r>
      <w:proofErr w:type="spellStart"/>
      <w:r w:rsidRPr="00DF0E84">
        <w:rPr>
          <w:rFonts w:ascii="Times New Roman" w:eastAsia="Times New Roman" w:hAnsi="Times New Roman" w:cs="Times New Roman"/>
          <w:color w:val="002060"/>
          <w:sz w:val="24"/>
          <w:szCs w:val="24"/>
          <w:shd w:val="clear" w:color="auto" w:fill="FFFFFF"/>
          <w:lang w:eastAsia="ru-RU"/>
        </w:rPr>
        <w:t>К-т</w:t>
      </w:r>
      <w:proofErr w:type="spellEnd"/>
      <w:r w:rsidRPr="00DF0E84">
        <w:rPr>
          <w:rFonts w:ascii="Times New Roman" w:eastAsia="Times New Roman" w:hAnsi="Times New Roman" w:cs="Times New Roman"/>
          <w:color w:val="002060"/>
          <w:sz w:val="24"/>
          <w:szCs w:val="24"/>
          <w:shd w:val="clear" w:color="auto" w:fill="FFFFFF"/>
          <w:lang w:eastAsia="ru-RU"/>
        </w:rPr>
        <w:t xml:space="preserve"> 66 получен кредит</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 xml:space="preserve">проценты как я поняла начислять не надо, пока </w:t>
      </w:r>
      <w:proofErr w:type="gramStart"/>
      <w:r w:rsidRPr="00DF0E84">
        <w:rPr>
          <w:rFonts w:ascii="Times New Roman" w:eastAsia="Times New Roman" w:hAnsi="Times New Roman" w:cs="Times New Roman"/>
          <w:color w:val="002060"/>
          <w:sz w:val="24"/>
          <w:szCs w:val="24"/>
          <w:shd w:val="clear" w:color="auto" w:fill="FFFFFF"/>
          <w:lang w:eastAsia="ru-RU"/>
        </w:rPr>
        <w:t>нет ясности/определенности нужно ли будет</w:t>
      </w:r>
      <w:proofErr w:type="gramEnd"/>
      <w:r w:rsidRPr="00DF0E84">
        <w:rPr>
          <w:rFonts w:ascii="Times New Roman" w:eastAsia="Times New Roman" w:hAnsi="Times New Roman" w:cs="Times New Roman"/>
          <w:color w:val="002060"/>
          <w:sz w:val="24"/>
          <w:szCs w:val="24"/>
          <w:shd w:val="clear" w:color="auto" w:fill="FFFFFF"/>
          <w:lang w:eastAsia="ru-RU"/>
        </w:rPr>
        <w:t xml:space="preserve"> их выплачивать, или их нужно прибавить к основному долгу, если в кредитном договоре указано что будет установлена процентная ставка 2% в базовый период и период наблюдения?</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В бухгалтерском балансе нужно будет указывать кредиторскую задолженность только на сумму полученного кредита?</w:t>
      </w:r>
    </w:p>
    <w:p w:rsidR="00DF0E84" w:rsidRP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DF0E84">
        <w:rPr>
          <w:rFonts w:ascii="Times New Roman" w:eastAsia="Times New Roman" w:hAnsi="Times New Roman" w:cs="Times New Roman"/>
          <w:color w:val="002060"/>
          <w:sz w:val="24"/>
          <w:szCs w:val="24"/>
          <w:shd w:val="clear" w:color="auto" w:fill="FFFFFF"/>
          <w:lang w:eastAsia="ru-RU"/>
        </w:rPr>
        <w:t>Д20, 26  К70   - расходы, произведенные за счет кредита</w:t>
      </w:r>
    </w:p>
    <w:p w:rsidR="00DF0E84" w:rsidRDefault="00DF0E84" w:rsidP="00DF0E84">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r w:rsidRPr="00DF0E84">
        <w:rPr>
          <w:rFonts w:ascii="Times New Roman" w:eastAsia="Times New Roman" w:hAnsi="Times New Roman" w:cs="Times New Roman"/>
          <w:color w:val="002060"/>
          <w:sz w:val="24"/>
          <w:szCs w:val="24"/>
          <w:shd w:val="clear" w:color="auto" w:fill="FFFFFF"/>
          <w:lang w:eastAsia="ru-RU"/>
        </w:rPr>
        <w:t xml:space="preserve">их списывать тоже  не надо </w:t>
      </w:r>
      <w:proofErr w:type="gramStart"/>
      <w:r w:rsidRPr="00DF0E84">
        <w:rPr>
          <w:rFonts w:ascii="Times New Roman" w:eastAsia="Times New Roman" w:hAnsi="Times New Roman" w:cs="Times New Roman"/>
          <w:color w:val="002060"/>
          <w:sz w:val="24"/>
          <w:szCs w:val="24"/>
          <w:shd w:val="clear" w:color="auto" w:fill="FFFFFF"/>
          <w:lang w:eastAsia="ru-RU"/>
        </w:rPr>
        <w:t>на конец</w:t>
      </w:r>
      <w:proofErr w:type="gramEnd"/>
      <w:r w:rsidRPr="00DF0E84">
        <w:rPr>
          <w:rFonts w:ascii="Times New Roman" w:eastAsia="Times New Roman" w:hAnsi="Times New Roman" w:cs="Times New Roman"/>
          <w:color w:val="002060"/>
          <w:sz w:val="24"/>
          <w:szCs w:val="24"/>
          <w:shd w:val="clear" w:color="auto" w:fill="FFFFFF"/>
          <w:lang w:eastAsia="ru-RU"/>
        </w:rPr>
        <w:t xml:space="preserve"> 2020 года, так как нет ясности будет ли кредит списан?</w:t>
      </w:r>
    </w:p>
    <w:p w:rsidR="00DB35DE" w:rsidRDefault="00DB35DE" w:rsidP="00DF0E84">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p>
    <w:p w:rsidR="00DB35DE" w:rsidRDefault="00E31290" w:rsidP="00DF0E84">
      <w:pPr>
        <w:shd w:val="clear" w:color="auto" w:fill="FFFFFF"/>
        <w:spacing w:after="0" w:line="240" w:lineRule="auto"/>
        <w:jc w:val="both"/>
        <w:rPr>
          <w:rFonts w:ascii="Arial" w:hAnsi="Arial" w:cs="Arial"/>
          <w:color w:val="333333"/>
          <w:sz w:val="24"/>
          <w:szCs w:val="24"/>
          <w:shd w:val="clear" w:color="auto" w:fill="FFFFFF"/>
        </w:rPr>
      </w:pPr>
      <w:hyperlink r:id="rId60" w:history="1">
        <w:r w:rsidR="00DB35DE" w:rsidRPr="00DB35DE">
          <w:rPr>
            <w:rStyle w:val="a4"/>
            <w:rFonts w:ascii="Arial" w:hAnsi="Arial" w:cs="Arial"/>
            <w:color w:val="808080"/>
            <w:sz w:val="24"/>
            <w:szCs w:val="24"/>
            <w:bdr w:val="none" w:sz="0" w:space="0" w:color="auto" w:frame="1"/>
            <w:shd w:val="clear" w:color="auto" w:fill="FFFFFF"/>
          </w:rPr>
          <w:t>Постановлением</w:t>
        </w:r>
      </w:hyperlink>
      <w:r w:rsidR="00DB35DE" w:rsidRPr="00DB35DE">
        <w:rPr>
          <w:rFonts w:ascii="Arial" w:hAnsi="Arial" w:cs="Arial"/>
          <w:color w:val="333333"/>
          <w:sz w:val="24"/>
          <w:szCs w:val="24"/>
          <w:shd w:val="clear" w:color="auto" w:fill="FFFFFF"/>
        </w:rPr>
        <w:t> Правительства РФ от 16.05.2020 N 696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(далее - Правила).</w:t>
      </w:r>
    </w:p>
    <w:p w:rsidR="00DB35DE" w:rsidRPr="00DB35DE" w:rsidRDefault="00DB35DE" w:rsidP="00DF0E84">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r w:rsidRPr="00DB35DE">
        <w:rPr>
          <w:rFonts w:ascii="Arial" w:hAnsi="Arial" w:cs="Arial"/>
          <w:color w:val="333333"/>
          <w:sz w:val="24"/>
          <w:szCs w:val="24"/>
        </w:rPr>
        <w:br/>
      </w:r>
      <w:proofErr w:type="gramStart"/>
      <w:r w:rsidRPr="00DB35DE">
        <w:rPr>
          <w:rFonts w:ascii="Arial" w:hAnsi="Arial" w:cs="Arial"/>
          <w:color w:val="333333"/>
          <w:sz w:val="24"/>
          <w:szCs w:val="24"/>
          <w:shd w:val="clear" w:color="auto" w:fill="FFFFFF"/>
        </w:rPr>
        <w:t>В соответствии с п.п. 4, 5, 9 Правил субсидии предоставляются кредитным организациям (в частности, банкам) при заключении ими с юридическими лицами или ИП (за исключением ИП, не имеющих наемных работников) в период с 1 июня по 1 ноября 2020 года на срок до 30 июня 2021 года кредитного договора (соглашения) на возобновление деятельности.</w:t>
      </w:r>
      <w:proofErr w:type="gramEnd"/>
      <w:r w:rsidRPr="00DB35DE">
        <w:rPr>
          <w:rFonts w:ascii="Arial" w:hAnsi="Arial" w:cs="Arial"/>
          <w:color w:val="333333"/>
          <w:sz w:val="24"/>
          <w:szCs w:val="24"/>
        </w:rPr>
        <w:br/>
      </w:r>
      <w:proofErr w:type="gramStart"/>
      <w:r w:rsidRPr="00DB35DE">
        <w:rPr>
          <w:rFonts w:ascii="Arial" w:hAnsi="Arial" w:cs="Arial"/>
          <w:color w:val="333333"/>
          <w:sz w:val="24"/>
          <w:szCs w:val="24"/>
          <w:shd w:val="clear" w:color="auto" w:fill="FFFFFF"/>
        </w:rPr>
        <w:t>Субсидии являются источником возмещения следующих фактически понесенных и документально подтвержденных затрат кредитной организации:</w:t>
      </w:r>
      <w:r w:rsidRPr="00DB35DE">
        <w:rPr>
          <w:rFonts w:ascii="Arial" w:hAnsi="Arial" w:cs="Arial"/>
          <w:color w:val="333333"/>
          <w:sz w:val="24"/>
          <w:szCs w:val="24"/>
        </w:rPr>
        <w:br/>
      </w:r>
      <w:r w:rsidRPr="00DB35DE">
        <w:rPr>
          <w:rFonts w:ascii="Arial" w:hAnsi="Arial" w:cs="Arial"/>
          <w:color w:val="333333"/>
          <w:sz w:val="24"/>
          <w:szCs w:val="24"/>
          <w:shd w:val="clear" w:color="auto" w:fill="FFFFFF"/>
        </w:rPr>
        <w:t>- предоставление кредита по кредитному договору (соглашению) с заемщиком по льготной ставке в размере не более 2% годовых на базовый период кредитного договора при соблюдении условий, определенных в п. 9 Правил;</w:t>
      </w:r>
      <w:r w:rsidRPr="00DB35DE">
        <w:rPr>
          <w:rFonts w:ascii="Arial" w:hAnsi="Arial" w:cs="Arial"/>
          <w:color w:val="333333"/>
          <w:sz w:val="24"/>
          <w:szCs w:val="24"/>
        </w:rPr>
        <w:br/>
      </w:r>
      <w:r w:rsidRPr="00DB35DE">
        <w:rPr>
          <w:rFonts w:ascii="Arial" w:hAnsi="Arial" w:cs="Arial"/>
          <w:color w:val="333333"/>
          <w:sz w:val="24"/>
          <w:szCs w:val="24"/>
          <w:shd w:val="clear" w:color="auto" w:fill="FFFFFF"/>
        </w:rPr>
        <w:t>- списание задолженности по кредитному договору (соглашению) с заемщиком, произведенное в порядке и размере, которые установлены Правилами.</w:t>
      </w:r>
      <w:proofErr w:type="gramEnd"/>
      <w:r w:rsidRPr="00DB35DE">
        <w:rPr>
          <w:rFonts w:ascii="Arial" w:hAnsi="Arial" w:cs="Arial"/>
          <w:color w:val="333333"/>
          <w:sz w:val="24"/>
          <w:szCs w:val="24"/>
        </w:rPr>
        <w:br/>
      </w:r>
      <w:r w:rsidRPr="00DB35DE">
        <w:rPr>
          <w:rFonts w:ascii="Arial" w:hAnsi="Arial" w:cs="Arial"/>
          <w:color w:val="333333"/>
          <w:sz w:val="24"/>
          <w:szCs w:val="24"/>
          <w:shd w:val="clear" w:color="auto" w:fill="FFFFFF"/>
        </w:rPr>
        <w:t>Таким образом, кредитной организации предоставляется субсидия на возмещение недополученных доходов по кредитам, выданным, в частности, организациям на возобновление деятельности. В свою очередь кредитная организация за счет данной субсидии списывает долг заемщика по предоставленному кредиту.</w:t>
      </w:r>
    </w:p>
    <w:p w:rsidR="00DB35DE" w:rsidRDefault="00DB35DE" w:rsidP="00DF0E84">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B35DE" w:rsidRPr="00DB35DE" w:rsidRDefault="00DB35DE" w:rsidP="00DB35DE">
      <w:pPr>
        <w:pStyle w:val="a3"/>
        <w:shd w:val="clear" w:color="auto" w:fill="FFFFFF"/>
        <w:spacing w:before="0" w:beforeAutospacing="0" w:after="159" w:afterAutospacing="0" w:line="168" w:lineRule="atLeast"/>
        <w:rPr>
          <w:rFonts w:ascii="Arial" w:hAnsi="Arial" w:cs="Arial"/>
          <w:color w:val="333333"/>
        </w:rPr>
      </w:pPr>
      <w:r w:rsidRPr="00DB35DE">
        <w:rPr>
          <w:rFonts w:ascii="Arial" w:hAnsi="Arial" w:cs="Arial"/>
          <w:color w:val="333333"/>
        </w:rPr>
        <w:t>Для целей бухгалтерского учета сумма кредита не признается доходом организации-заемщика при ее получении и расходом при ее возврате заимодавцу (п. 2 </w:t>
      </w:r>
      <w:hyperlink r:id="rId61" w:anchor="block_1000" w:history="1">
        <w:r w:rsidRPr="00DB35DE">
          <w:rPr>
            <w:rStyle w:val="a4"/>
            <w:rFonts w:ascii="Arial" w:hAnsi="Arial" w:cs="Arial"/>
            <w:color w:val="808080"/>
            <w:bdr w:val="none" w:sz="0" w:space="0" w:color="auto" w:frame="1"/>
          </w:rPr>
          <w:t>ПБУ 9/99</w:t>
        </w:r>
      </w:hyperlink>
      <w:r w:rsidRPr="00DB35DE">
        <w:rPr>
          <w:rFonts w:ascii="Arial" w:hAnsi="Arial" w:cs="Arial"/>
          <w:color w:val="333333"/>
        </w:rPr>
        <w:t> "Доходы организации" (далее - </w:t>
      </w:r>
      <w:hyperlink r:id="rId62" w:anchor="block_1000" w:history="1">
        <w:r w:rsidRPr="00DB35DE">
          <w:rPr>
            <w:rStyle w:val="a4"/>
            <w:rFonts w:ascii="Arial" w:hAnsi="Arial" w:cs="Arial"/>
            <w:color w:val="808080"/>
            <w:bdr w:val="none" w:sz="0" w:space="0" w:color="auto" w:frame="1"/>
          </w:rPr>
          <w:t>ПБУ 9/99</w:t>
        </w:r>
      </w:hyperlink>
      <w:r w:rsidRPr="00DB35DE">
        <w:rPr>
          <w:rFonts w:ascii="Arial" w:hAnsi="Arial" w:cs="Arial"/>
          <w:color w:val="333333"/>
        </w:rPr>
        <w:t>), п. 3 </w:t>
      </w:r>
      <w:hyperlink r:id="rId63" w:anchor="block_1000" w:history="1">
        <w:r w:rsidRPr="00DB35DE">
          <w:rPr>
            <w:rStyle w:val="a4"/>
            <w:rFonts w:ascii="Arial" w:hAnsi="Arial" w:cs="Arial"/>
            <w:color w:val="808080"/>
            <w:bdr w:val="none" w:sz="0" w:space="0" w:color="auto" w:frame="1"/>
          </w:rPr>
          <w:t>ПБУ 10/99</w:t>
        </w:r>
      </w:hyperlink>
      <w:r w:rsidRPr="00DB35DE">
        <w:rPr>
          <w:rFonts w:ascii="Arial" w:hAnsi="Arial" w:cs="Arial"/>
          <w:color w:val="333333"/>
        </w:rPr>
        <w:t> "Расходы организации" (далее - </w:t>
      </w:r>
      <w:hyperlink r:id="rId64" w:anchor="block_1000" w:history="1">
        <w:r w:rsidRPr="00DB35DE">
          <w:rPr>
            <w:rStyle w:val="a4"/>
            <w:rFonts w:ascii="Arial" w:hAnsi="Arial" w:cs="Arial"/>
            <w:color w:val="808080"/>
            <w:bdr w:val="none" w:sz="0" w:space="0" w:color="auto" w:frame="1"/>
          </w:rPr>
          <w:t>ПБУ 10/99</w:t>
        </w:r>
      </w:hyperlink>
      <w:r w:rsidRPr="00DB35DE">
        <w:rPr>
          <w:rFonts w:ascii="Arial" w:hAnsi="Arial" w:cs="Arial"/>
          <w:color w:val="333333"/>
        </w:rPr>
        <w:t>)).</w:t>
      </w:r>
      <w:r w:rsidRPr="00DB35DE">
        <w:rPr>
          <w:rFonts w:ascii="Arial" w:hAnsi="Arial" w:cs="Arial"/>
          <w:color w:val="333333"/>
        </w:rPr>
        <w:br/>
      </w:r>
      <w:r w:rsidRPr="00ED6EC1">
        <w:rPr>
          <w:rFonts w:ascii="Arial" w:hAnsi="Arial" w:cs="Arial"/>
          <w:b/>
          <w:color w:val="FF0000"/>
        </w:rPr>
        <w:t>Обязательство по полученному кредиту отражается заемщиком как кредиторская задолженность в соответствии с условиями кредитного договора в сумме, указанной в договоре</w:t>
      </w:r>
      <w:r w:rsidRPr="00DB35DE">
        <w:rPr>
          <w:rFonts w:ascii="Arial" w:hAnsi="Arial" w:cs="Arial"/>
          <w:color w:val="333333"/>
        </w:rPr>
        <w:t xml:space="preserve"> (</w:t>
      </w:r>
      <w:hyperlink r:id="rId65" w:anchor="block_1102" w:history="1">
        <w:r w:rsidRPr="00DB35DE">
          <w:rPr>
            <w:rStyle w:val="a4"/>
            <w:rFonts w:ascii="Arial" w:hAnsi="Arial" w:cs="Arial"/>
            <w:color w:val="808080"/>
            <w:bdr w:val="none" w:sz="0" w:space="0" w:color="auto" w:frame="1"/>
          </w:rPr>
          <w:t>п. 2</w:t>
        </w:r>
      </w:hyperlink>
      <w:r w:rsidRPr="00DB35DE">
        <w:rPr>
          <w:rFonts w:ascii="Arial" w:hAnsi="Arial" w:cs="Arial"/>
          <w:color w:val="333333"/>
        </w:rPr>
        <w:t> ПБУ 15/2008 "Учет расходов по займам и кредитам").</w:t>
      </w:r>
      <w:r w:rsidRPr="00DB35DE">
        <w:rPr>
          <w:rFonts w:ascii="Arial" w:hAnsi="Arial" w:cs="Arial"/>
          <w:color w:val="333333"/>
        </w:rPr>
        <w:br/>
        <w:t xml:space="preserve">При списании задолженности по кредиту заемщик признает прочий доход в сумме </w:t>
      </w:r>
      <w:proofErr w:type="gramStart"/>
      <w:r w:rsidRPr="00DB35DE">
        <w:rPr>
          <w:rFonts w:ascii="Arial" w:hAnsi="Arial" w:cs="Arial"/>
          <w:color w:val="333333"/>
        </w:rPr>
        <w:t>прощенного</w:t>
      </w:r>
      <w:proofErr w:type="gramEnd"/>
      <w:r w:rsidRPr="00DB35DE">
        <w:rPr>
          <w:rFonts w:ascii="Arial" w:hAnsi="Arial" w:cs="Arial"/>
          <w:color w:val="333333"/>
        </w:rPr>
        <w:t xml:space="preserve"> долга (</w:t>
      </w:r>
      <w:hyperlink r:id="rId66" w:anchor="block_8002" w:history="1">
        <w:r w:rsidRPr="00DB35DE">
          <w:rPr>
            <w:rStyle w:val="a4"/>
            <w:rFonts w:ascii="Arial" w:hAnsi="Arial" w:cs="Arial"/>
            <w:color w:val="808080"/>
            <w:bdr w:val="none" w:sz="0" w:space="0" w:color="auto" w:frame="1"/>
          </w:rPr>
          <w:t>п.п. 8</w:t>
        </w:r>
      </w:hyperlink>
      <w:r w:rsidRPr="00DB35DE">
        <w:rPr>
          <w:rFonts w:ascii="Arial" w:hAnsi="Arial" w:cs="Arial"/>
          <w:color w:val="333333"/>
        </w:rPr>
        <w:t>, 10.6 и 16 </w:t>
      </w:r>
      <w:hyperlink r:id="rId67" w:anchor="block_1000" w:history="1">
        <w:r w:rsidRPr="00DB35DE">
          <w:rPr>
            <w:rStyle w:val="a4"/>
            <w:rFonts w:ascii="Arial" w:hAnsi="Arial" w:cs="Arial"/>
            <w:color w:val="808080"/>
            <w:bdr w:val="none" w:sz="0" w:space="0" w:color="auto" w:frame="1"/>
          </w:rPr>
          <w:t>ПБУ 9/99</w:t>
        </w:r>
      </w:hyperlink>
      <w:r w:rsidRPr="00DB35DE">
        <w:rPr>
          <w:rFonts w:ascii="Arial" w:hAnsi="Arial" w:cs="Arial"/>
          <w:color w:val="333333"/>
        </w:rPr>
        <w:t>).</w:t>
      </w:r>
      <w:r w:rsidRPr="00DB35DE">
        <w:rPr>
          <w:rFonts w:ascii="Arial" w:hAnsi="Arial" w:cs="Arial"/>
          <w:color w:val="333333"/>
        </w:rPr>
        <w:br/>
      </w:r>
      <w:r w:rsidRPr="00DB35DE">
        <w:rPr>
          <w:rFonts w:ascii="Arial" w:hAnsi="Arial" w:cs="Arial"/>
          <w:color w:val="333333"/>
        </w:rPr>
        <w:lastRenderedPageBreak/>
        <w:t>Что касается расходов, произведенных за счет кредитных средств, каких-либо особенностей для их учета </w:t>
      </w:r>
      <w:hyperlink r:id="rId68" w:anchor="block_1000" w:history="1">
        <w:r w:rsidRPr="00DB35DE">
          <w:rPr>
            <w:rStyle w:val="a4"/>
            <w:rFonts w:ascii="Arial" w:hAnsi="Arial" w:cs="Arial"/>
            <w:color w:val="808080"/>
            <w:bdr w:val="none" w:sz="0" w:space="0" w:color="auto" w:frame="1"/>
          </w:rPr>
          <w:t>ПБУ 10/99</w:t>
        </w:r>
      </w:hyperlink>
      <w:r w:rsidRPr="00DB35DE">
        <w:rPr>
          <w:rFonts w:ascii="Arial" w:hAnsi="Arial" w:cs="Arial"/>
          <w:color w:val="333333"/>
        </w:rPr>
        <w:t xml:space="preserve"> не устанавливает. </w:t>
      </w:r>
      <w:r>
        <w:rPr>
          <w:rFonts w:ascii="Arial" w:hAnsi="Arial" w:cs="Arial"/>
          <w:color w:val="333333"/>
        </w:rPr>
        <w:t xml:space="preserve"> </w:t>
      </w:r>
    </w:p>
    <w:p w:rsidR="00DB35DE" w:rsidRDefault="00DB35DE" w:rsidP="00DB35DE">
      <w:pPr>
        <w:pStyle w:val="a3"/>
        <w:shd w:val="clear" w:color="auto" w:fill="FFFFFF"/>
        <w:spacing w:before="0" w:beforeAutospacing="0" w:after="159" w:afterAutospacing="0" w:line="168" w:lineRule="atLeast"/>
        <w:rPr>
          <w:rFonts w:ascii="Arial" w:hAnsi="Arial" w:cs="Arial"/>
          <w:b/>
          <w:color w:val="FF0000"/>
        </w:rPr>
      </w:pPr>
      <w:r>
        <w:rPr>
          <w:rFonts w:ascii="Arial" w:hAnsi="Arial" w:cs="Arial"/>
          <w:color w:val="333333"/>
        </w:rPr>
        <w:t xml:space="preserve"> </w:t>
      </w:r>
      <w:r w:rsidRPr="00DB35DE">
        <w:rPr>
          <w:rFonts w:ascii="Arial" w:hAnsi="Arial" w:cs="Arial"/>
          <w:color w:val="333333"/>
        </w:rPr>
        <w:br/>
        <w:t>В настоящее время отсутствуют официальные разъяснения также и по вопросу о порядке учета процентов по кредиту, предоставленному на возобновление деятельности.</w:t>
      </w:r>
      <w:r w:rsidRPr="00DB35DE">
        <w:rPr>
          <w:rFonts w:ascii="Arial" w:hAnsi="Arial" w:cs="Arial"/>
          <w:color w:val="333333"/>
        </w:rPr>
        <w:br/>
        <w:t>В Правилах (</w:t>
      </w:r>
      <w:proofErr w:type="spellStart"/>
      <w:r w:rsidRPr="00DB35DE">
        <w:rPr>
          <w:rFonts w:ascii="Arial" w:hAnsi="Arial" w:cs="Arial"/>
          <w:color w:val="333333"/>
        </w:rPr>
        <w:t>пп.пп</w:t>
      </w:r>
      <w:proofErr w:type="spellEnd"/>
      <w:r w:rsidRPr="00DB35DE">
        <w:rPr>
          <w:rFonts w:ascii="Arial" w:hAnsi="Arial" w:cs="Arial"/>
          <w:color w:val="333333"/>
        </w:rPr>
        <w:t>. "в", "</w:t>
      </w:r>
      <w:proofErr w:type="spellStart"/>
      <w:r w:rsidRPr="00DB35DE">
        <w:rPr>
          <w:rFonts w:ascii="Arial" w:hAnsi="Arial" w:cs="Arial"/>
          <w:color w:val="333333"/>
        </w:rPr>
        <w:t>д</w:t>
      </w:r>
      <w:proofErr w:type="spellEnd"/>
      <w:r w:rsidRPr="00DB35DE">
        <w:rPr>
          <w:rFonts w:ascii="Arial" w:hAnsi="Arial" w:cs="Arial"/>
          <w:color w:val="333333"/>
        </w:rPr>
        <w:t xml:space="preserve">" п. 9) говорится о том, что в базовом периоде и периоде наблюдения </w:t>
      </w:r>
      <w:r w:rsidRPr="00DB35DE">
        <w:rPr>
          <w:rFonts w:ascii="Arial" w:hAnsi="Arial" w:cs="Arial"/>
          <w:b/>
          <w:color w:val="FF0000"/>
        </w:rPr>
        <w:t>проценты начисляются, но уплата их не производится (проценты прибавляются к основному долгу).</w:t>
      </w:r>
    </w:p>
    <w:p w:rsidR="00DB35DE" w:rsidRPr="00DB35DE" w:rsidRDefault="00521645" w:rsidP="00DB35DE">
      <w:pPr>
        <w:pStyle w:val="a3"/>
        <w:shd w:val="clear" w:color="auto" w:fill="FFFFFF"/>
        <w:spacing w:before="0" w:beforeAutospacing="0" w:after="159" w:afterAutospacing="0" w:line="168" w:lineRule="atLeast"/>
        <w:rPr>
          <w:rFonts w:ascii="Arial" w:hAnsi="Arial" w:cs="Arial"/>
          <w:color w:val="333333"/>
        </w:rPr>
      </w:pPr>
      <w:r>
        <w:rPr>
          <w:rFonts w:ascii="Arial" w:hAnsi="Arial" w:cs="Arial"/>
          <w:color w:val="333333"/>
        </w:rPr>
        <w:t>Е</w:t>
      </w:r>
      <w:r w:rsidR="00DB35DE" w:rsidRPr="00DB35DE">
        <w:rPr>
          <w:rFonts w:ascii="Arial" w:hAnsi="Arial" w:cs="Arial"/>
          <w:color w:val="333333"/>
        </w:rPr>
        <w:t>сли существует неопределенность в том, придется ли Организации все же уплатить проценты (будут ли выполнены (или нарушены) установленные Правилами условия для списания кредитных обязательств), суммы начисляемых банком процентов признавать в расходах не нужно, т.к. не выполняется одно из условий п. 16 </w:t>
      </w:r>
      <w:hyperlink r:id="rId69" w:anchor="block_1000" w:history="1">
        <w:r w:rsidR="00DB35DE" w:rsidRPr="00DB35DE">
          <w:rPr>
            <w:rStyle w:val="a4"/>
            <w:rFonts w:ascii="Arial" w:hAnsi="Arial" w:cs="Arial"/>
            <w:color w:val="808080"/>
            <w:bdr w:val="none" w:sz="0" w:space="0" w:color="auto" w:frame="1"/>
          </w:rPr>
          <w:t>ПБУ 10/99</w:t>
        </w:r>
      </w:hyperlink>
      <w:r w:rsidR="00DB35DE" w:rsidRPr="00DB35DE">
        <w:rPr>
          <w:rFonts w:ascii="Arial" w:hAnsi="Arial" w:cs="Arial"/>
          <w:color w:val="333333"/>
        </w:rPr>
        <w:t>.</w:t>
      </w:r>
    </w:p>
    <w:p w:rsidR="00ED6EC1" w:rsidRPr="00ED6EC1" w:rsidRDefault="00ED6EC1" w:rsidP="00ED6EC1">
      <w:pPr>
        <w:shd w:val="clear" w:color="auto" w:fill="FFFFFF"/>
        <w:spacing w:after="0" w:line="196" w:lineRule="atLeast"/>
        <w:ind w:firstLine="540"/>
        <w:jc w:val="both"/>
        <w:rPr>
          <w:rFonts w:ascii="Arial" w:eastAsia="Times New Roman" w:hAnsi="Arial" w:cs="Arial"/>
          <w:color w:val="000000"/>
          <w:sz w:val="16"/>
          <w:szCs w:val="16"/>
          <w:lang w:eastAsia="ru-RU"/>
        </w:rPr>
      </w:pPr>
      <w:r w:rsidRPr="00ED6EC1">
        <w:rPr>
          <w:rFonts w:ascii="Arial" w:eastAsia="Times New Roman" w:hAnsi="Arial" w:cs="Arial"/>
          <w:color w:val="000000"/>
          <w:sz w:val="16"/>
          <w:lang w:eastAsia="ru-RU"/>
        </w:rPr>
        <w:t>16. Расходы признаются в бухгалтерском учете при наличии следующих условий:</w:t>
      </w:r>
    </w:p>
    <w:p w:rsidR="00ED6EC1" w:rsidRPr="00ED6EC1" w:rsidRDefault="00ED6EC1" w:rsidP="00ED6EC1">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74" w:name="dst100089"/>
      <w:bookmarkEnd w:id="74"/>
      <w:r w:rsidRPr="00ED6EC1">
        <w:rPr>
          <w:rFonts w:ascii="Arial" w:eastAsia="Times New Roman" w:hAnsi="Arial" w:cs="Arial"/>
          <w:color w:val="000000"/>
          <w:sz w:val="16"/>
          <w:lang w:eastAsia="ru-RU"/>
        </w:rPr>
        <w:t>расход производится в соответствии с конкретным договором, требованием законодательных и нормативных актов, обычаями делового оборота;</w:t>
      </w:r>
    </w:p>
    <w:p w:rsidR="00ED6EC1" w:rsidRPr="00ED6EC1" w:rsidRDefault="00ED6EC1" w:rsidP="00ED6EC1">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75" w:name="dst100090"/>
      <w:bookmarkEnd w:id="75"/>
      <w:r w:rsidRPr="00ED6EC1">
        <w:rPr>
          <w:rFonts w:ascii="Arial" w:eastAsia="Times New Roman" w:hAnsi="Arial" w:cs="Arial"/>
          <w:color w:val="000000"/>
          <w:sz w:val="16"/>
          <w:lang w:eastAsia="ru-RU"/>
        </w:rPr>
        <w:t>сумма расхода может быть определена;</w:t>
      </w:r>
    </w:p>
    <w:p w:rsidR="00ED6EC1" w:rsidRPr="00ED6EC1" w:rsidRDefault="00ED6EC1" w:rsidP="00ED6EC1">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76" w:name="dst100091"/>
      <w:bookmarkEnd w:id="76"/>
      <w:r w:rsidRPr="00ED6EC1">
        <w:rPr>
          <w:rFonts w:ascii="Arial" w:eastAsia="Times New Roman" w:hAnsi="Arial" w:cs="Arial"/>
          <w:b/>
          <w:color w:val="FF0000"/>
          <w:sz w:val="16"/>
          <w:lang w:eastAsia="ru-RU"/>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ED6EC1" w:rsidRPr="00ED6EC1" w:rsidRDefault="00ED6EC1" w:rsidP="00ED6EC1">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77" w:name="dst100092"/>
      <w:bookmarkEnd w:id="77"/>
      <w:r w:rsidRPr="00ED6EC1">
        <w:rPr>
          <w:rFonts w:ascii="Arial" w:eastAsia="Times New Roman" w:hAnsi="Arial" w:cs="Arial"/>
          <w:color w:val="000000"/>
          <w:sz w:val="16"/>
          <w:lang w:eastAsia="ru-RU"/>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DB35DE" w:rsidRPr="00DF0E84" w:rsidRDefault="00DB35DE"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DF0E84" w:rsidRP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sidRPr="00DF0E84">
        <w:rPr>
          <w:rFonts w:ascii="Times New Roman" w:eastAsia="Times New Roman" w:hAnsi="Times New Roman" w:cs="Times New Roman"/>
          <w:sz w:val="24"/>
          <w:szCs w:val="24"/>
          <w:lang w:eastAsia="ru-RU"/>
        </w:rPr>
        <w:t> </w:t>
      </w:r>
    </w:p>
    <w:p w:rsidR="00DF0E84" w:rsidRP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36"/>
          <w:sz w:val="24"/>
          <w:szCs w:val="24"/>
          <w:lang w:eastAsia="ru-RU"/>
        </w:rPr>
        <w:t xml:space="preserve"> </w:t>
      </w:r>
    </w:p>
    <w:p w:rsidR="00DF0E84" w:rsidRPr="00DF0E84" w:rsidRDefault="00DF0E84" w:rsidP="00DF0E84">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000000"/>
          <w:kern w:val="36"/>
          <w:sz w:val="24"/>
          <w:szCs w:val="24"/>
          <w:lang w:eastAsia="ru-RU"/>
        </w:rPr>
        <w:t>11. Наталья Владимировна Ш.</w:t>
      </w:r>
    </w:p>
    <w:p w:rsidR="00DF0E84" w:rsidRPr="00DF0E84" w:rsidRDefault="00DF0E84" w:rsidP="00DF0E84">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FF0000"/>
          <w:kern w:val="36"/>
          <w:sz w:val="24"/>
          <w:szCs w:val="24"/>
          <w:shd w:val="clear" w:color="auto" w:fill="FFFFFF"/>
          <w:lang w:eastAsia="ru-RU"/>
        </w:rPr>
        <w:t>НЕВЕРОВ</w:t>
      </w:r>
    </w:p>
    <w:p w:rsidR="00DF0E84" w:rsidRPr="00ED6EC1"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ED6EC1">
        <w:rPr>
          <w:rFonts w:ascii="Times New Roman" w:eastAsia="Times New Roman" w:hAnsi="Times New Roman" w:cs="Times New Roman"/>
          <w:color w:val="002060"/>
          <w:sz w:val="24"/>
          <w:szCs w:val="24"/>
          <w:shd w:val="clear" w:color="auto" w:fill="FFFFFF"/>
          <w:lang w:eastAsia="ru-RU"/>
        </w:rPr>
        <w:t>1. НКО на УСН 6% является единственным учредителем ООО. По Уставу НКО может создавать другие хозяйственные общества. ООО создано, для оказания услуг по обучению членов НКО (те для предпринимательской деятельности). Предпринимательской деятельности в самой НКО не было, финансирование осуществляется за счёт Членских взносов. Вклад в УК ООО составляет 15000. Является ли вклад в УК для НКО целевым расходованием денежных средств, без налогообложения (6%)? Бухгалтерский и налоговый учёт?  </w:t>
      </w:r>
    </w:p>
    <w:p w:rsidR="00DF0E84" w:rsidRPr="00ED6EC1"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ED6EC1">
        <w:rPr>
          <w:rFonts w:ascii="Times New Roman" w:eastAsia="Times New Roman" w:hAnsi="Times New Roman" w:cs="Times New Roman"/>
          <w:color w:val="002060"/>
          <w:sz w:val="24"/>
          <w:szCs w:val="24"/>
          <w:shd w:val="clear" w:color="auto" w:fill="FFFFFF"/>
          <w:lang w:eastAsia="ru-RU"/>
        </w:rPr>
        <w:t>2. НКО планирует перечислить денежные средств</w:t>
      </w:r>
      <w:proofErr w:type="gramStart"/>
      <w:r w:rsidRPr="00ED6EC1">
        <w:rPr>
          <w:rFonts w:ascii="Times New Roman" w:eastAsia="Times New Roman" w:hAnsi="Times New Roman" w:cs="Times New Roman"/>
          <w:color w:val="002060"/>
          <w:sz w:val="24"/>
          <w:szCs w:val="24"/>
          <w:shd w:val="clear" w:color="auto" w:fill="FFFFFF"/>
          <w:lang w:eastAsia="ru-RU"/>
        </w:rPr>
        <w:t>а ООО</w:t>
      </w:r>
      <w:proofErr w:type="gramEnd"/>
      <w:r w:rsidRPr="00ED6EC1">
        <w:rPr>
          <w:rFonts w:ascii="Times New Roman" w:eastAsia="Times New Roman" w:hAnsi="Times New Roman" w:cs="Times New Roman"/>
          <w:color w:val="002060"/>
          <w:sz w:val="24"/>
          <w:szCs w:val="24"/>
          <w:shd w:val="clear" w:color="auto" w:fill="FFFFFF"/>
          <w:lang w:eastAsia="ru-RU"/>
        </w:rPr>
        <w:t xml:space="preserve"> на ведение ее деятельности, в качестве имущественного взноса. Какими документами необходимо оформить данное перечисление? Является ли данный имущественный взнос целевым расходованием денежных средств, без налогообложения (6%)? Бухгалтерский и налоговый учёт, и нормативно правовая база?</w:t>
      </w:r>
    </w:p>
    <w:p w:rsidR="00DF0E84" w:rsidRPr="00ED6EC1"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ED6EC1">
        <w:rPr>
          <w:rFonts w:ascii="Times New Roman" w:eastAsia="Times New Roman" w:hAnsi="Times New Roman" w:cs="Times New Roman"/>
          <w:color w:val="002060"/>
          <w:sz w:val="24"/>
          <w:szCs w:val="24"/>
          <w:shd w:val="clear" w:color="auto" w:fill="FFFFFF"/>
          <w:lang w:eastAsia="ru-RU"/>
        </w:rPr>
        <w:t xml:space="preserve">3. Так же НКО планирует выдавать займы под процент </w:t>
      </w:r>
      <w:proofErr w:type="gramStart"/>
      <w:r w:rsidRPr="00ED6EC1">
        <w:rPr>
          <w:rFonts w:ascii="Times New Roman" w:eastAsia="Times New Roman" w:hAnsi="Times New Roman" w:cs="Times New Roman"/>
          <w:color w:val="002060"/>
          <w:sz w:val="24"/>
          <w:szCs w:val="24"/>
          <w:shd w:val="clear" w:color="auto" w:fill="FFFFFF"/>
          <w:lang w:eastAsia="ru-RU"/>
        </w:rPr>
        <w:t>своей</w:t>
      </w:r>
      <w:proofErr w:type="gramEnd"/>
      <w:r w:rsidRPr="00ED6EC1">
        <w:rPr>
          <w:rFonts w:ascii="Times New Roman" w:eastAsia="Times New Roman" w:hAnsi="Times New Roman" w:cs="Times New Roman"/>
          <w:color w:val="002060"/>
          <w:sz w:val="24"/>
          <w:szCs w:val="24"/>
          <w:shd w:val="clear" w:color="auto" w:fill="FFFFFF"/>
          <w:lang w:eastAsia="ru-RU"/>
        </w:rPr>
        <w:t xml:space="preserve"> ООО. В уставе </w:t>
      </w:r>
      <w:proofErr w:type="gramStart"/>
      <w:r w:rsidRPr="00ED6EC1">
        <w:rPr>
          <w:rFonts w:ascii="Times New Roman" w:eastAsia="Times New Roman" w:hAnsi="Times New Roman" w:cs="Times New Roman"/>
          <w:color w:val="002060"/>
          <w:sz w:val="24"/>
          <w:szCs w:val="24"/>
          <w:shd w:val="clear" w:color="auto" w:fill="FFFFFF"/>
          <w:lang w:eastAsia="ru-RU"/>
        </w:rPr>
        <w:t>прописана</w:t>
      </w:r>
      <w:proofErr w:type="gramEnd"/>
      <w:r w:rsidRPr="00ED6EC1">
        <w:rPr>
          <w:rFonts w:ascii="Times New Roman" w:eastAsia="Times New Roman" w:hAnsi="Times New Roman" w:cs="Times New Roman"/>
          <w:color w:val="002060"/>
          <w:sz w:val="24"/>
          <w:szCs w:val="24"/>
          <w:shd w:val="clear" w:color="auto" w:fill="FFFFFF"/>
          <w:lang w:eastAsia="ru-RU"/>
        </w:rPr>
        <w:t>, что НКО может выдавать займы. Является ли выданные займы целевым расходованием денежных средств, без налогообложения(6%)? Бухгалтерский и налоговый учёт?</w:t>
      </w:r>
    </w:p>
    <w:p w:rsid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sidRPr="00DF0E84">
        <w:rPr>
          <w:rFonts w:ascii="Times New Roman" w:eastAsia="Times New Roman" w:hAnsi="Times New Roman" w:cs="Times New Roman"/>
          <w:sz w:val="24"/>
          <w:szCs w:val="24"/>
          <w:lang w:eastAsia="ru-RU"/>
        </w:rPr>
        <w:t> </w:t>
      </w:r>
    </w:p>
    <w:p w:rsidR="00FF11AC" w:rsidRPr="00FF11AC" w:rsidRDefault="00FF11AC" w:rsidP="00DF0E84">
      <w:pPr>
        <w:shd w:val="clear" w:color="auto" w:fill="FFFFFF"/>
        <w:spacing w:after="0" w:line="240" w:lineRule="auto"/>
        <w:jc w:val="both"/>
        <w:rPr>
          <w:rFonts w:ascii="Arial" w:hAnsi="Arial" w:cs="Arial"/>
          <w:sz w:val="24"/>
          <w:szCs w:val="24"/>
        </w:rPr>
      </w:pPr>
      <w:r w:rsidRPr="00FF11AC">
        <w:rPr>
          <w:rFonts w:ascii="Arial" w:hAnsi="Arial" w:cs="Arial"/>
          <w:sz w:val="24"/>
          <w:szCs w:val="24"/>
        </w:rPr>
        <w:t>Единственной целью образования коммерческой структуры считается прибыль, ее получение, дальнейший раздел среди учредителей. Этому принципу подчинены все предпринимательские образования. В процессе своей работы они создают добавленную стоимость на товары, услуги, которая превращается в доход. Из этого дохода вычитаются текущие расходы (налоги, зарплата персонала, приобретение материалов и прочее), остальное является прибылью, которую учредители делят между собой.</w:t>
      </w:r>
    </w:p>
    <w:p w:rsidR="00FF11AC" w:rsidRDefault="00FF11AC"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E04397" w:rsidRDefault="00E04397"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ED6EC1" w:rsidRPr="008970F1" w:rsidRDefault="00ED6EC1" w:rsidP="00ED6EC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b/>
          <w:bCs/>
          <w:sz w:val="24"/>
          <w:szCs w:val="24"/>
          <w:lang w:eastAsia="ru-RU"/>
        </w:rPr>
        <w:t xml:space="preserve">Законодательство не определяет критерии </w:t>
      </w:r>
    </w:p>
    <w:p w:rsidR="00ED6EC1" w:rsidRPr="008970F1" w:rsidRDefault="00ED6EC1" w:rsidP="00ED6EC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b/>
          <w:bCs/>
          <w:sz w:val="24"/>
          <w:szCs w:val="24"/>
          <w:lang w:eastAsia="ru-RU"/>
        </w:rPr>
        <w:t>«целевого использования средств»</w:t>
      </w:r>
    </w:p>
    <w:p w:rsidR="00ED6EC1" w:rsidRPr="008970F1" w:rsidRDefault="00ED6EC1" w:rsidP="00ED6EC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b/>
          <w:bCs/>
          <w:sz w:val="24"/>
          <w:szCs w:val="24"/>
          <w:lang w:eastAsia="ru-RU"/>
        </w:rPr>
        <w:tab/>
      </w:r>
      <w:r w:rsidRPr="008970F1">
        <w:rPr>
          <w:rFonts w:ascii="Times New Roman" w:eastAsia="Times New Roman" w:hAnsi="Times New Roman" w:cs="Times New Roman"/>
          <w:b/>
          <w:bCs/>
          <w:sz w:val="24"/>
          <w:szCs w:val="24"/>
          <w:lang w:eastAsia="ru-RU"/>
        </w:rPr>
        <w:tab/>
        <w:t>Очевидные условия целевого использования средств:</w:t>
      </w:r>
    </w:p>
    <w:p w:rsidR="00ED6EC1" w:rsidRPr="008970F1" w:rsidRDefault="00ED6EC1" w:rsidP="00ED6EC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sz w:val="24"/>
          <w:szCs w:val="24"/>
          <w:lang w:eastAsia="ru-RU"/>
        </w:rPr>
        <w:tab/>
        <w:t>● расходы должны производиться на осуществление деятельности, соответствующей Уставу и законодательству;</w:t>
      </w:r>
    </w:p>
    <w:p w:rsidR="00ED6EC1" w:rsidRPr="008970F1" w:rsidRDefault="00ED6EC1" w:rsidP="00ED6EC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sz w:val="24"/>
          <w:szCs w:val="24"/>
          <w:lang w:eastAsia="ru-RU"/>
        </w:rPr>
        <w:t xml:space="preserve"> </w:t>
      </w:r>
      <w:r w:rsidRPr="008970F1">
        <w:rPr>
          <w:rFonts w:ascii="Times New Roman" w:eastAsia="Times New Roman" w:hAnsi="Times New Roman" w:cs="Times New Roman"/>
          <w:sz w:val="24"/>
          <w:szCs w:val="24"/>
          <w:lang w:eastAsia="ru-RU"/>
        </w:rPr>
        <w:tab/>
        <w:t>● расходы должны соответствовать смете (финансовым планом) НКО;</w:t>
      </w:r>
    </w:p>
    <w:p w:rsidR="00ED6EC1" w:rsidRPr="008970F1" w:rsidRDefault="00ED6EC1" w:rsidP="00ED6EC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sz w:val="24"/>
          <w:szCs w:val="24"/>
          <w:lang w:eastAsia="ru-RU"/>
        </w:rPr>
        <w:tab/>
        <w:t>● расходы должны быть понесены на нужды уставной непредпринимательской деятельности</w:t>
      </w:r>
    </w:p>
    <w:p w:rsidR="00ED6EC1" w:rsidRPr="008970F1" w:rsidRDefault="00ED6EC1" w:rsidP="00ED6EC1">
      <w:pPr>
        <w:pStyle w:val="a5"/>
        <w:shd w:val="clear" w:color="auto" w:fill="FFFFFF"/>
        <w:jc w:val="both"/>
        <w:rPr>
          <w:rFonts w:ascii="Times New Roman" w:eastAsia="Times New Roman" w:hAnsi="Times New Roman" w:cs="Times New Roman"/>
          <w:sz w:val="24"/>
          <w:szCs w:val="24"/>
          <w:lang w:eastAsia="ru-RU"/>
        </w:rPr>
      </w:pPr>
      <w:r w:rsidRPr="008970F1">
        <w:rPr>
          <w:rFonts w:ascii="Times New Roman" w:eastAsia="Times New Roman" w:hAnsi="Times New Roman" w:cs="Times New Roman"/>
          <w:sz w:val="24"/>
          <w:szCs w:val="24"/>
          <w:lang w:eastAsia="ru-RU"/>
        </w:rPr>
        <w:tab/>
        <w:t>● расходы должны быть документально подтверждены с учетом требований Закона «О бухгалтерском учете»</w:t>
      </w:r>
    </w:p>
    <w:p w:rsidR="00ED6EC1" w:rsidRDefault="00ED6EC1" w:rsidP="00ED6EC1">
      <w:pPr>
        <w:pStyle w:val="a5"/>
        <w:shd w:val="clear" w:color="auto" w:fill="FFFFFF"/>
        <w:spacing w:after="0" w:line="240" w:lineRule="auto"/>
        <w:jc w:val="both"/>
        <w:rPr>
          <w:rFonts w:ascii="Times New Roman" w:eastAsia="Times New Roman" w:hAnsi="Times New Roman" w:cs="Times New Roman"/>
          <w:sz w:val="24"/>
          <w:szCs w:val="24"/>
          <w:lang w:eastAsia="ru-RU"/>
        </w:rPr>
      </w:pPr>
    </w:p>
    <w:p w:rsidR="00ED6EC1" w:rsidRPr="002C556A" w:rsidRDefault="00ED6EC1" w:rsidP="00ED6EC1">
      <w:pPr>
        <w:pStyle w:val="a5"/>
        <w:shd w:val="clear" w:color="auto" w:fill="FFFFFF"/>
        <w:jc w:val="both"/>
        <w:rPr>
          <w:b/>
          <w:bCs/>
        </w:rPr>
      </w:pPr>
      <w:r>
        <w:rPr>
          <w:rFonts w:ascii="Times New Roman" w:eastAsia="Times New Roman" w:hAnsi="Times New Roman" w:cs="Times New Roman"/>
          <w:b/>
          <w:bCs/>
          <w:sz w:val="24"/>
          <w:szCs w:val="24"/>
          <w:lang w:eastAsia="ru-RU"/>
        </w:rPr>
        <w:t xml:space="preserve"> </w:t>
      </w:r>
      <w:r w:rsidRPr="002C556A">
        <w:rPr>
          <w:rFonts w:eastAsia="Times New Roman"/>
          <w:b/>
          <w:bCs/>
        </w:rPr>
        <w:t>Последствия «нецелевого использования средств»</w:t>
      </w:r>
    </w:p>
    <w:p w:rsidR="00ED6EC1" w:rsidRPr="002C556A" w:rsidRDefault="00ED6EC1" w:rsidP="00ED6EC1">
      <w:pPr>
        <w:pStyle w:val="a5"/>
        <w:shd w:val="clear" w:color="auto" w:fill="FFFFFF"/>
        <w:jc w:val="both"/>
        <w:rPr>
          <w:rFonts w:ascii="Times New Roman" w:eastAsia="Times New Roman" w:hAnsi="Times New Roman" w:cs="Times New Roman"/>
          <w:b/>
          <w:bCs/>
          <w:sz w:val="24"/>
          <w:szCs w:val="24"/>
          <w:lang w:eastAsia="ru-RU"/>
        </w:rPr>
      </w:pPr>
      <w:r w:rsidRPr="002C556A">
        <w:rPr>
          <w:rFonts w:ascii="Times New Roman" w:eastAsia="Times New Roman" w:hAnsi="Times New Roman" w:cs="Times New Roman"/>
          <w:b/>
          <w:bCs/>
          <w:sz w:val="24"/>
          <w:szCs w:val="24"/>
          <w:lang w:eastAsia="ru-RU"/>
        </w:rPr>
        <w:tab/>
      </w:r>
      <w:r w:rsidRPr="002C556A">
        <w:rPr>
          <w:rFonts w:ascii="Times New Roman" w:eastAsia="Times New Roman" w:hAnsi="Times New Roman" w:cs="Times New Roman"/>
          <w:b/>
          <w:bCs/>
          <w:sz w:val="24"/>
          <w:szCs w:val="24"/>
          <w:lang w:eastAsia="ru-RU"/>
        </w:rPr>
        <w:tab/>
        <w:t xml:space="preserve"> </w:t>
      </w:r>
    </w:p>
    <w:p w:rsidR="00ED6EC1" w:rsidRDefault="00ED6EC1" w:rsidP="00ED6EC1">
      <w:pPr>
        <w:pStyle w:val="a5"/>
        <w:shd w:val="clear" w:color="auto" w:fill="FFFFFF"/>
        <w:rPr>
          <w:rFonts w:ascii="Times New Roman" w:eastAsia="Times New Roman" w:hAnsi="Times New Roman" w:cs="Times New Roman"/>
          <w:b/>
          <w:bCs/>
          <w:sz w:val="24"/>
          <w:szCs w:val="24"/>
          <w:lang w:eastAsia="ru-RU"/>
        </w:rPr>
      </w:pPr>
      <w:r w:rsidRPr="002C556A">
        <w:rPr>
          <w:rFonts w:ascii="Times New Roman" w:eastAsia="Times New Roman" w:hAnsi="Times New Roman" w:cs="Times New Roman"/>
          <w:b/>
          <w:bCs/>
          <w:sz w:val="24"/>
          <w:szCs w:val="24"/>
          <w:lang w:eastAsia="ru-RU"/>
        </w:rPr>
        <w:tab/>
        <w:t xml:space="preserve">●  для </w:t>
      </w:r>
      <w:proofErr w:type="spellStart"/>
      <w:r w:rsidRPr="002C556A">
        <w:rPr>
          <w:rFonts w:ascii="Times New Roman" w:eastAsia="Times New Roman" w:hAnsi="Times New Roman" w:cs="Times New Roman"/>
          <w:b/>
          <w:bCs/>
          <w:sz w:val="24"/>
          <w:szCs w:val="24"/>
          <w:lang w:eastAsia="ru-RU"/>
        </w:rPr>
        <w:t>небюджетных</w:t>
      </w:r>
      <w:proofErr w:type="spellEnd"/>
      <w:r w:rsidRPr="002C556A">
        <w:rPr>
          <w:rFonts w:ascii="Times New Roman" w:eastAsia="Times New Roman" w:hAnsi="Times New Roman" w:cs="Times New Roman"/>
          <w:b/>
          <w:bCs/>
          <w:sz w:val="24"/>
          <w:szCs w:val="24"/>
          <w:lang w:eastAsia="ru-RU"/>
        </w:rPr>
        <w:t xml:space="preserve"> средств – признание налогооблагаемым доходом (п.14 ст.250 НК РФ). </w:t>
      </w:r>
    </w:p>
    <w:p w:rsidR="00ED6EC1" w:rsidRPr="002C556A" w:rsidRDefault="00ED6EC1" w:rsidP="00ED6EC1">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r w:rsidRPr="002C556A">
        <w:rPr>
          <w:rFonts w:ascii="Arial" w:eastAsia="Times New Roman" w:hAnsi="Arial" w:cs="Arial"/>
          <w:b/>
          <w:bCs/>
          <w:color w:val="000000"/>
          <w:kern w:val="36"/>
          <w:sz w:val="16"/>
          <w:lang w:eastAsia="ru-RU"/>
        </w:rPr>
        <w:t xml:space="preserve">НК РФ Статья 250. </w:t>
      </w:r>
      <w:proofErr w:type="spellStart"/>
      <w:r w:rsidRPr="002C556A">
        <w:rPr>
          <w:rFonts w:ascii="Arial" w:eastAsia="Times New Roman" w:hAnsi="Arial" w:cs="Arial"/>
          <w:b/>
          <w:bCs/>
          <w:color w:val="000000"/>
          <w:kern w:val="36"/>
          <w:sz w:val="16"/>
          <w:lang w:eastAsia="ru-RU"/>
        </w:rPr>
        <w:t>Внереализационные</w:t>
      </w:r>
      <w:proofErr w:type="spellEnd"/>
      <w:r w:rsidRPr="002C556A">
        <w:rPr>
          <w:rFonts w:ascii="Arial" w:eastAsia="Times New Roman" w:hAnsi="Arial" w:cs="Arial"/>
          <w:b/>
          <w:bCs/>
          <w:color w:val="000000"/>
          <w:kern w:val="36"/>
          <w:sz w:val="16"/>
          <w:lang w:eastAsia="ru-RU"/>
        </w:rPr>
        <w:t xml:space="preserve"> доходы</w:t>
      </w:r>
    </w:p>
    <w:p w:rsidR="00ED6EC1" w:rsidRPr="002C556A" w:rsidRDefault="00ED6EC1" w:rsidP="00ED6EC1">
      <w:pPr>
        <w:shd w:val="clear" w:color="auto" w:fill="FFFFFF"/>
        <w:spacing w:after="0" w:line="196" w:lineRule="atLeast"/>
        <w:jc w:val="both"/>
        <w:rPr>
          <w:rFonts w:ascii="Arial" w:eastAsia="Times New Roman" w:hAnsi="Arial" w:cs="Arial"/>
          <w:color w:val="000000"/>
          <w:sz w:val="16"/>
          <w:szCs w:val="16"/>
          <w:lang w:eastAsia="ru-RU"/>
        </w:rPr>
      </w:pPr>
      <w:r w:rsidRPr="002C556A">
        <w:rPr>
          <w:rFonts w:ascii="Arial" w:eastAsia="Times New Roman" w:hAnsi="Arial" w:cs="Arial"/>
          <w:color w:val="000000"/>
          <w:sz w:val="16"/>
          <w:lang w:eastAsia="ru-RU"/>
        </w:rPr>
        <w:t> </w:t>
      </w:r>
    </w:p>
    <w:p w:rsidR="00ED6EC1" w:rsidRPr="002C556A" w:rsidRDefault="00ED6EC1" w:rsidP="00ED6EC1">
      <w:pPr>
        <w:shd w:val="clear" w:color="auto" w:fill="FFFFFF"/>
        <w:spacing w:after="0" w:line="196" w:lineRule="atLeast"/>
        <w:ind w:firstLine="540"/>
        <w:jc w:val="both"/>
        <w:rPr>
          <w:rFonts w:ascii="Arial" w:eastAsia="Times New Roman" w:hAnsi="Arial" w:cs="Arial"/>
          <w:color w:val="000000"/>
          <w:sz w:val="16"/>
          <w:szCs w:val="16"/>
          <w:lang w:eastAsia="ru-RU"/>
        </w:rPr>
      </w:pPr>
      <w:r w:rsidRPr="002C556A">
        <w:rPr>
          <w:rFonts w:ascii="Arial" w:eastAsia="Times New Roman" w:hAnsi="Arial" w:cs="Arial"/>
          <w:color w:val="000000"/>
          <w:sz w:val="16"/>
          <w:lang w:eastAsia="ru-RU"/>
        </w:rPr>
        <w:t xml:space="preserve">В целях настоящей главы </w:t>
      </w:r>
      <w:proofErr w:type="spellStart"/>
      <w:r w:rsidRPr="002C556A">
        <w:rPr>
          <w:rFonts w:ascii="Arial" w:eastAsia="Times New Roman" w:hAnsi="Arial" w:cs="Arial"/>
          <w:color w:val="000000"/>
          <w:sz w:val="16"/>
          <w:lang w:eastAsia="ru-RU"/>
        </w:rPr>
        <w:t>внереализационными</w:t>
      </w:r>
      <w:proofErr w:type="spellEnd"/>
      <w:r w:rsidRPr="002C556A">
        <w:rPr>
          <w:rFonts w:ascii="Arial" w:eastAsia="Times New Roman" w:hAnsi="Arial" w:cs="Arial"/>
          <w:color w:val="000000"/>
          <w:sz w:val="16"/>
          <w:lang w:eastAsia="ru-RU"/>
        </w:rPr>
        <w:t xml:space="preserve"> доходами признаются доходы, не указанные в </w:t>
      </w:r>
      <w:hyperlink r:id="rId70" w:anchor="dst101860" w:history="1">
        <w:r w:rsidRPr="002C556A">
          <w:rPr>
            <w:rFonts w:ascii="Arial" w:eastAsia="Times New Roman" w:hAnsi="Arial" w:cs="Arial"/>
            <w:color w:val="666699"/>
            <w:sz w:val="16"/>
            <w:lang w:eastAsia="ru-RU"/>
          </w:rPr>
          <w:t>статье 249</w:t>
        </w:r>
      </w:hyperlink>
      <w:r w:rsidRPr="002C556A">
        <w:rPr>
          <w:rFonts w:ascii="Arial" w:eastAsia="Times New Roman" w:hAnsi="Arial" w:cs="Arial"/>
          <w:color w:val="000000"/>
          <w:sz w:val="16"/>
          <w:lang w:eastAsia="ru-RU"/>
        </w:rPr>
        <w:t> настоящего Кодекса.</w:t>
      </w:r>
    </w:p>
    <w:p w:rsidR="00ED6EC1" w:rsidRPr="002C556A" w:rsidRDefault="00ED6EC1" w:rsidP="00ED6EC1">
      <w:pPr>
        <w:shd w:val="clear" w:color="auto" w:fill="FFFFFF"/>
        <w:spacing w:after="0" w:line="196" w:lineRule="atLeast"/>
        <w:ind w:firstLine="540"/>
        <w:jc w:val="both"/>
        <w:rPr>
          <w:rFonts w:ascii="Arial" w:eastAsia="Times New Roman" w:hAnsi="Arial" w:cs="Arial"/>
          <w:color w:val="000000"/>
          <w:sz w:val="16"/>
          <w:szCs w:val="16"/>
          <w:lang w:eastAsia="ru-RU"/>
        </w:rPr>
      </w:pPr>
      <w:proofErr w:type="spellStart"/>
      <w:r w:rsidRPr="002C556A">
        <w:rPr>
          <w:rFonts w:ascii="Arial" w:eastAsia="Times New Roman" w:hAnsi="Arial" w:cs="Arial"/>
          <w:color w:val="000000"/>
          <w:sz w:val="16"/>
          <w:lang w:eastAsia="ru-RU"/>
        </w:rPr>
        <w:t>Внереализационными</w:t>
      </w:r>
      <w:proofErr w:type="spellEnd"/>
      <w:r w:rsidRPr="002C556A">
        <w:rPr>
          <w:rFonts w:ascii="Arial" w:eastAsia="Times New Roman" w:hAnsi="Arial" w:cs="Arial"/>
          <w:color w:val="000000"/>
          <w:sz w:val="16"/>
          <w:lang w:eastAsia="ru-RU"/>
        </w:rPr>
        <w:t xml:space="preserve"> доходами налогоплательщика признаются, в частности, доходы:</w:t>
      </w:r>
    </w:p>
    <w:p w:rsidR="00ED6EC1" w:rsidRDefault="00ED6EC1" w:rsidP="00ED6EC1">
      <w:pPr>
        <w:pStyle w:val="a5"/>
        <w:shd w:val="clear" w:color="auto" w:fill="FFFFFF"/>
        <w:rPr>
          <w:rFonts w:ascii="Times New Roman" w:eastAsia="Times New Roman" w:hAnsi="Times New Roman" w:cs="Times New Roman"/>
          <w:b/>
          <w:bCs/>
          <w:sz w:val="24"/>
          <w:szCs w:val="24"/>
          <w:lang w:eastAsia="ru-RU"/>
        </w:rPr>
      </w:pPr>
    </w:p>
    <w:p w:rsidR="00ED6EC1" w:rsidRDefault="00ED6EC1" w:rsidP="00ED6EC1">
      <w:pPr>
        <w:pStyle w:val="a5"/>
        <w:shd w:val="clear" w:color="auto" w:fill="FFFFFF"/>
        <w:rPr>
          <w:rFonts w:ascii="Times New Roman" w:eastAsia="Times New Roman" w:hAnsi="Times New Roman" w:cs="Times New Roman"/>
          <w:b/>
          <w:bCs/>
          <w:sz w:val="24"/>
          <w:szCs w:val="24"/>
          <w:lang w:eastAsia="ru-RU"/>
        </w:rPr>
      </w:pPr>
      <w:r>
        <w:rPr>
          <w:rFonts w:ascii="Arial" w:hAnsi="Arial" w:cs="Arial"/>
          <w:color w:val="000000"/>
          <w:sz w:val="16"/>
          <w:szCs w:val="16"/>
          <w:shd w:val="clear" w:color="auto" w:fill="FFFFFF"/>
        </w:rPr>
        <w:t>14) в виде использованных не по целевому назначению имущества (в том числе денежных средств), работ, услуг, которые получены в рамках </w:t>
      </w:r>
      <w:hyperlink r:id="rId71" w:anchor="dst100010" w:history="1">
        <w:r>
          <w:rPr>
            <w:rStyle w:val="a4"/>
            <w:rFonts w:ascii="Arial" w:hAnsi="Arial" w:cs="Arial"/>
            <w:color w:val="666699"/>
            <w:sz w:val="16"/>
            <w:szCs w:val="16"/>
            <w:shd w:val="clear" w:color="auto" w:fill="FFFFFF"/>
          </w:rPr>
          <w:t>благотворительной деятельности</w:t>
        </w:r>
      </w:hyperlink>
      <w:r>
        <w:rPr>
          <w:rFonts w:ascii="Arial" w:hAnsi="Arial" w:cs="Arial"/>
          <w:color w:val="000000"/>
          <w:sz w:val="16"/>
          <w:szCs w:val="16"/>
          <w:shd w:val="clear" w:color="auto" w:fill="FFFFFF"/>
        </w:rPr>
        <w:t> (в том числе в виде благотворительной помощи, пожертвований), целевых поступлений, целевого финансирования, за исключением бюджетных средств. В отношении бюджетных средств, использованных не по целевому назначению, применяются нормы </w:t>
      </w:r>
      <w:hyperlink r:id="rId72" w:anchor="dst3765" w:history="1">
        <w:r>
          <w:rPr>
            <w:rStyle w:val="a4"/>
            <w:rFonts w:ascii="Arial" w:hAnsi="Arial" w:cs="Arial"/>
            <w:color w:val="666699"/>
            <w:sz w:val="16"/>
            <w:szCs w:val="16"/>
            <w:shd w:val="clear" w:color="auto" w:fill="FFFFFF"/>
          </w:rPr>
          <w:t>бюджетного законодательства</w:t>
        </w:r>
      </w:hyperlink>
      <w:r>
        <w:rPr>
          <w:rFonts w:ascii="Arial" w:hAnsi="Arial" w:cs="Arial"/>
          <w:color w:val="000000"/>
          <w:sz w:val="16"/>
          <w:szCs w:val="16"/>
          <w:shd w:val="clear" w:color="auto" w:fill="FFFFFF"/>
        </w:rPr>
        <w:t> Российской Федерации.</w:t>
      </w:r>
    </w:p>
    <w:p w:rsidR="00ED6EC1" w:rsidRDefault="00ED6EC1" w:rsidP="00ED6EC1">
      <w:pPr>
        <w:pStyle w:val="a5"/>
        <w:shd w:val="clear" w:color="auto" w:fill="FFFFFF"/>
        <w:rPr>
          <w:rFonts w:ascii="Times New Roman" w:eastAsia="Times New Roman" w:hAnsi="Times New Roman" w:cs="Times New Roman"/>
          <w:b/>
          <w:bCs/>
          <w:sz w:val="24"/>
          <w:szCs w:val="24"/>
          <w:lang w:eastAsia="ru-RU"/>
        </w:rPr>
      </w:pPr>
    </w:p>
    <w:p w:rsidR="00ED6EC1" w:rsidRPr="002C556A" w:rsidRDefault="00ED6EC1" w:rsidP="00ED6EC1">
      <w:pPr>
        <w:pStyle w:val="a5"/>
        <w:shd w:val="clear" w:color="auto" w:fill="FFFFFF"/>
        <w:rPr>
          <w:rFonts w:ascii="Times New Roman" w:eastAsia="Times New Roman" w:hAnsi="Times New Roman" w:cs="Times New Roman"/>
          <w:b/>
          <w:bCs/>
          <w:sz w:val="24"/>
          <w:szCs w:val="24"/>
          <w:lang w:eastAsia="ru-RU"/>
        </w:rPr>
      </w:pPr>
      <w:r w:rsidRPr="002C556A">
        <w:rPr>
          <w:rFonts w:ascii="Times New Roman" w:eastAsia="Times New Roman" w:hAnsi="Times New Roman" w:cs="Times New Roman"/>
          <w:b/>
          <w:bCs/>
          <w:sz w:val="24"/>
          <w:szCs w:val="24"/>
          <w:lang w:eastAsia="ru-RU"/>
        </w:rPr>
        <w:t>Дата получения дохода – дата, когда организация фактически использовала имущество не по целевому назначению либо фактически нарушила условия, на которых оно предоставлялось (п.4 ст.271 НК РФ);</w:t>
      </w:r>
    </w:p>
    <w:p w:rsidR="00ED6EC1" w:rsidRPr="002C556A" w:rsidRDefault="00ED6EC1" w:rsidP="00ED6EC1">
      <w:pPr>
        <w:pStyle w:val="a5"/>
        <w:shd w:val="clear" w:color="auto" w:fill="FFFFFF"/>
        <w:jc w:val="both"/>
        <w:rPr>
          <w:rFonts w:ascii="Times New Roman" w:eastAsia="Times New Roman" w:hAnsi="Times New Roman" w:cs="Times New Roman"/>
          <w:sz w:val="24"/>
          <w:szCs w:val="24"/>
          <w:lang w:eastAsia="ru-RU"/>
        </w:rPr>
      </w:pPr>
    </w:p>
    <w:p w:rsidR="00ED6EC1" w:rsidRDefault="00ED6EC1" w:rsidP="00ED6EC1">
      <w:pPr>
        <w:pStyle w:val="a5"/>
        <w:shd w:val="clear" w:color="auto" w:fill="FFFFFF"/>
        <w:spacing w:after="0" w:line="240" w:lineRule="auto"/>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9) дата, когда получатель имущества (в том числе денежных средств) </w:t>
      </w:r>
      <w:r w:rsidRPr="002C556A">
        <w:rPr>
          <w:rFonts w:ascii="Arial" w:hAnsi="Arial" w:cs="Arial"/>
          <w:b/>
          <w:color w:val="FF0000"/>
          <w:sz w:val="16"/>
          <w:szCs w:val="16"/>
          <w:shd w:val="clear" w:color="auto" w:fill="FFFFFF"/>
        </w:rPr>
        <w:t>фактически использовал</w:t>
      </w:r>
      <w:r>
        <w:rPr>
          <w:rFonts w:ascii="Arial" w:hAnsi="Arial" w:cs="Arial"/>
          <w:color w:val="000000"/>
          <w:sz w:val="16"/>
          <w:szCs w:val="16"/>
          <w:shd w:val="clear" w:color="auto" w:fill="FFFFFF"/>
        </w:rPr>
        <w:t xml:space="preserve"> указанное имущество (в том числе денежные средства) не по целевому назначению либо нарушил условия, на которых они предоставлялись, - для доходов в виде имущества (в том числе денежных средств), указанных в </w:t>
      </w:r>
      <w:hyperlink r:id="rId73" w:anchor="dst101883" w:history="1">
        <w:r>
          <w:rPr>
            <w:rStyle w:val="a4"/>
            <w:rFonts w:ascii="Arial" w:hAnsi="Arial" w:cs="Arial"/>
            <w:color w:val="666699"/>
            <w:sz w:val="16"/>
            <w:szCs w:val="16"/>
            <w:shd w:val="clear" w:color="auto" w:fill="FFFFFF"/>
          </w:rPr>
          <w:t>пунктах 14</w:t>
        </w:r>
      </w:hyperlink>
      <w:r>
        <w:rPr>
          <w:rFonts w:ascii="Arial" w:hAnsi="Arial" w:cs="Arial"/>
          <w:color w:val="000000"/>
          <w:sz w:val="16"/>
          <w:szCs w:val="16"/>
          <w:shd w:val="clear" w:color="auto" w:fill="FFFFFF"/>
        </w:rPr>
        <w:t>, </w:t>
      </w:r>
      <w:hyperlink r:id="rId74" w:anchor="dst2179" w:history="1">
        <w:r>
          <w:rPr>
            <w:rStyle w:val="a4"/>
            <w:rFonts w:ascii="Arial" w:hAnsi="Arial" w:cs="Arial"/>
            <w:color w:val="666699"/>
            <w:sz w:val="16"/>
            <w:szCs w:val="16"/>
            <w:shd w:val="clear" w:color="auto" w:fill="FFFFFF"/>
          </w:rPr>
          <w:t>15 статьи 250</w:t>
        </w:r>
      </w:hyperlink>
      <w:r>
        <w:rPr>
          <w:rFonts w:ascii="Arial" w:hAnsi="Arial" w:cs="Arial"/>
          <w:color w:val="000000"/>
          <w:sz w:val="16"/>
          <w:szCs w:val="16"/>
          <w:shd w:val="clear" w:color="auto" w:fill="FFFFFF"/>
        </w:rPr>
        <w:t> настоящего Кодекса;</w:t>
      </w:r>
    </w:p>
    <w:p w:rsidR="00ED6EC1" w:rsidRPr="00DF0E84" w:rsidRDefault="00ED6EC1"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E04397" w:rsidRDefault="00DF0E84" w:rsidP="00E04397">
      <w:pPr>
        <w:shd w:val="clear" w:color="auto" w:fill="FFFFFF"/>
        <w:jc w:val="center"/>
        <w:rPr>
          <w:rFonts w:ascii="Arial" w:hAnsi="Arial" w:cs="Arial"/>
          <w:color w:val="000000"/>
          <w:sz w:val="16"/>
          <w:szCs w:val="16"/>
        </w:rPr>
      </w:pPr>
      <w:r>
        <w:rPr>
          <w:rFonts w:ascii="Times New Roman" w:eastAsia="Times New Roman" w:hAnsi="Times New Roman" w:cs="Times New Roman"/>
          <w:b/>
          <w:bCs/>
          <w:color w:val="000000"/>
          <w:kern w:val="36"/>
          <w:sz w:val="24"/>
          <w:szCs w:val="24"/>
          <w:lang w:eastAsia="ru-RU"/>
        </w:rPr>
        <w:t xml:space="preserve"> </w:t>
      </w:r>
      <w:r w:rsidR="00E04397">
        <w:rPr>
          <w:rStyle w:val="blk"/>
          <w:rFonts w:ascii="Arial" w:hAnsi="Arial" w:cs="Arial"/>
          <w:color w:val="000000"/>
          <w:sz w:val="16"/>
          <w:szCs w:val="16"/>
        </w:rPr>
        <w:t>СЧЕТ 58 "ФИНАНСОВЫЕ ВЛОЖЕНИЯ"</w:t>
      </w:r>
    </w:p>
    <w:p w:rsidR="00E04397" w:rsidRDefault="00E04397" w:rsidP="00E04397">
      <w:pPr>
        <w:shd w:val="clear" w:color="auto" w:fill="FFFFFF"/>
        <w:spacing w:line="245" w:lineRule="atLeast"/>
        <w:rPr>
          <w:rFonts w:ascii="Arial" w:hAnsi="Arial" w:cs="Arial"/>
          <w:color w:val="000000"/>
          <w:sz w:val="16"/>
          <w:szCs w:val="16"/>
        </w:rPr>
      </w:pPr>
      <w:r>
        <w:rPr>
          <w:rStyle w:val="nobr"/>
          <w:rFonts w:ascii="Arial" w:hAnsi="Arial" w:cs="Arial"/>
          <w:color w:val="000000"/>
          <w:sz w:val="16"/>
          <w:szCs w:val="16"/>
        </w:rPr>
        <w:t> </w:t>
      </w:r>
    </w:p>
    <w:bookmarkStart w:id="78" w:name="dst104605"/>
    <w:bookmarkEnd w:id="78"/>
    <w:p w:rsidR="00E04397" w:rsidRDefault="00E04397" w:rsidP="00E04397">
      <w:pPr>
        <w:shd w:val="clear" w:color="auto" w:fill="FFFFFF"/>
        <w:spacing w:line="196" w:lineRule="atLeast"/>
        <w:ind w:firstLine="540"/>
        <w:jc w:val="both"/>
        <w:rPr>
          <w:rFonts w:ascii="Arial" w:hAnsi="Arial" w:cs="Arial"/>
          <w:color w:val="000000"/>
          <w:sz w:val="16"/>
          <w:szCs w:val="16"/>
        </w:rPr>
      </w:pPr>
      <w:r>
        <w:rPr>
          <w:rStyle w:val="blk"/>
          <w:rFonts w:ascii="Arial" w:hAnsi="Arial" w:cs="Arial"/>
          <w:color w:val="000000"/>
          <w:sz w:val="16"/>
          <w:szCs w:val="16"/>
        </w:rPr>
        <w:fldChar w:fldCharType="begin"/>
      </w:r>
      <w:r>
        <w:rPr>
          <w:rStyle w:val="blk"/>
          <w:rFonts w:ascii="Arial" w:hAnsi="Arial" w:cs="Arial"/>
          <w:color w:val="000000"/>
          <w:sz w:val="16"/>
          <w:szCs w:val="16"/>
        </w:rPr>
        <w:instrText xml:space="preserve"> HYPERLINK "http://www.consultant.ru/document/cons_doc_LAW_66752/4da44a034510ee512cd3013fa38298404fa383a1/" \l "dst100264" </w:instrText>
      </w:r>
      <w:r>
        <w:rPr>
          <w:rStyle w:val="blk"/>
          <w:rFonts w:ascii="Arial" w:hAnsi="Arial" w:cs="Arial"/>
          <w:color w:val="000000"/>
          <w:sz w:val="16"/>
          <w:szCs w:val="16"/>
        </w:rPr>
        <w:fldChar w:fldCharType="separate"/>
      </w:r>
      <w:r>
        <w:rPr>
          <w:rStyle w:val="a4"/>
          <w:rFonts w:ascii="Arial" w:hAnsi="Arial" w:cs="Arial"/>
          <w:color w:val="666699"/>
          <w:sz w:val="16"/>
          <w:szCs w:val="16"/>
        </w:rPr>
        <w:t>Счет 58</w:t>
      </w:r>
      <w:r>
        <w:rPr>
          <w:rStyle w:val="blk"/>
          <w:rFonts w:ascii="Arial" w:hAnsi="Arial" w:cs="Arial"/>
          <w:color w:val="000000"/>
          <w:sz w:val="16"/>
          <w:szCs w:val="16"/>
        </w:rPr>
        <w:fldChar w:fldCharType="end"/>
      </w:r>
      <w:r>
        <w:rPr>
          <w:rStyle w:val="blk"/>
          <w:rFonts w:ascii="Arial" w:hAnsi="Arial" w:cs="Arial"/>
          <w:color w:val="000000"/>
          <w:sz w:val="16"/>
          <w:szCs w:val="16"/>
        </w:rPr>
        <w:t xml:space="preserve"> "Финансовые вложения" предназначен для обобщения информации о наличии и движении инвестиций организации в государственные ценные бумаги, акции, облигации и иные ценные бумаги других организаций, </w:t>
      </w:r>
      <w:r w:rsidRPr="00E04397">
        <w:rPr>
          <w:rStyle w:val="blk"/>
          <w:rFonts w:ascii="Arial" w:hAnsi="Arial" w:cs="Arial"/>
          <w:b/>
          <w:color w:val="FF0000"/>
          <w:sz w:val="16"/>
          <w:szCs w:val="16"/>
        </w:rPr>
        <w:t>уставные (складочные) капиталы</w:t>
      </w:r>
      <w:r>
        <w:rPr>
          <w:rStyle w:val="blk"/>
          <w:rFonts w:ascii="Arial" w:hAnsi="Arial" w:cs="Arial"/>
          <w:color w:val="000000"/>
          <w:sz w:val="16"/>
          <w:szCs w:val="16"/>
        </w:rPr>
        <w:t xml:space="preserve"> других организаций, а также </w:t>
      </w:r>
      <w:r w:rsidRPr="00E04397">
        <w:rPr>
          <w:rStyle w:val="blk"/>
          <w:rFonts w:ascii="Arial" w:hAnsi="Arial" w:cs="Arial"/>
          <w:b/>
          <w:color w:val="FF0000"/>
          <w:sz w:val="16"/>
          <w:szCs w:val="16"/>
        </w:rPr>
        <w:t>предоставленные другим организациям займы.</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79" w:name="dst104606"/>
      <w:bookmarkEnd w:id="79"/>
      <w:r>
        <w:rPr>
          <w:rStyle w:val="blk"/>
          <w:rFonts w:ascii="Arial" w:hAnsi="Arial" w:cs="Arial"/>
          <w:color w:val="000000"/>
          <w:sz w:val="16"/>
          <w:szCs w:val="16"/>
        </w:rPr>
        <w:t>К </w:t>
      </w:r>
      <w:hyperlink r:id="rId75" w:anchor="dst100264" w:history="1">
        <w:r>
          <w:rPr>
            <w:rStyle w:val="a4"/>
            <w:rFonts w:ascii="Arial" w:hAnsi="Arial" w:cs="Arial"/>
            <w:color w:val="666699"/>
            <w:sz w:val="16"/>
            <w:szCs w:val="16"/>
          </w:rPr>
          <w:t>счету 58</w:t>
        </w:r>
      </w:hyperlink>
      <w:r>
        <w:rPr>
          <w:rStyle w:val="blk"/>
          <w:rFonts w:ascii="Arial" w:hAnsi="Arial" w:cs="Arial"/>
          <w:color w:val="000000"/>
          <w:sz w:val="16"/>
          <w:szCs w:val="16"/>
        </w:rPr>
        <w:t> "Финансовые вложения" могут быть открыты субсчета:</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80" w:name="dst104607"/>
      <w:bookmarkEnd w:id="80"/>
      <w:r>
        <w:rPr>
          <w:rStyle w:val="blk"/>
          <w:rFonts w:ascii="Arial" w:hAnsi="Arial" w:cs="Arial"/>
          <w:color w:val="000000"/>
          <w:sz w:val="16"/>
          <w:szCs w:val="16"/>
        </w:rPr>
        <w:t>58-1 "Паи и акции";</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81" w:name="dst104608"/>
      <w:bookmarkEnd w:id="81"/>
      <w:r>
        <w:rPr>
          <w:rStyle w:val="blk"/>
          <w:rFonts w:ascii="Arial" w:hAnsi="Arial" w:cs="Arial"/>
          <w:color w:val="000000"/>
          <w:sz w:val="16"/>
          <w:szCs w:val="16"/>
        </w:rPr>
        <w:t>58-2 "Долговые ценные бумаги";</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82" w:name="dst104609"/>
      <w:bookmarkEnd w:id="82"/>
      <w:r>
        <w:rPr>
          <w:rStyle w:val="blk"/>
          <w:rFonts w:ascii="Arial" w:hAnsi="Arial" w:cs="Arial"/>
          <w:color w:val="000000"/>
          <w:sz w:val="16"/>
          <w:szCs w:val="16"/>
        </w:rPr>
        <w:t>58-3 "Предоставленные займы";</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83" w:name="dst104610"/>
      <w:bookmarkEnd w:id="83"/>
      <w:r>
        <w:rPr>
          <w:rStyle w:val="blk"/>
          <w:rFonts w:ascii="Arial" w:hAnsi="Arial" w:cs="Arial"/>
          <w:color w:val="000000"/>
          <w:sz w:val="16"/>
          <w:szCs w:val="16"/>
        </w:rPr>
        <w:t>58-4 "Вклады по договору простого товарищества";</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84" w:name="dst104611"/>
      <w:bookmarkEnd w:id="84"/>
      <w:r>
        <w:rPr>
          <w:rStyle w:val="blk"/>
          <w:rFonts w:ascii="Arial" w:hAnsi="Arial" w:cs="Arial"/>
          <w:color w:val="000000"/>
          <w:sz w:val="16"/>
          <w:szCs w:val="16"/>
        </w:rPr>
        <w:t>58-5 "Прочие финансовые вложения" и др.</w:t>
      </w:r>
    </w:p>
    <w:p w:rsidR="00E04397" w:rsidRPr="00E04397" w:rsidRDefault="00E04397" w:rsidP="00E04397">
      <w:pPr>
        <w:shd w:val="clear" w:color="auto" w:fill="FFFFFF"/>
        <w:spacing w:line="196" w:lineRule="atLeast"/>
        <w:ind w:firstLine="540"/>
        <w:jc w:val="both"/>
        <w:rPr>
          <w:rFonts w:ascii="Arial" w:hAnsi="Arial" w:cs="Arial"/>
          <w:b/>
          <w:color w:val="FF0000"/>
          <w:sz w:val="16"/>
          <w:szCs w:val="16"/>
        </w:rPr>
      </w:pPr>
      <w:bookmarkStart w:id="85" w:name="dst104612"/>
      <w:bookmarkEnd w:id="85"/>
      <w:r w:rsidRPr="00E04397">
        <w:rPr>
          <w:rStyle w:val="blk"/>
          <w:rFonts w:ascii="Arial" w:hAnsi="Arial" w:cs="Arial"/>
          <w:b/>
          <w:color w:val="FF0000"/>
          <w:sz w:val="16"/>
          <w:szCs w:val="16"/>
        </w:rPr>
        <w:lastRenderedPageBreak/>
        <w:t>На субсчете 58-1 "Паи и акции" учитываются наличие и движение инвестиций в акции акционерных обществ, уставные (складочные) капиталы других организаций и т.п.</w:t>
      </w:r>
    </w:p>
    <w:p w:rsidR="00E04397" w:rsidRPr="00E04397" w:rsidRDefault="00E04397" w:rsidP="00E04397">
      <w:pPr>
        <w:shd w:val="clear" w:color="auto" w:fill="FFFFFF"/>
        <w:spacing w:line="196" w:lineRule="atLeast"/>
        <w:ind w:firstLine="540"/>
        <w:jc w:val="both"/>
        <w:rPr>
          <w:rFonts w:ascii="Arial" w:hAnsi="Arial" w:cs="Arial"/>
          <w:b/>
          <w:color w:val="FF0000"/>
          <w:sz w:val="16"/>
          <w:szCs w:val="16"/>
        </w:rPr>
      </w:pPr>
      <w:bookmarkStart w:id="86" w:name="dst104613"/>
      <w:bookmarkStart w:id="87" w:name="dst104614"/>
      <w:bookmarkEnd w:id="86"/>
      <w:bookmarkEnd w:id="87"/>
      <w:r w:rsidRPr="00E04397">
        <w:rPr>
          <w:rStyle w:val="blk"/>
          <w:rFonts w:ascii="Arial" w:hAnsi="Arial" w:cs="Arial"/>
          <w:b/>
          <w:color w:val="FF0000"/>
          <w:sz w:val="16"/>
          <w:szCs w:val="16"/>
        </w:rPr>
        <w:t>Финансовые вложения, осуществленные организацией, отражаются по дебету </w:t>
      </w:r>
      <w:hyperlink r:id="rId76" w:anchor="dst100264" w:history="1">
        <w:r w:rsidRPr="00E04397">
          <w:rPr>
            <w:rStyle w:val="a4"/>
            <w:rFonts w:ascii="Arial" w:hAnsi="Arial" w:cs="Arial"/>
            <w:b/>
            <w:color w:val="FF0000"/>
            <w:sz w:val="16"/>
            <w:szCs w:val="16"/>
          </w:rPr>
          <w:t>счета 58</w:t>
        </w:r>
      </w:hyperlink>
      <w:r w:rsidRPr="00E04397">
        <w:rPr>
          <w:rStyle w:val="blk"/>
          <w:rFonts w:ascii="Arial" w:hAnsi="Arial" w:cs="Arial"/>
          <w:b/>
          <w:color w:val="FF0000"/>
          <w:sz w:val="16"/>
          <w:szCs w:val="16"/>
        </w:rPr>
        <w:t> "Финансовые вложения" и кредиту счетов, на которых учитываются ценности, подлежащие передаче в счет этих вложений. Например, приобретение организацией ценных бумаг других организаций за плату проводится по дебету </w:t>
      </w:r>
      <w:hyperlink r:id="rId77" w:anchor="dst100264" w:history="1">
        <w:r w:rsidRPr="00E04397">
          <w:rPr>
            <w:rStyle w:val="a4"/>
            <w:rFonts w:ascii="Arial" w:hAnsi="Arial" w:cs="Arial"/>
            <w:b/>
            <w:color w:val="FF0000"/>
            <w:sz w:val="16"/>
            <w:szCs w:val="16"/>
          </w:rPr>
          <w:t>счета 58</w:t>
        </w:r>
      </w:hyperlink>
      <w:r w:rsidRPr="00E04397">
        <w:rPr>
          <w:rStyle w:val="blk"/>
          <w:rFonts w:ascii="Arial" w:hAnsi="Arial" w:cs="Arial"/>
          <w:b/>
          <w:color w:val="FF0000"/>
          <w:sz w:val="16"/>
          <w:szCs w:val="16"/>
        </w:rPr>
        <w:t> "Финансовые вложения" и кредиту </w:t>
      </w:r>
      <w:hyperlink r:id="rId78" w:anchor="dst104217" w:history="1">
        <w:r w:rsidRPr="00E04397">
          <w:rPr>
            <w:rStyle w:val="a4"/>
            <w:rFonts w:ascii="Arial" w:hAnsi="Arial" w:cs="Arial"/>
            <w:b/>
            <w:color w:val="FF0000"/>
            <w:sz w:val="16"/>
            <w:szCs w:val="16"/>
          </w:rPr>
          <w:t>счета 51</w:t>
        </w:r>
      </w:hyperlink>
      <w:r w:rsidRPr="00E04397">
        <w:rPr>
          <w:rStyle w:val="blk"/>
          <w:rFonts w:ascii="Arial" w:hAnsi="Arial" w:cs="Arial"/>
          <w:b/>
          <w:color w:val="FF0000"/>
          <w:sz w:val="16"/>
          <w:szCs w:val="16"/>
        </w:rPr>
        <w:t> "Расчетные счета" или </w:t>
      </w:r>
      <w:hyperlink r:id="rId79" w:anchor="dst104322" w:history="1">
        <w:r w:rsidRPr="00E04397">
          <w:rPr>
            <w:rStyle w:val="a4"/>
            <w:rFonts w:ascii="Arial" w:hAnsi="Arial" w:cs="Arial"/>
            <w:b/>
            <w:color w:val="FF0000"/>
            <w:sz w:val="16"/>
            <w:szCs w:val="16"/>
          </w:rPr>
          <w:t>52</w:t>
        </w:r>
      </w:hyperlink>
      <w:r w:rsidRPr="00E04397">
        <w:rPr>
          <w:rStyle w:val="blk"/>
          <w:rFonts w:ascii="Arial" w:hAnsi="Arial" w:cs="Arial"/>
          <w:b/>
          <w:color w:val="FF0000"/>
          <w:sz w:val="16"/>
          <w:szCs w:val="16"/>
        </w:rPr>
        <w:t> "Валютные счета".</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88" w:name="dst104615"/>
      <w:bookmarkEnd w:id="88"/>
      <w:proofErr w:type="gramStart"/>
      <w:r>
        <w:rPr>
          <w:rStyle w:val="blk"/>
          <w:rFonts w:ascii="Arial" w:hAnsi="Arial" w:cs="Arial"/>
          <w:color w:val="000000"/>
          <w:sz w:val="16"/>
          <w:szCs w:val="16"/>
        </w:rPr>
        <w:t>При списании суммы превышения покупной стоимости приобретенных организацией облигаций и иных долговых ценных бумаг над их номинальной стоимостью делаются записи по дебету </w:t>
      </w:r>
      <w:hyperlink r:id="rId80" w:anchor="dst105753" w:history="1">
        <w:r>
          <w:rPr>
            <w:rStyle w:val="a4"/>
            <w:rFonts w:ascii="Arial" w:hAnsi="Arial" w:cs="Arial"/>
            <w:color w:val="666699"/>
            <w:sz w:val="16"/>
            <w:szCs w:val="16"/>
          </w:rPr>
          <w:t>счета 76</w:t>
        </w:r>
      </w:hyperlink>
      <w:r>
        <w:rPr>
          <w:rStyle w:val="blk"/>
          <w:rFonts w:ascii="Arial" w:hAnsi="Arial" w:cs="Arial"/>
          <w:color w:val="000000"/>
          <w:sz w:val="16"/>
          <w:szCs w:val="16"/>
        </w:rPr>
        <w:t> "Расчеты с разными дебиторами и кредиторами" (на сумму причитающегося к получению по ценным бумагам дохода) и кредиту </w:t>
      </w:r>
      <w:hyperlink r:id="rId81" w:anchor="dst100264" w:history="1">
        <w:r>
          <w:rPr>
            <w:rStyle w:val="a4"/>
            <w:rFonts w:ascii="Arial" w:hAnsi="Arial" w:cs="Arial"/>
            <w:color w:val="666699"/>
            <w:sz w:val="16"/>
            <w:szCs w:val="16"/>
          </w:rPr>
          <w:t>счетов 58</w:t>
        </w:r>
      </w:hyperlink>
      <w:r>
        <w:rPr>
          <w:rStyle w:val="blk"/>
          <w:rFonts w:ascii="Arial" w:hAnsi="Arial" w:cs="Arial"/>
          <w:color w:val="000000"/>
          <w:sz w:val="16"/>
          <w:szCs w:val="16"/>
        </w:rPr>
        <w:t> "Финансовые вложения" (на часть разницы между покупной и номинальной стоимостью) и </w:t>
      </w:r>
      <w:hyperlink r:id="rId82" w:anchor="dst106552" w:history="1">
        <w:r>
          <w:rPr>
            <w:rStyle w:val="a4"/>
            <w:rFonts w:ascii="Arial" w:hAnsi="Arial" w:cs="Arial"/>
            <w:color w:val="666699"/>
            <w:sz w:val="16"/>
            <w:szCs w:val="16"/>
          </w:rPr>
          <w:t>91</w:t>
        </w:r>
      </w:hyperlink>
      <w:r>
        <w:rPr>
          <w:rStyle w:val="blk"/>
          <w:rFonts w:ascii="Arial" w:hAnsi="Arial" w:cs="Arial"/>
          <w:color w:val="000000"/>
          <w:sz w:val="16"/>
          <w:szCs w:val="16"/>
        </w:rPr>
        <w:t> "Прочие доходы и расходы" (на</w:t>
      </w:r>
      <w:proofErr w:type="gramEnd"/>
      <w:r>
        <w:rPr>
          <w:rStyle w:val="blk"/>
          <w:rFonts w:ascii="Arial" w:hAnsi="Arial" w:cs="Arial"/>
          <w:color w:val="000000"/>
          <w:sz w:val="16"/>
          <w:szCs w:val="16"/>
        </w:rPr>
        <w:t xml:space="preserve"> разницу между суммами, отнесенными на </w:t>
      </w:r>
      <w:hyperlink r:id="rId83" w:anchor="dst105753" w:history="1">
        <w:r>
          <w:rPr>
            <w:rStyle w:val="a4"/>
            <w:rFonts w:ascii="Arial" w:hAnsi="Arial" w:cs="Arial"/>
            <w:color w:val="666699"/>
            <w:sz w:val="16"/>
            <w:szCs w:val="16"/>
          </w:rPr>
          <w:t>счета 76</w:t>
        </w:r>
      </w:hyperlink>
      <w:r>
        <w:rPr>
          <w:rStyle w:val="blk"/>
          <w:rFonts w:ascii="Arial" w:hAnsi="Arial" w:cs="Arial"/>
          <w:color w:val="000000"/>
          <w:sz w:val="16"/>
          <w:szCs w:val="16"/>
        </w:rPr>
        <w:t> "Расчеты с разными дебиторами и кредиторами" и </w:t>
      </w:r>
      <w:hyperlink r:id="rId84" w:anchor="dst100264" w:history="1">
        <w:r>
          <w:rPr>
            <w:rStyle w:val="a4"/>
            <w:rFonts w:ascii="Arial" w:hAnsi="Arial" w:cs="Arial"/>
            <w:color w:val="666699"/>
            <w:sz w:val="16"/>
            <w:szCs w:val="16"/>
          </w:rPr>
          <w:t>58</w:t>
        </w:r>
      </w:hyperlink>
      <w:r>
        <w:rPr>
          <w:rStyle w:val="blk"/>
          <w:rFonts w:ascii="Arial" w:hAnsi="Arial" w:cs="Arial"/>
          <w:color w:val="000000"/>
          <w:sz w:val="16"/>
          <w:szCs w:val="16"/>
        </w:rPr>
        <w:t> "Финансовые вложения").</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89" w:name="dst104616"/>
      <w:bookmarkEnd w:id="89"/>
      <w:proofErr w:type="gramStart"/>
      <w:r>
        <w:rPr>
          <w:rStyle w:val="blk"/>
          <w:rFonts w:ascii="Arial" w:hAnsi="Arial" w:cs="Arial"/>
          <w:color w:val="000000"/>
          <w:sz w:val="16"/>
          <w:szCs w:val="16"/>
        </w:rPr>
        <w:t>При доначислении суммы превышения номинальной стоимости приобретенных организацией облигаций и иных долговых ценных бумаг над их покупной стоимостью делаются записи по дебету </w:t>
      </w:r>
      <w:hyperlink r:id="rId85" w:anchor="dst105753" w:history="1">
        <w:r>
          <w:rPr>
            <w:rStyle w:val="a4"/>
            <w:rFonts w:ascii="Arial" w:hAnsi="Arial" w:cs="Arial"/>
            <w:color w:val="666699"/>
            <w:sz w:val="16"/>
            <w:szCs w:val="16"/>
          </w:rPr>
          <w:t>счета 76</w:t>
        </w:r>
      </w:hyperlink>
      <w:r>
        <w:rPr>
          <w:rStyle w:val="blk"/>
          <w:rFonts w:ascii="Arial" w:hAnsi="Arial" w:cs="Arial"/>
          <w:color w:val="000000"/>
          <w:sz w:val="16"/>
          <w:szCs w:val="16"/>
        </w:rPr>
        <w:t> "Расчеты с разными дебиторами и кредиторами" (на сумму причитающегося к получению по ценным бумагам дохода) и дебету </w:t>
      </w:r>
      <w:hyperlink r:id="rId86" w:anchor="dst100264" w:history="1">
        <w:r>
          <w:rPr>
            <w:rStyle w:val="a4"/>
            <w:rFonts w:ascii="Arial" w:hAnsi="Arial" w:cs="Arial"/>
            <w:color w:val="666699"/>
            <w:sz w:val="16"/>
            <w:szCs w:val="16"/>
          </w:rPr>
          <w:t>счетов 58</w:t>
        </w:r>
      </w:hyperlink>
      <w:r>
        <w:rPr>
          <w:rStyle w:val="blk"/>
          <w:rFonts w:ascii="Arial" w:hAnsi="Arial" w:cs="Arial"/>
          <w:color w:val="000000"/>
          <w:sz w:val="16"/>
          <w:szCs w:val="16"/>
        </w:rPr>
        <w:t> "Финансовые вложения" (на часть разницы между покупной и номинальной стоимостью) и </w:t>
      </w:r>
      <w:hyperlink r:id="rId87" w:anchor="dst106552" w:history="1">
        <w:r>
          <w:rPr>
            <w:rStyle w:val="a4"/>
            <w:rFonts w:ascii="Arial" w:hAnsi="Arial" w:cs="Arial"/>
            <w:color w:val="666699"/>
            <w:sz w:val="16"/>
            <w:szCs w:val="16"/>
          </w:rPr>
          <w:t>91</w:t>
        </w:r>
      </w:hyperlink>
      <w:r>
        <w:rPr>
          <w:rStyle w:val="blk"/>
          <w:rFonts w:ascii="Arial" w:hAnsi="Arial" w:cs="Arial"/>
          <w:color w:val="000000"/>
          <w:sz w:val="16"/>
          <w:szCs w:val="16"/>
        </w:rPr>
        <w:t> "Прочие доходы и расходы" (на</w:t>
      </w:r>
      <w:proofErr w:type="gramEnd"/>
      <w:r>
        <w:rPr>
          <w:rStyle w:val="blk"/>
          <w:rFonts w:ascii="Arial" w:hAnsi="Arial" w:cs="Arial"/>
          <w:color w:val="000000"/>
          <w:sz w:val="16"/>
          <w:szCs w:val="16"/>
        </w:rPr>
        <w:t xml:space="preserve"> общую сумму, отнесенную на </w:t>
      </w:r>
      <w:hyperlink r:id="rId88" w:anchor="dst105753" w:history="1">
        <w:r>
          <w:rPr>
            <w:rStyle w:val="a4"/>
            <w:rFonts w:ascii="Arial" w:hAnsi="Arial" w:cs="Arial"/>
            <w:color w:val="666699"/>
            <w:sz w:val="16"/>
            <w:szCs w:val="16"/>
          </w:rPr>
          <w:t>счета 76</w:t>
        </w:r>
      </w:hyperlink>
      <w:r>
        <w:rPr>
          <w:rStyle w:val="blk"/>
          <w:rFonts w:ascii="Arial" w:hAnsi="Arial" w:cs="Arial"/>
          <w:color w:val="000000"/>
          <w:sz w:val="16"/>
          <w:szCs w:val="16"/>
        </w:rPr>
        <w:t> "Расчеты с разными дебиторами и кредиторами" и </w:t>
      </w:r>
      <w:hyperlink r:id="rId89" w:anchor="dst100264" w:history="1">
        <w:r>
          <w:rPr>
            <w:rStyle w:val="a4"/>
            <w:rFonts w:ascii="Arial" w:hAnsi="Arial" w:cs="Arial"/>
            <w:color w:val="666699"/>
            <w:sz w:val="16"/>
            <w:szCs w:val="16"/>
          </w:rPr>
          <w:t>58</w:t>
        </w:r>
      </w:hyperlink>
      <w:r>
        <w:rPr>
          <w:rStyle w:val="blk"/>
          <w:rFonts w:ascii="Arial" w:hAnsi="Arial" w:cs="Arial"/>
          <w:color w:val="000000"/>
          <w:sz w:val="16"/>
          <w:szCs w:val="16"/>
        </w:rPr>
        <w:t> "Финансовые вложения").</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90" w:name="dst104617"/>
      <w:bookmarkEnd w:id="90"/>
      <w:r>
        <w:rPr>
          <w:rStyle w:val="blk"/>
          <w:rFonts w:ascii="Arial" w:hAnsi="Arial" w:cs="Arial"/>
          <w:color w:val="000000"/>
          <w:sz w:val="16"/>
          <w:szCs w:val="16"/>
        </w:rPr>
        <w:t>Погашение (выкуп) и продажа ценных бумаг, учитываемых на </w:t>
      </w:r>
      <w:hyperlink r:id="rId90" w:anchor="dst100264" w:history="1">
        <w:r>
          <w:rPr>
            <w:rStyle w:val="a4"/>
            <w:rFonts w:ascii="Arial" w:hAnsi="Arial" w:cs="Arial"/>
            <w:color w:val="666699"/>
            <w:sz w:val="16"/>
            <w:szCs w:val="16"/>
          </w:rPr>
          <w:t>счете 58</w:t>
        </w:r>
      </w:hyperlink>
      <w:r>
        <w:rPr>
          <w:rStyle w:val="blk"/>
          <w:rFonts w:ascii="Arial" w:hAnsi="Arial" w:cs="Arial"/>
          <w:color w:val="000000"/>
          <w:sz w:val="16"/>
          <w:szCs w:val="16"/>
        </w:rPr>
        <w:t> "Финансовые вложения" (кроме организаций, которые отражают эти операции на </w:t>
      </w:r>
      <w:hyperlink r:id="rId91" w:anchor="dst106305" w:history="1">
        <w:r>
          <w:rPr>
            <w:rStyle w:val="a4"/>
            <w:rFonts w:ascii="Arial" w:hAnsi="Arial" w:cs="Arial"/>
            <w:color w:val="666699"/>
            <w:sz w:val="16"/>
            <w:szCs w:val="16"/>
          </w:rPr>
          <w:t>счете 90</w:t>
        </w:r>
      </w:hyperlink>
      <w:r>
        <w:rPr>
          <w:rStyle w:val="blk"/>
          <w:rFonts w:ascii="Arial" w:hAnsi="Arial" w:cs="Arial"/>
          <w:color w:val="000000"/>
          <w:sz w:val="16"/>
          <w:szCs w:val="16"/>
        </w:rPr>
        <w:t> "Продажи").</w:t>
      </w:r>
    </w:p>
    <w:p w:rsidR="00E04397" w:rsidRPr="00E04397" w:rsidRDefault="00E04397" w:rsidP="00E04397">
      <w:pPr>
        <w:shd w:val="clear" w:color="auto" w:fill="FFFFFF"/>
        <w:spacing w:line="196" w:lineRule="atLeast"/>
        <w:ind w:firstLine="540"/>
        <w:jc w:val="both"/>
        <w:rPr>
          <w:rFonts w:ascii="Arial" w:hAnsi="Arial" w:cs="Arial"/>
          <w:b/>
          <w:color w:val="FF0000"/>
          <w:sz w:val="16"/>
          <w:szCs w:val="16"/>
        </w:rPr>
      </w:pPr>
      <w:bookmarkStart w:id="91" w:name="dst104618"/>
      <w:bookmarkEnd w:id="91"/>
      <w:r w:rsidRPr="00E04397">
        <w:rPr>
          <w:rStyle w:val="blk"/>
          <w:rFonts w:ascii="Arial" w:hAnsi="Arial" w:cs="Arial"/>
          <w:b/>
          <w:color w:val="FF0000"/>
          <w:sz w:val="16"/>
          <w:szCs w:val="16"/>
        </w:rPr>
        <w:t>На субсчете 58-3 "Предоставленные займы" учитывается движение предоставленных организацией юридическим и физическим (кроме работников организации) лицам денежных и иных займов. Предоставленные организацией юридическим и физическим лицам (кроме работников организации) займы, обеспеченные векселями, учитываются на этом субсчете обособленно.</w:t>
      </w:r>
    </w:p>
    <w:p w:rsidR="00E04397" w:rsidRPr="00E04397" w:rsidRDefault="00E04397" w:rsidP="00E04397">
      <w:pPr>
        <w:shd w:val="clear" w:color="auto" w:fill="FFFFFF"/>
        <w:spacing w:line="196" w:lineRule="atLeast"/>
        <w:ind w:firstLine="540"/>
        <w:jc w:val="both"/>
        <w:rPr>
          <w:rFonts w:ascii="Arial" w:hAnsi="Arial" w:cs="Arial"/>
          <w:b/>
          <w:color w:val="FF0000"/>
          <w:sz w:val="16"/>
          <w:szCs w:val="16"/>
        </w:rPr>
      </w:pPr>
      <w:bookmarkStart w:id="92" w:name="dst104619"/>
      <w:bookmarkEnd w:id="92"/>
      <w:r w:rsidRPr="00E04397">
        <w:rPr>
          <w:rStyle w:val="blk"/>
          <w:rFonts w:ascii="Arial" w:hAnsi="Arial" w:cs="Arial"/>
          <w:b/>
          <w:color w:val="FF0000"/>
          <w:sz w:val="16"/>
          <w:szCs w:val="16"/>
        </w:rPr>
        <w:t>Предоставленные займы отражаются по дебету </w:t>
      </w:r>
      <w:hyperlink r:id="rId92" w:anchor="dst100264" w:history="1">
        <w:r w:rsidRPr="00E04397">
          <w:rPr>
            <w:rStyle w:val="a4"/>
            <w:rFonts w:ascii="Arial" w:hAnsi="Arial" w:cs="Arial"/>
            <w:b/>
            <w:color w:val="FF0000"/>
            <w:sz w:val="16"/>
            <w:szCs w:val="16"/>
          </w:rPr>
          <w:t>счета 58</w:t>
        </w:r>
      </w:hyperlink>
      <w:r w:rsidRPr="00E04397">
        <w:rPr>
          <w:rStyle w:val="blk"/>
          <w:rFonts w:ascii="Arial" w:hAnsi="Arial" w:cs="Arial"/>
          <w:b/>
          <w:color w:val="FF0000"/>
          <w:sz w:val="16"/>
          <w:szCs w:val="16"/>
        </w:rPr>
        <w:t> "Финансовые вложения" в корреспонденции со </w:t>
      </w:r>
      <w:hyperlink r:id="rId93" w:anchor="dst104217" w:history="1">
        <w:r w:rsidRPr="00E04397">
          <w:rPr>
            <w:rStyle w:val="a4"/>
            <w:rFonts w:ascii="Arial" w:hAnsi="Arial" w:cs="Arial"/>
            <w:b/>
            <w:color w:val="FF0000"/>
            <w:sz w:val="16"/>
            <w:szCs w:val="16"/>
          </w:rPr>
          <w:t>счетом 51</w:t>
        </w:r>
      </w:hyperlink>
      <w:r w:rsidRPr="00E04397">
        <w:rPr>
          <w:rStyle w:val="blk"/>
          <w:rFonts w:ascii="Arial" w:hAnsi="Arial" w:cs="Arial"/>
          <w:b/>
          <w:color w:val="FF0000"/>
          <w:sz w:val="16"/>
          <w:szCs w:val="16"/>
        </w:rPr>
        <w:t> "Расчетные счета" или другими соответствующими счетами. Возврат займа отражается по дебету </w:t>
      </w:r>
      <w:hyperlink r:id="rId94" w:anchor="dst104217" w:history="1">
        <w:r w:rsidRPr="00E04397">
          <w:rPr>
            <w:rStyle w:val="a4"/>
            <w:rFonts w:ascii="Arial" w:hAnsi="Arial" w:cs="Arial"/>
            <w:b/>
            <w:color w:val="FF0000"/>
            <w:sz w:val="16"/>
            <w:szCs w:val="16"/>
          </w:rPr>
          <w:t>счета 51</w:t>
        </w:r>
      </w:hyperlink>
      <w:r w:rsidRPr="00E04397">
        <w:rPr>
          <w:rStyle w:val="blk"/>
          <w:rFonts w:ascii="Arial" w:hAnsi="Arial" w:cs="Arial"/>
          <w:b/>
          <w:color w:val="FF0000"/>
          <w:sz w:val="16"/>
          <w:szCs w:val="16"/>
        </w:rPr>
        <w:t> "Расчетные счета" или других соответствующих счетов и кредиту </w:t>
      </w:r>
      <w:hyperlink r:id="rId95" w:anchor="dst100264" w:history="1">
        <w:r w:rsidRPr="00E04397">
          <w:rPr>
            <w:rStyle w:val="a4"/>
            <w:rFonts w:ascii="Arial" w:hAnsi="Arial" w:cs="Arial"/>
            <w:b/>
            <w:color w:val="FF0000"/>
            <w:sz w:val="16"/>
            <w:szCs w:val="16"/>
          </w:rPr>
          <w:t>счета 58</w:t>
        </w:r>
      </w:hyperlink>
      <w:r w:rsidRPr="00E04397">
        <w:rPr>
          <w:rStyle w:val="blk"/>
          <w:rFonts w:ascii="Arial" w:hAnsi="Arial" w:cs="Arial"/>
          <w:b/>
          <w:color w:val="FF0000"/>
          <w:sz w:val="16"/>
          <w:szCs w:val="16"/>
        </w:rPr>
        <w:t> "Финансовые вложения".</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93" w:name="dst104620"/>
      <w:bookmarkEnd w:id="93"/>
      <w:r>
        <w:rPr>
          <w:rStyle w:val="blk"/>
          <w:rFonts w:ascii="Arial" w:hAnsi="Arial" w:cs="Arial"/>
          <w:color w:val="000000"/>
          <w:sz w:val="16"/>
          <w:szCs w:val="16"/>
        </w:rPr>
        <w:t>На субсчете 58-4 "Вклады по договору простого товарищества" организацией - товарищем учитываются наличие и движение вкладов в общее имущество по договору простого товарищества.</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94" w:name="dst104621"/>
      <w:bookmarkEnd w:id="94"/>
      <w:r>
        <w:rPr>
          <w:rStyle w:val="blk"/>
          <w:rFonts w:ascii="Arial" w:hAnsi="Arial" w:cs="Arial"/>
          <w:color w:val="000000"/>
          <w:sz w:val="16"/>
          <w:szCs w:val="16"/>
        </w:rPr>
        <w:t>Отношения сторон по договору простого товарищества регулируются </w:t>
      </w:r>
      <w:hyperlink r:id="rId96" w:anchor="dst102504" w:history="1">
        <w:r>
          <w:rPr>
            <w:rStyle w:val="a4"/>
            <w:rFonts w:ascii="Arial" w:hAnsi="Arial" w:cs="Arial"/>
            <w:color w:val="666699"/>
            <w:sz w:val="16"/>
            <w:szCs w:val="16"/>
          </w:rPr>
          <w:t>гл. 55</w:t>
        </w:r>
      </w:hyperlink>
      <w:r>
        <w:rPr>
          <w:rStyle w:val="blk"/>
          <w:rFonts w:ascii="Arial" w:hAnsi="Arial" w:cs="Arial"/>
          <w:color w:val="000000"/>
          <w:sz w:val="16"/>
          <w:szCs w:val="16"/>
        </w:rPr>
        <w:t> Гражданского кодекса Российской Федерации. Согласно </w:t>
      </w:r>
      <w:hyperlink r:id="rId97" w:anchor="dst102505" w:history="1">
        <w:r>
          <w:rPr>
            <w:rStyle w:val="a4"/>
            <w:rFonts w:ascii="Arial" w:hAnsi="Arial" w:cs="Arial"/>
            <w:color w:val="666699"/>
            <w:sz w:val="16"/>
            <w:szCs w:val="16"/>
          </w:rPr>
          <w:t>ст. 1041</w:t>
        </w:r>
      </w:hyperlink>
      <w:r>
        <w:rPr>
          <w:rStyle w:val="blk"/>
          <w:rFonts w:ascii="Arial" w:hAnsi="Arial" w:cs="Arial"/>
          <w:color w:val="000000"/>
          <w:sz w:val="16"/>
          <w:szCs w:val="16"/>
        </w:rPr>
        <w:t>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95" w:name="dst104622"/>
      <w:bookmarkEnd w:id="95"/>
      <w:r>
        <w:rPr>
          <w:rStyle w:val="blk"/>
          <w:rFonts w:ascii="Arial" w:hAnsi="Arial" w:cs="Arial"/>
          <w:color w:val="000000"/>
          <w:sz w:val="16"/>
          <w:szCs w:val="16"/>
        </w:rPr>
        <w:t>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 Денежная оценка вклада товарища производится по соглашению между товарищами (</w:t>
      </w:r>
      <w:hyperlink r:id="rId98" w:anchor="dst102508" w:history="1">
        <w:r>
          <w:rPr>
            <w:rStyle w:val="a4"/>
            <w:rFonts w:ascii="Arial" w:hAnsi="Arial" w:cs="Arial"/>
            <w:color w:val="666699"/>
            <w:sz w:val="16"/>
            <w:szCs w:val="16"/>
          </w:rPr>
          <w:t>ст. 1042</w:t>
        </w:r>
      </w:hyperlink>
      <w:r>
        <w:rPr>
          <w:rStyle w:val="blk"/>
          <w:rFonts w:ascii="Arial" w:hAnsi="Arial" w:cs="Arial"/>
          <w:color w:val="000000"/>
          <w:sz w:val="16"/>
          <w:szCs w:val="16"/>
        </w:rPr>
        <w:t> ГК РФ).</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96" w:name="dst104623"/>
      <w:bookmarkEnd w:id="96"/>
      <w:r>
        <w:rPr>
          <w:rStyle w:val="blk"/>
          <w:rFonts w:ascii="Arial" w:hAnsi="Arial" w:cs="Arial"/>
          <w:color w:val="000000"/>
          <w:sz w:val="16"/>
          <w:szCs w:val="16"/>
        </w:rPr>
        <w:t xml:space="preserve">Сумма вклада отражается в оценке, предусмотренной договором простого товарищества. Подтверждением получения имущественного вклада для организации - товарища является авизо об </w:t>
      </w:r>
      <w:proofErr w:type="spellStart"/>
      <w:r>
        <w:rPr>
          <w:rStyle w:val="blk"/>
          <w:rFonts w:ascii="Arial" w:hAnsi="Arial" w:cs="Arial"/>
          <w:color w:val="000000"/>
          <w:sz w:val="16"/>
          <w:szCs w:val="16"/>
        </w:rPr>
        <w:t>оприходовании</w:t>
      </w:r>
      <w:proofErr w:type="spellEnd"/>
      <w:r>
        <w:rPr>
          <w:rStyle w:val="blk"/>
          <w:rFonts w:ascii="Arial" w:hAnsi="Arial" w:cs="Arial"/>
          <w:color w:val="000000"/>
          <w:sz w:val="16"/>
          <w:szCs w:val="16"/>
        </w:rPr>
        <w:t xml:space="preserve"> имущества товарищем, ведущим общие дела, или первичный учетный документ о получении имущества.</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97" w:name="dst104624"/>
      <w:bookmarkEnd w:id="97"/>
      <w:r>
        <w:rPr>
          <w:rStyle w:val="blk"/>
          <w:rFonts w:ascii="Arial" w:hAnsi="Arial" w:cs="Arial"/>
          <w:color w:val="000000"/>
          <w:sz w:val="16"/>
          <w:szCs w:val="16"/>
        </w:rPr>
        <w:t>Предоставление вклада отражается по дебету </w:t>
      </w:r>
      <w:hyperlink r:id="rId99" w:anchor="dst100264" w:history="1">
        <w:r>
          <w:rPr>
            <w:rStyle w:val="a4"/>
            <w:rFonts w:ascii="Arial" w:hAnsi="Arial" w:cs="Arial"/>
            <w:color w:val="666699"/>
            <w:sz w:val="16"/>
            <w:szCs w:val="16"/>
          </w:rPr>
          <w:t>счета 58</w:t>
        </w:r>
      </w:hyperlink>
      <w:r>
        <w:rPr>
          <w:rStyle w:val="blk"/>
          <w:rFonts w:ascii="Arial" w:hAnsi="Arial" w:cs="Arial"/>
          <w:color w:val="000000"/>
          <w:sz w:val="16"/>
          <w:szCs w:val="16"/>
        </w:rPr>
        <w:t> "Финансовые вложения" в корреспонденции со </w:t>
      </w:r>
      <w:hyperlink r:id="rId100" w:anchor="dst104217" w:history="1">
        <w:r>
          <w:rPr>
            <w:rStyle w:val="a4"/>
            <w:rFonts w:ascii="Arial" w:hAnsi="Arial" w:cs="Arial"/>
            <w:color w:val="666699"/>
            <w:sz w:val="16"/>
            <w:szCs w:val="16"/>
          </w:rPr>
          <w:t>счетом 51</w:t>
        </w:r>
      </w:hyperlink>
      <w:r>
        <w:rPr>
          <w:rStyle w:val="blk"/>
          <w:rFonts w:ascii="Arial" w:hAnsi="Arial" w:cs="Arial"/>
          <w:color w:val="000000"/>
          <w:sz w:val="16"/>
          <w:szCs w:val="16"/>
        </w:rPr>
        <w:t> "Расчетные счета" и другими соответствующими счетами по учету выделенного имущества.</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98" w:name="dst104625"/>
      <w:bookmarkEnd w:id="98"/>
      <w:r>
        <w:rPr>
          <w:rStyle w:val="blk"/>
          <w:rFonts w:ascii="Arial" w:hAnsi="Arial" w:cs="Arial"/>
          <w:color w:val="000000"/>
          <w:sz w:val="16"/>
          <w:szCs w:val="16"/>
        </w:rPr>
        <w:t>При прекращении договора простого товарищества возврат имущества отражается по кредиту </w:t>
      </w:r>
      <w:hyperlink r:id="rId101" w:anchor="dst100264" w:history="1">
        <w:r>
          <w:rPr>
            <w:rStyle w:val="a4"/>
            <w:rFonts w:ascii="Arial" w:hAnsi="Arial" w:cs="Arial"/>
            <w:color w:val="666699"/>
            <w:sz w:val="16"/>
            <w:szCs w:val="16"/>
          </w:rPr>
          <w:t>счета 58</w:t>
        </w:r>
      </w:hyperlink>
      <w:r>
        <w:rPr>
          <w:rStyle w:val="blk"/>
          <w:rFonts w:ascii="Arial" w:hAnsi="Arial" w:cs="Arial"/>
          <w:color w:val="000000"/>
          <w:sz w:val="16"/>
          <w:szCs w:val="16"/>
        </w:rPr>
        <w:t> "Финансовые вложения" в корреспонденции со счетами учета имущества.</w:t>
      </w:r>
    </w:p>
    <w:p w:rsidR="00E04397" w:rsidRDefault="00E04397" w:rsidP="00E04397">
      <w:pPr>
        <w:shd w:val="clear" w:color="auto" w:fill="FFFFFF"/>
        <w:spacing w:line="196" w:lineRule="atLeast"/>
        <w:ind w:firstLine="540"/>
        <w:jc w:val="both"/>
        <w:rPr>
          <w:rFonts w:ascii="Arial" w:hAnsi="Arial" w:cs="Arial"/>
          <w:color w:val="000000"/>
          <w:sz w:val="16"/>
          <w:szCs w:val="16"/>
        </w:rPr>
      </w:pPr>
      <w:bookmarkStart w:id="99" w:name="dst104626"/>
      <w:bookmarkEnd w:id="99"/>
      <w:r>
        <w:rPr>
          <w:rStyle w:val="blk"/>
          <w:rFonts w:ascii="Arial" w:hAnsi="Arial" w:cs="Arial"/>
          <w:color w:val="000000"/>
          <w:sz w:val="16"/>
          <w:szCs w:val="16"/>
        </w:rPr>
        <w:t>Аналитический учет по </w:t>
      </w:r>
      <w:hyperlink r:id="rId102" w:anchor="dst100264" w:history="1">
        <w:r>
          <w:rPr>
            <w:rStyle w:val="a4"/>
            <w:rFonts w:ascii="Arial" w:hAnsi="Arial" w:cs="Arial"/>
            <w:color w:val="666699"/>
            <w:sz w:val="16"/>
            <w:szCs w:val="16"/>
          </w:rPr>
          <w:t>счету 58</w:t>
        </w:r>
      </w:hyperlink>
      <w:r>
        <w:rPr>
          <w:rStyle w:val="blk"/>
          <w:rFonts w:ascii="Arial" w:hAnsi="Arial" w:cs="Arial"/>
          <w:color w:val="000000"/>
          <w:sz w:val="16"/>
          <w:szCs w:val="16"/>
        </w:rPr>
        <w:t> "Финансовые вложения" ведется по видам финансовых вложений и объектам, в которые осуществлены эти вложения (организациям - продавцам ценных бумаг; другим организациям, участником которых является организация; организациям - заемщикам и т.п.). Построение аналитического учета должно обеспечить возможность получения данных о краткосрочных и долгосрочных активах. При этом учет финансовых вложений в рамках группы взаимосвязанных организаций, о деятельности которой составляется сводная бухгалтерская отчетность, ведется на </w:t>
      </w:r>
      <w:hyperlink r:id="rId103" w:anchor="dst100264" w:history="1">
        <w:r>
          <w:rPr>
            <w:rStyle w:val="a4"/>
            <w:rFonts w:ascii="Arial" w:hAnsi="Arial" w:cs="Arial"/>
            <w:color w:val="666699"/>
            <w:sz w:val="16"/>
            <w:szCs w:val="16"/>
          </w:rPr>
          <w:t>счете 58</w:t>
        </w:r>
      </w:hyperlink>
      <w:r>
        <w:rPr>
          <w:rStyle w:val="blk"/>
          <w:rFonts w:ascii="Arial" w:hAnsi="Arial" w:cs="Arial"/>
          <w:color w:val="000000"/>
          <w:sz w:val="16"/>
          <w:szCs w:val="16"/>
        </w:rPr>
        <w:t> "Финансовые вложения" обособленно.</w:t>
      </w:r>
    </w:p>
    <w:p w:rsidR="00DF0E84" w:rsidRPr="00DF0E84" w:rsidRDefault="00E04397" w:rsidP="00E04397">
      <w:pPr>
        <w:shd w:val="clear" w:color="auto" w:fill="FFFFFF"/>
        <w:spacing w:line="245" w:lineRule="atLeast"/>
        <w:rPr>
          <w:rFonts w:ascii="Times New Roman" w:eastAsia="Times New Roman" w:hAnsi="Times New Roman" w:cs="Times New Roman"/>
          <w:sz w:val="24"/>
          <w:szCs w:val="24"/>
          <w:lang w:eastAsia="ru-RU"/>
        </w:rPr>
      </w:pPr>
      <w:r>
        <w:rPr>
          <w:rStyle w:val="nobr"/>
          <w:rFonts w:ascii="Arial" w:hAnsi="Arial" w:cs="Arial"/>
          <w:color w:val="000000"/>
          <w:sz w:val="16"/>
          <w:szCs w:val="16"/>
        </w:rPr>
        <w:t> </w:t>
      </w:r>
    </w:p>
    <w:p w:rsidR="00DF0E84" w:rsidRPr="00DF0E84" w:rsidRDefault="00DF0E84" w:rsidP="00DF0E84">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000000"/>
          <w:kern w:val="36"/>
          <w:sz w:val="24"/>
          <w:szCs w:val="24"/>
          <w:lang w:eastAsia="ru-RU"/>
        </w:rPr>
        <w:t>15. Наталья Владимировна Ш.</w:t>
      </w:r>
    </w:p>
    <w:p w:rsidR="00DF0E84" w:rsidRPr="00DF0E84" w:rsidRDefault="00DF0E84" w:rsidP="00DF0E84">
      <w:pPr>
        <w:shd w:val="clear" w:color="auto" w:fill="FFFFFF"/>
        <w:spacing w:after="220" w:line="240" w:lineRule="auto"/>
        <w:jc w:val="both"/>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FF0000"/>
          <w:kern w:val="36"/>
          <w:sz w:val="24"/>
          <w:szCs w:val="24"/>
          <w:shd w:val="clear" w:color="auto" w:fill="FFFFFF"/>
          <w:lang w:eastAsia="ru-RU"/>
        </w:rPr>
        <w:t>НЕВЕРОВ</w:t>
      </w:r>
    </w:p>
    <w:p w:rsidR="00DF0E84" w:rsidRPr="00FF11AC" w:rsidRDefault="00DF0E84" w:rsidP="00DF0E84">
      <w:pPr>
        <w:numPr>
          <w:ilvl w:val="0"/>
          <w:numId w:val="3"/>
        </w:numPr>
        <w:shd w:val="clear" w:color="auto" w:fill="FFFFFF"/>
        <w:spacing w:before="220" w:after="0" w:line="240" w:lineRule="auto"/>
        <w:textAlignment w:val="baseline"/>
        <w:rPr>
          <w:rFonts w:ascii="Times New Roman" w:eastAsia="Times New Roman" w:hAnsi="Times New Roman" w:cs="Times New Roman"/>
          <w:color w:val="002060"/>
          <w:sz w:val="24"/>
          <w:szCs w:val="24"/>
          <w:lang w:eastAsia="ru-RU"/>
        </w:rPr>
      </w:pPr>
      <w:proofErr w:type="gramStart"/>
      <w:r w:rsidRPr="00FF11AC">
        <w:rPr>
          <w:rFonts w:ascii="Times New Roman" w:eastAsia="Times New Roman" w:hAnsi="Times New Roman" w:cs="Times New Roman"/>
          <w:color w:val="002060"/>
          <w:sz w:val="24"/>
          <w:szCs w:val="24"/>
          <w:lang w:eastAsia="ru-RU"/>
        </w:rPr>
        <w:t>Бухгалтерский учет имущественных взносов учредителей (являются членами) НКО (Ассоциация (союз) денежными средствами на осуществление приносящей доход деятельности — 10000,00 руб.</w:t>
      </w:r>
      <w:proofErr w:type="gramEnd"/>
    </w:p>
    <w:p w:rsidR="00DF0E84" w:rsidRPr="00FF11AC" w:rsidRDefault="00DF0E84" w:rsidP="00DF0E84">
      <w:pPr>
        <w:numPr>
          <w:ilvl w:val="0"/>
          <w:numId w:val="3"/>
        </w:numPr>
        <w:shd w:val="clear" w:color="auto" w:fill="FFFFFF"/>
        <w:spacing w:after="220" w:line="240" w:lineRule="auto"/>
        <w:textAlignment w:val="baseline"/>
        <w:rPr>
          <w:rFonts w:ascii="Times New Roman" w:eastAsia="Times New Roman" w:hAnsi="Times New Roman" w:cs="Times New Roman"/>
          <w:color w:val="002060"/>
          <w:sz w:val="24"/>
          <w:szCs w:val="24"/>
          <w:lang w:eastAsia="ru-RU"/>
        </w:rPr>
      </w:pPr>
      <w:proofErr w:type="gramStart"/>
      <w:r w:rsidRPr="00FF11AC">
        <w:rPr>
          <w:rFonts w:ascii="Times New Roman" w:eastAsia="Times New Roman" w:hAnsi="Times New Roman" w:cs="Times New Roman"/>
          <w:color w:val="002060"/>
          <w:sz w:val="24"/>
          <w:szCs w:val="24"/>
          <w:lang w:eastAsia="ru-RU"/>
        </w:rPr>
        <w:lastRenderedPageBreak/>
        <w:t>Бухгалтерский учет дополнительных добровольных взносов учредителей (являются членами) НКО (Ассоциация (союз) денежными средствами на ведение уставной деятельности НКО.</w:t>
      </w:r>
      <w:proofErr w:type="gramEnd"/>
      <w:r w:rsidRPr="00FF11AC">
        <w:rPr>
          <w:rFonts w:ascii="Times New Roman" w:eastAsia="Times New Roman" w:hAnsi="Times New Roman" w:cs="Times New Roman"/>
          <w:color w:val="002060"/>
          <w:sz w:val="24"/>
          <w:szCs w:val="24"/>
          <w:lang w:eastAsia="ru-RU"/>
        </w:rPr>
        <w:t xml:space="preserve"> Документальное оформление.</w:t>
      </w:r>
    </w:p>
    <w:p w:rsidR="00DF0E84" w:rsidRPr="00FF11AC" w:rsidRDefault="00DF0E84" w:rsidP="00FF11AC">
      <w:pPr>
        <w:shd w:val="clear" w:color="auto" w:fill="FFFFFF"/>
        <w:spacing w:after="0" w:line="240" w:lineRule="auto"/>
        <w:rPr>
          <w:rFonts w:ascii="Arial" w:hAnsi="Arial" w:cs="Arial"/>
          <w:iCs/>
          <w:color w:val="000000"/>
          <w:sz w:val="24"/>
          <w:szCs w:val="24"/>
          <w:shd w:val="clear" w:color="auto" w:fill="FFFFFF"/>
        </w:rPr>
      </w:pPr>
      <w:r w:rsidRPr="00FF11AC">
        <w:rPr>
          <w:rFonts w:ascii="Times New Roman" w:eastAsia="Times New Roman" w:hAnsi="Times New Roman" w:cs="Times New Roman"/>
          <w:sz w:val="24"/>
          <w:szCs w:val="24"/>
          <w:lang w:eastAsia="ru-RU"/>
        </w:rPr>
        <w:t xml:space="preserve"> </w:t>
      </w:r>
      <w:r w:rsidR="00FF11AC" w:rsidRPr="00FF11AC">
        <w:rPr>
          <w:rFonts w:ascii="Arial" w:hAnsi="Arial" w:cs="Arial"/>
          <w:iCs/>
          <w:color w:val="000000"/>
          <w:sz w:val="24"/>
          <w:szCs w:val="24"/>
          <w:shd w:val="clear" w:color="auto" w:fill="FFFFFF"/>
        </w:rPr>
        <w:t>Дебет 76 Кредит 86</w:t>
      </w:r>
      <w:r w:rsidR="00FF11AC" w:rsidRPr="00FF11AC">
        <w:rPr>
          <w:rFonts w:ascii="Arial" w:hAnsi="Arial" w:cs="Arial"/>
          <w:color w:val="000000"/>
          <w:sz w:val="24"/>
          <w:szCs w:val="24"/>
        </w:rPr>
        <w:br/>
      </w:r>
      <w:r w:rsidR="00FF11AC" w:rsidRPr="00FF11AC">
        <w:rPr>
          <w:rFonts w:ascii="Arial" w:hAnsi="Arial" w:cs="Arial"/>
          <w:iCs/>
          <w:color w:val="000000"/>
          <w:sz w:val="24"/>
          <w:szCs w:val="24"/>
          <w:shd w:val="clear" w:color="auto" w:fill="FFFFFF"/>
        </w:rPr>
        <w:t>– отражена задолженность участника по предоставлению сре</w:t>
      </w:r>
      <w:proofErr w:type="gramStart"/>
      <w:r w:rsidR="00FF11AC" w:rsidRPr="00FF11AC">
        <w:rPr>
          <w:rFonts w:ascii="Arial" w:hAnsi="Arial" w:cs="Arial"/>
          <w:iCs/>
          <w:color w:val="000000"/>
          <w:sz w:val="24"/>
          <w:szCs w:val="24"/>
          <w:shd w:val="clear" w:color="auto" w:fill="FFFFFF"/>
        </w:rPr>
        <w:t>дств в р</w:t>
      </w:r>
      <w:proofErr w:type="gramEnd"/>
      <w:r w:rsidR="00FF11AC" w:rsidRPr="00FF11AC">
        <w:rPr>
          <w:rFonts w:ascii="Arial" w:hAnsi="Arial" w:cs="Arial"/>
          <w:iCs/>
          <w:color w:val="000000"/>
          <w:sz w:val="24"/>
          <w:szCs w:val="24"/>
          <w:shd w:val="clear" w:color="auto" w:fill="FFFFFF"/>
        </w:rPr>
        <w:t>амках целевого финансирования;</w:t>
      </w:r>
    </w:p>
    <w:p w:rsidR="00FF11AC" w:rsidRDefault="00FF11AC" w:rsidP="00FF11AC">
      <w:pPr>
        <w:shd w:val="clear" w:color="auto" w:fill="FFFFFF"/>
        <w:spacing w:after="0" w:line="240" w:lineRule="auto"/>
        <w:rPr>
          <w:rFonts w:ascii="Arial" w:hAnsi="Arial" w:cs="Arial"/>
          <w:iCs/>
          <w:color w:val="000000"/>
          <w:sz w:val="24"/>
          <w:szCs w:val="24"/>
          <w:shd w:val="clear" w:color="auto" w:fill="FFFFFF"/>
        </w:rPr>
      </w:pPr>
      <w:r w:rsidRPr="00FF11AC">
        <w:rPr>
          <w:rFonts w:ascii="Arial" w:hAnsi="Arial" w:cs="Arial"/>
          <w:iCs/>
          <w:color w:val="000000"/>
          <w:sz w:val="24"/>
          <w:szCs w:val="24"/>
          <w:shd w:val="clear" w:color="auto" w:fill="FFFFFF"/>
        </w:rPr>
        <w:t>Дебет 51 (50, 08, 10...) Кредит 76</w:t>
      </w:r>
      <w:r w:rsidRPr="00FF11AC">
        <w:rPr>
          <w:rFonts w:ascii="Arial" w:hAnsi="Arial" w:cs="Arial"/>
          <w:color w:val="000000"/>
          <w:sz w:val="24"/>
          <w:szCs w:val="24"/>
        </w:rPr>
        <w:br/>
      </w:r>
      <w:r w:rsidRPr="00FF11AC">
        <w:rPr>
          <w:rFonts w:ascii="Arial" w:hAnsi="Arial" w:cs="Arial"/>
          <w:iCs/>
          <w:color w:val="000000"/>
          <w:sz w:val="24"/>
          <w:szCs w:val="24"/>
          <w:shd w:val="clear" w:color="auto" w:fill="FFFFFF"/>
        </w:rPr>
        <w:t>– отражено поступление денежных средств.</w:t>
      </w:r>
    </w:p>
    <w:p w:rsidR="00FF11AC" w:rsidRDefault="00FF11AC" w:rsidP="00FF11AC">
      <w:pPr>
        <w:shd w:val="clear" w:color="auto" w:fill="FFFFFF"/>
        <w:spacing w:after="0" w:line="240" w:lineRule="auto"/>
        <w:rPr>
          <w:rFonts w:ascii="Arial" w:hAnsi="Arial" w:cs="Arial"/>
          <w:iCs/>
          <w:color w:val="000000"/>
          <w:sz w:val="24"/>
          <w:szCs w:val="24"/>
          <w:shd w:val="clear" w:color="auto" w:fill="FFFFFF"/>
        </w:rPr>
      </w:pPr>
    </w:p>
    <w:p w:rsidR="00FF11AC" w:rsidRDefault="00FF11AC" w:rsidP="00FF11AC">
      <w:pPr>
        <w:shd w:val="clear" w:color="auto" w:fill="FFFFFF"/>
        <w:spacing w:after="0" w:line="240" w:lineRule="auto"/>
        <w:rPr>
          <w:rFonts w:ascii="Arial" w:hAnsi="Arial" w:cs="Arial"/>
          <w:iCs/>
          <w:color w:val="000000"/>
          <w:sz w:val="24"/>
          <w:szCs w:val="24"/>
          <w:shd w:val="clear" w:color="auto" w:fill="FFFFFF"/>
        </w:rPr>
      </w:pPr>
      <w:r>
        <w:rPr>
          <w:rFonts w:ascii="Arial" w:hAnsi="Arial" w:cs="Arial"/>
          <w:iCs/>
          <w:color w:val="000000"/>
          <w:sz w:val="24"/>
          <w:szCs w:val="24"/>
          <w:shd w:val="clear" w:color="auto" w:fill="FFFFFF"/>
        </w:rPr>
        <w:t>Ст.251 НК</w:t>
      </w:r>
    </w:p>
    <w:p w:rsidR="00FF11AC" w:rsidRPr="008970F1" w:rsidRDefault="00FF11AC" w:rsidP="00FF11AC">
      <w:pPr>
        <w:pStyle w:val="a5"/>
        <w:numPr>
          <w:ilvl w:val="0"/>
          <w:numId w:val="8"/>
        </w:numPr>
        <w:shd w:val="clear" w:color="auto" w:fill="FFFFFF"/>
        <w:spacing w:after="0" w:line="240" w:lineRule="auto"/>
        <w:jc w:val="both"/>
        <w:rPr>
          <w:rFonts w:ascii="Arial" w:hAnsi="Arial" w:cs="Arial"/>
          <w:color w:val="000000"/>
          <w:sz w:val="16"/>
          <w:szCs w:val="16"/>
          <w:shd w:val="clear" w:color="auto" w:fill="FFFFFF"/>
        </w:rPr>
      </w:pPr>
      <w:proofErr w:type="gramStart"/>
      <w:r w:rsidRPr="00FF11AC">
        <w:rPr>
          <w:rFonts w:ascii="Arial" w:hAnsi="Arial" w:cs="Arial"/>
          <w:b/>
          <w:color w:val="FF0000"/>
          <w:sz w:val="16"/>
          <w:szCs w:val="16"/>
          <w:shd w:val="clear" w:color="auto" w:fill="FFFFFF"/>
        </w:rPr>
        <w:t>осуществленные в соответствии с </w:t>
      </w:r>
      <w:hyperlink r:id="rId104" w:anchor="dst0" w:history="1">
        <w:r w:rsidRPr="00FF11AC">
          <w:rPr>
            <w:rStyle w:val="a4"/>
            <w:rFonts w:ascii="Arial" w:hAnsi="Arial" w:cs="Arial"/>
            <w:b/>
            <w:color w:val="FF0000"/>
            <w:sz w:val="16"/>
            <w:szCs w:val="16"/>
            <w:shd w:val="clear" w:color="auto" w:fill="FFFFFF"/>
          </w:rPr>
          <w:t>законодательством</w:t>
        </w:r>
      </w:hyperlink>
      <w:r w:rsidRPr="00FF11AC">
        <w:rPr>
          <w:rFonts w:ascii="Arial" w:hAnsi="Arial" w:cs="Arial"/>
          <w:b/>
          <w:color w:val="FF0000"/>
          <w:sz w:val="16"/>
          <w:szCs w:val="16"/>
          <w:shd w:val="clear" w:color="auto" w:fill="FFFFFF"/>
        </w:rPr>
        <w:t> Российской Федерации о некоммерческих организациях взносы учредителей (участников, членов),</w:t>
      </w:r>
      <w:r w:rsidRPr="008970F1">
        <w:rPr>
          <w:rFonts w:ascii="Arial" w:hAnsi="Arial" w:cs="Arial"/>
          <w:color w:val="000000"/>
          <w:sz w:val="16"/>
          <w:szCs w:val="16"/>
          <w:shd w:val="clear" w:color="auto" w:fill="FFFFFF"/>
        </w:rPr>
        <w:t xml:space="preserve"> </w:t>
      </w:r>
      <w:r w:rsidRPr="00FF11AC">
        <w:rPr>
          <w:rFonts w:ascii="Arial" w:hAnsi="Arial" w:cs="Arial"/>
          <w:color w:val="002060"/>
          <w:sz w:val="16"/>
          <w:szCs w:val="16"/>
          <w:shd w:val="clear" w:color="auto" w:fill="FFFFFF"/>
        </w:rPr>
        <w:t>пожертвования, признаваемые таковыми в соответствии с гражданским </w:t>
      </w:r>
      <w:hyperlink r:id="rId105" w:anchor="dst100564" w:history="1">
        <w:r w:rsidRPr="00FF11AC">
          <w:rPr>
            <w:rStyle w:val="a4"/>
            <w:rFonts w:ascii="Arial" w:hAnsi="Arial" w:cs="Arial"/>
            <w:color w:val="002060"/>
            <w:sz w:val="16"/>
            <w:szCs w:val="16"/>
            <w:shd w:val="clear" w:color="auto" w:fill="FFFFFF"/>
          </w:rPr>
          <w:t>законодательством</w:t>
        </w:r>
      </w:hyperlink>
      <w:r w:rsidRPr="00FF11AC">
        <w:rPr>
          <w:rFonts w:ascii="Arial" w:hAnsi="Arial" w:cs="Arial"/>
          <w:color w:val="002060"/>
          <w:sz w:val="16"/>
          <w:szCs w:val="16"/>
          <w:shd w:val="clear" w:color="auto" w:fill="FFFFFF"/>
        </w:rPr>
        <w:t> Российской Федерации</w:t>
      </w:r>
      <w:r w:rsidRPr="008970F1">
        <w:rPr>
          <w:rFonts w:ascii="Arial" w:hAnsi="Arial" w:cs="Arial"/>
          <w:color w:val="000000"/>
          <w:sz w:val="16"/>
          <w:szCs w:val="16"/>
          <w:shd w:val="clear" w:color="auto" w:fill="FFFFFF"/>
        </w:rPr>
        <w:t>, доходы в виде безвозмездно полученных некоммерческими организациями работ (услуг), выполненных (оказанных) на основании соответствующих договоров, а также отчисления на формирование в установленном </w:t>
      </w:r>
      <w:hyperlink r:id="rId106" w:anchor="dst103198" w:history="1">
        <w:r w:rsidRPr="008970F1">
          <w:rPr>
            <w:rStyle w:val="a4"/>
            <w:rFonts w:ascii="Arial" w:hAnsi="Arial" w:cs="Arial"/>
            <w:color w:val="666699"/>
            <w:sz w:val="16"/>
            <w:szCs w:val="16"/>
            <w:shd w:val="clear" w:color="auto" w:fill="FFFFFF"/>
          </w:rPr>
          <w:t>статьей 324</w:t>
        </w:r>
      </w:hyperlink>
      <w:r w:rsidRPr="008970F1">
        <w:rPr>
          <w:rFonts w:ascii="Arial" w:hAnsi="Arial" w:cs="Arial"/>
          <w:color w:val="000000"/>
          <w:sz w:val="16"/>
          <w:szCs w:val="16"/>
          <w:shd w:val="clear" w:color="auto" w:fill="FFFFFF"/>
        </w:rPr>
        <w:t> настоящего Кодекса порядке резерва на проведение ремонта, капитального ремонта общего имущества, которые</w:t>
      </w:r>
      <w:proofErr w:type="gramEnd"/>
      <w:r w:rsidRPr="008970F1">
        <w:rPr>
          <w:rFonts w:ascii="Arial" w:hAnsi="Arial" w:cs="Arial"/>
          <w:color w:val="000000"/>
          <w:sz w:val="16"/>
          <w:szCs w:val="16"/>
          <w:shd w:val="clear" w:color="auto" w:fill="FFFFFF"/>
        </w:rPr>
        <w:t xml:space="preserve"> производятся товариществу собственников недвижимости, жилищному кооперативу, гаражно-строительному, жилищно-строительному кооперативу или иному специализированному потребительскому кооперативу их членами;</w:t>
      </w:r>
    </w:p>
    <w:p w:rsidR="00FF11AC" w:rsidRPr="008970F1" w:rsidRDefault="00FF11AC" w:rsidP="00FF11AC">
      <w:pPr>
        <w:pStyle w:val="a5"/>
        <w:spacing w:after="0" w:line="240" w:lineRule="auto"/>
        <w:rPr>
          <w:rFonts w:ascii="Times New Roman" w:eastAsia="Times New Roman" w:hAnsi="Times New Roman" w:cs="Times New Roman"/>
          <w:color w:val="000000" w:themeColor="text1"/>
          <w:sz w:val="24"/>
          <w:szCs w:val="24"/>
          <w:lang w:eastAsia="ru-RU"/>
        </w:rPr>
      </w:pPr>
      <w:r w:rsidRPr="008970F1">
        <w:rPr>
          <w:rFonts w:ascii="Arial" w:eastAsia="Times New Roman" w:hAnsi="Arial" w:cs="Arial"/>
          <w:bCs/>
          <w:color w:val="000000" w:themeColor="text1"/>
          <w:sz w:val="16"/>
          <w:lang w:eastAsia="ru-RU"/>
        </w:rPr>
        <w:t>Федеральный закон от 12.01.1996 N 7-ФЗ (ред. от 30.12.2020) "О некоммерческих организациях"</w:t>
      </w:r>
    </w:p>
    <w:p w:rsidR="00FF11AC" w:rsidRPr="00FF11AC" w:rsidRDefault="00FF11AC" w:rsidP="00FF11AC">
      <w:pPr>
        <w:shd w:val="clear" w:color="auto" w:fill="FFFFFF"/>
        <w:spacing w:after="0" w:line="240" w:lineRule="auto"/>
        <w:rPr>
          <w:rFonts w:ascii="Times New Roman" w:eastAsia="Times New Roman" w:hAnsi="Times New Roman" w:cs="Times New Roman"/>
          <w:sz w:val="24"/>
          <w:szCs w:val="24"/>
          <w:lang w:eastAsia="ru-RU"/>
        </w:rPr>
      </w:pPr>
    </w:p>
    <w:p w:rsidR="00737EF0" w:rsidRDefault="00737EF0" w:rsidP="00DF0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списки, подтверждающие членство</w:t>
      </w:r>
    </w:p>
    <w:p w:rsidR="00737EF0" w:rsidRDefault="00737EF0" w:rsidP="00DF0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 взносах (решение о размере взносов)</w:t>
      </w:r>
    </w:p>
    <w:p w:rsidR="00DF0E84" w:rsidRDefault="00737EF0" w:rsidP="00DF0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подтверждение в назначении платежа, что это взносы.</w:t>
      </w:r>
      <w:r w:rsidR="00DF0E84" w:rsidRPr="00DF0E84">
        <w:rPr>
          <w:rFonts w:ascii="Times New Roman" w:eastAsia="Times New Roman" w:hAnsi="Times New Roman" w:cs="Times New Roman"/>
          <w:sz w:val="24"/>
          <w:szCs w:val="24"/>
          <w:lang w:eastAsia="ru-RU"/>
        </w:rPr>
        <w:t> </w:t>
      </w:r>
    </w:p>
    <w:p w:rsidR="00737EF0" w:rsidRDefault="00737EF0"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737EF0" w:rsidRPr="00DF0E84" w:rsidRDefault="00737EF0" w:rsidP="00DF0E84">
      <w:pPr>
        <w:shd w:val="clear" w:color="auto" w:fill="FFFFFF"/>
        <w:spacing w:after="0" w:line="240" w:lineRule="auto"/>
        <w:jc w:val="both"/>
        <w:rPr>
          <w:rFonts w:ascii="Times New Roman" w:eastAsia="Times New Roman" w:hAnsi="Times New Roman" w:cs="Times New Roman"/>
          <w:sz w:val="24"/>
          <w:szCs w:val="24"/>
          <w:lang w:eastAsia="ru-RU"/>
        </w:rPr>
      </w:pPr>
    </w:p>
    <w:p w:rsidR="00DF0E84" w:rsidRPr="00DF0E84" w:rsidRDefault="00DF0E84" w:rsidP="00DF0E84">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b/>
          <w:bCs/>
          <w:color w:val="000000"/>
          <w:kern w:val="36"/>
          <w:sz w:val="24"/>
          <w:szCs w:val="24"/>
          <w:lang w:eastAsia="ru-RU"/>
        </w:rPr>
        <w:t>18. Маргарита Николаевна К.</w:t>
      </w:r>
    </w:p>
    <w:p w:rsidR="00DF0E84" w:rsidRPr="00DF0E84" w:rsidRDefault="00DF0E84" w:rsidP="00DF0E84">
      <w:pPr>
        <w:spacing w:before="400" w:after="120" w:line="240" w:lineRule="auto"/>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color w:val="FF0000"/>
          <w:kern w:val="36"/>
          <w:sz w:val="24"/>
          <w:szCs w:val="24"/>
          <w:lang w:eastAsia="ru-RU"/>
        </w:rPr>
        <w:t>НЕВЕРОВ</w:t>
      </w:r>
    </w:p>
    <w:p w:rsidR="00DF0E84" w:rsidRP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sidRPr="00DF0E84">
        <w:rPr>
          <w:rFonts w:ascii="Times New Roman" w:eastAsia="Times New Roman" w:hAnsi="Times New Roman" w:cs="Times New Roman"/>
          <w:color w:val="000000"/>
          <w:sz w:val="24"/>
          <w:szCs w:val="24"/>
          <w:shd w:val="clear" w:color="auto" w:fill="FFFFFF"/>
          <w:lang w:eastAsia="ru-RU"/>
        </w:rPr>
        <w:t>Возможно ли отражение в Отчете о фин. результатах убытка по строке 2120.</w:t>
      </w:r>
    </w:p>
    <w:p w:rsidR="00DF0E84" w:rsidRP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sidRPr="00DF0E84">
        <w:rPr>
          <w:rFonts w:ascii="Times New Roman" w:eastAsia="Times New Roman" w:hAnsi="Times New Roman" w:cs="Times New Roman"/>
          <w:color w:val="000000"/>
          <w:sz w:val="24"/>
          <w:szCs w:val="24"/>
          <w:shd w:val="clear" w:color="auto" w:fill="FFFFFF"/>
          <w:lang w:eastAsia="ru-RU"/>
        </w:rPr>
        <w:t>И как данные строки 2400 отразить в ф.6 по строке 6240 (в скобках) и</w:t>
      </w:r>
    </w:p>
    <w:p w:rsidR="00DF0E84" w:rsidRP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sidRPr="00DF0E84">
        <w:rPr>
          <w:rFonts w:ascii="Times New Roman" w:eastAsia="Times New Roman" w:hAnsi="Times New Roman" w:cs="Times New Roman"/>
          <w:color w:val="000000"/>
          <w:sz w:val="24"/>
          <w:szCs w:val="24"/>
          <w:shd w:val="clear" w:color="auto" w:fill="FFFFFF"/>
          <w:lang w:eastAsia="ru-RU"/>
        </w:rPr>
        <w:t>что можно сделать, чтобы не показывать убыток по году? Спасибо.</w:t>
      </w:r>
    </w:p>
    <w:p w:rsidR="00DF0E84" w:rsidRDefault="00DF0E84" w:rsidP="00DF0E84">
      <w:pPr>
        <w:shd w:val="clear" w:color="auto" w:fill="FFFFFF"/>
        <w:spacing w:after="0" w:line="240" w:lineRule="auto"/>
        <w:jc w:val="both"/>
        <w:rPr>
          <w:rFonts w:ascii="Times New Roman" w:eastAsia="Times New Roman" w:hAnsi="Times New Roman" w:cs="Times New Roman"/>
          <w:sz w:val="24"/>
          <w:szCs w:val="24"/>
          <w:lang w:eastAsia="ru-RU"/>
        </w:rPr>
      </w:pPr>
      <w:r w:rsidRPr="00DF0E8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p>
    <w:p w:rsidR="00712051" w:rsidRPr="00712051" w:rsidRDefault="00712051" w:rsidP="00712051">
      <w:pPr>
        <w:pStyle w:val="1"/>
        <w:shd w:val="clear" w:color="auto" w:fill="FFFFFF"/>
        <w:spacing w:before="0" w:beforeAutospacing="0" w:after="144" w:afterAutospacing="0" w:line="164" w:lineRule="atLeast"/>
        <w:rPr>
          <w:rFonts w:ascii="Arial" w:hAnsi="Arial" w:cs="Arial"/>
          <w:color w:val="000000"/>
          <w:sz w:val="24"/>
          <w:szCs w:val="24"/>
        </w:rPr>
      </w:pPr>
      <w:r w:rsidRPr="00712051">
        <w:rPr>
          <w:rFonts w:ascii="Arial" w:hAnsi="Arial" w:cs="Arial"/>
          <w:color w:val="000000"/>
          <w:sz w:val="24"/>
          <w:szCs w:val="24"/>
        </w:rPr>
        <w:t>&lt;Информация&gt; Минфина России "Об особенностях формирования бухгалтерской (финансовой) отчетности некоммерческих организаций (ПЗ-1/2015)"</w:t>
      </w:r>
    </w:p>
    <w:p w:rsidR="00712051" w:rsidRPr="00712051" w:rsidRDefault="00712051" w:rsidP="00DF0E84">
      <w:pPr>
        <w:shd w:val="clear" w:color="auto" w:fill="FFFFFF"/>
        <w:spacing w:after="0" w:line="240" w:lineRule="auto"/>
        <w:jc w:val="both"/>
        <w:rPr>
          <w:rFonts w:ascii="Times New Roman" w:eastAsia="Times New Roman" w:hAnsi="Times New Roman" w:cs="Times New Roman"/>
          <w:b/>
          <w:bCs/>
          <w:color w:val="FF0000"/>
          <w:kern w:val="36"/>
          <w:sz w:val="24"/>
          <w:szCs w:val="24"/>
          <w:lang w:eastAsia="ru-RU"/>
        </w:rPr>
      </w:pPr>
      <w:r w:rsidRPr="00712051">
        <w:rPr>
          <w:rFonts w:ascii="Arial" w:hAnsi="Arial" w:cs="Arial"/>
          <w:color w:val="000000"/>
          <w:sz w:val="24"/>
          <w:szCs w:val="24"/>
          <w:shd w:val="clear" w:color="auto" w:fill="FFFFFF"/>
        </w:rPr>
        <w:t xml:space="preserve">24. </w:t>
      </w:r>
      <w:proofErr w:type="gramStart"/>
      <w:r w:rsidRPr="00712051">
        <w:rPr>
          <w:rFonts w:ascii="Arial" w:hAnsi="Arial" w:cs="Arial"/>
          <w:color w:val="000000"/>
          <w:sz w:val="24"/>
          <w:szCs w:val="24"/>
          <w:shd w:val="clear" w:color="auto" w:fill="FFFFFF"/>
        </w:rPr>
        <w:t>Сумма чистой прибыли отчетного года списывается некоммерческой организацией заключительными оборотами декабря в кредит счета 86 "Целевое финансирование" в корреспонденции со счетом 99 "Прибыли и убытки" и отражается в бухгалтерском балансе в разделе III "Целевое финансирование" по группе статей "Целевые средства" и в отчете о целевом использовании средств по статье "Прибыль от приносящей доход деятельности".</w:t>
      </w:r>
      <w:proofErr w:type="gramEnd"/>
      <w:r w:rsidRPr="00712051">
        <w:rPr>
          <w:rFonts w:ascii="Arial" w:hAnsi="Arial" w:cs="Arial"/>
          <w:color w:val="000000"/>
          <w:sz w:val="24"/>
          <w:szCs w:val="24"/>
          <w:shd w:val="clear" w:color="auto" w:fill="FFFFFF"/>
        </w:rPr>
        <w:t xml:space="preserve"> </w:t>
      </w:r>
      <w:proofErr w:type="gramStart"/>
      <w:r w:rsidRPr="00712051">
        <w:rPr>
          <w:rFonts w:ascii="Arial" w:hAnsi="Arial" w:cs="Arial"/>
          <w:b/>
          <w:color w:val="FF0000"/>
          <w:sz w:val="24"/>
          <w:szCs w:val="24"/>
          <w:shd w:val="clear" w:color="auto" w:fill="FFFFFF"/>
        </w:rPr>
        <w:t>Сумма чистого убытка отчетного года списывается заключительными оборотами декабря в дебет счета 86 "Целевое финансирование" в корреспонденции со счетом 99 "Прибыли и убытки" с отражением в бухгалтерском балансе в разделе III "Целевое финансирование" по группе статей "Целевые средства" и в отчете о целевом использовании средств в составе использованных средств по статье "Прочие" с выделением в случае существенности обособленной статьи "Убытки</w:t>
      </w:r>
      <w:proofErr w:type="gramEnd"/>
      <w:r w:rsidRPr="00712051">
        <w:rPr>
          <w:rFonts w:ascii="Arial" w:hAnsi="Arial" w:cs="Arial"/>
          <w:b/>
          <w:color w:val="FF0000"/>
          <w:sz w:val="24"/>
          <w:szCs w:val="24"/>
          <w:shd w:val="clear" w:color="auto" w:fill="FFFFFF"/>
        </w:rPr>
        <w:t xml:space="preserve"> от деятельности организации".</w:t>
      </w:r>
    </w:p>
    <w:p w:rsidR="00DF0E84" w:rsidRPr="00DF0E84" w:rsidRDefault="00DF0E84" w:rsidP="00DF0E84">
      <w:pPr>
        <w:spacing w:before="400" w:after="120" w:line="240" w:lineRule="auto"/>
        <w:outlineLvl w:val="0"/>
        <w:rPr>
          <w:rFonts w:ascii="Times New Roman" w:eastAsia="Times New Roman" w:hAnsi="Times New Roman" w:cs="Times New Roman"/>
          <w:b/>
          <w:bCs/>
          <w:kern w:val="36"/>
          <w:sz w:val="24"/>
          <w:szCs w:val="24"/>
          <w:lang w:eastAsia="ru-RU"/>
        </w:rPr>
      </w:pPr>
      <w:r w:rsidRPr="00DF0E84">
        <w:rPr>
          <w:rFonts w:ascii="Times New Roman" w:eastAsia="Times New Roman" w:hAnsi="Times New Roman" w:cs="Times New Roman"/>
          <w:color w:val="FF0000"/>
          <w:kern w:val="36"/>
          <w:sz w:val="24"/>
          <w:szCs w:val="24"/>
          <w:lang w:eastAsia="ru-RU"/>
        </w:rPr>
        <w:t>НЕВЕРОВ</w:t>
      </w:r>
    </w:p>
    <w:p w:rsidR="00DF0E84" w:rsidRPr="00712051" w:rsidRDefault="00DF0E84" w:rsidP="00DF0E84">
      <w:pPr>
        <w:numPr>
          <w:ilvl w:val="0"/>
          <w:numId w:val="5"/>
        </w:numPr>
        <w:shd w:val="clear" w:color="auto" w:fill="FFFFFF"/>
        <w:spacing w:before="240" w:after="240" w:line="240" w:lineRule="auto"/>
        <w:jc w:val="both"/>
        <w:textAlignment w:val="baseline"/>
        <w:rPr>
          <w:rFonts w:ascii="Times New Roman" w:eastAsia="Times New Roman" w:hAnsi="Times New Roman" w:cs="Times New Roman"/>
          <w:color w:val="002060"/>
          <w:sz w:val="24"/>
          <w:szCs w:val="24"/>
          <w:lang w:eastAsia="ru-RU"/>
        </w:rPr>
      </w:pPr>
      <w:r w:rsidRPr="00712051">
        <w:rPr>
          <w:rFonts w:ascii="Times New Roman" w:eastAsia="Times New Roman" w:hAnsi="Times New Roman" w:cs="Times New Roman"/>
          <w:color w:val="002060"/>
          <w:sz w:val="24"/>
          <w:szCs w:val="24"/>
          <w:shd w:val="clear" w:color="auto" w:fill="FFFFFF"/>
          <w:lang w:eastAsia="ru-RU"/>
        </w:rPr>
        <w:lastRenderedPageBreak/>
        <w:t>При поступлении денежных сре</w:t>
      </w:r>
      <w:proofErr w:type="gramStart"/>
      <w:r w:rsidRPr="00712051">
        <w:rPr>
          <w:rFonts w:ascii="Times New Roman" w:eastAsia="Times New Roman" w:hAnsi="Times New Roman" w:cs="Times New Roman"/>
          <w:color w:val="002060"/>
          <w:sz w:val="24"/>
          <w:szCs w:val="24"/>
          <w:shd w:val="clear" w:color="auto" w:fill="FFFFFF"/>
          <w:lang w:eastAsia="ru-RU"/>
        </w:rPr>
        <w:t>дств в в</w:t>
      </w:r>
      <w:proofErr w:type="gramEnd"/>
      <w:r w:rsidRPr="00712051">
        <w:rPr>
          <w:rFonts w:ascii="Times New Roman" w:eastAsia="Times New Roman" w:hAnsi="Times New Roman" w:cs="Times New Roman"/>
          <w:color w:val="002060"/>
          <w:sz w:val="24"/>
          <w:szCs w:val="24"/>
          <w:shd w:val="clear" w:color="auto" w:fill="FFFFFF"/>
          <w:lang w:eastAsia="ru-RU"/>
        </w:rPr>
        <w:t>алюте проводим операцию начисления благотворительного пожертвованию по целевому источнику на полную сумму пожертвования:</w:t>
      </w:r>
    </w:p>
    <w:p w:rsidR="00DF0E84" w:rsidRPr="00712051" w:rsidRDefault="00DF0E84" w:rsidP="00DF0E84">
      <w:pPr>
        <w:shd w:val="clear" w:color="auto" w:fill="FFFFFF"/>
        <w:spacing w:before="240" w:after="0" w:line="240" w:lineRule="auto"/>
        <w:jc w:val="both"/>
        <w:rPr>
          <w:rFonts w:ascii="Times New Roman" w:eastAsia="Times New Roman" w:hAnsi="Times New Roman" w:cs="Times New Roman"/>
          <w:color w:val="002060"/>
          <w:sz w:val="24"/>
          <w:szCs w:val="24"/>
          <w:lang w:eastAsia="ru-RU"/>
        </w:rPr>
      </w:pPr>
      <w:r w:rsidRPr="00712051">
        <w:rPr>
          <w:rFonts w:ascii="Times New Roman" w:eastAsia="Times New Roman" w:hAnsi="Times New Roman" w:cs="Times New Roman"/>
          <w:color w:val="002060"/>
          <w:sz w:val="24"/>
          <w:szCs w:val="24"/>
          <w:shd w:val="clear" w:color="auto" w:fill="FFFFFF"/>
          <w:lang w:eastAsia="ru-RU"/>
        </w:rPr>
        <w:t>Дт 76.89 Кт 86.03</w:t>
      </w:r>
    </w:p>
    <w:p w:rsidR="00DF0E84" w:rsidRPr="00712051"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712051">
        <w:rPr>
          <w:rFonts w:ascii="Times New Roman" w:eastAsia="Times New Roman" w:hAnsi="Times New Roman" w:cs="Times New Roman"/>
          <w:color w:val="002060"/>
          <w:sz w:val="24"/>
          <w:szCs w:val="24"/>
          <w:shd w:val="clear" w:color="auto" w:fill="FFFFFF"/>
          <w:lang w:eastAsia="ru-RU"/>
        </w:rPr>
        <w:t xml:space="preserve">Затем валюта постепенно </w:t>
      </w:r>
      <w:proofErr w:type="gramStart"/>
      <w:r w:rsidRPr="00712051">
        <w:rPr>
          <w:rFonts w:ascii="Times New Roman" w:eastAsia="Times New Roman" w:hAnsi="Times New Roman" w:cs="Times New Roman"/>
          <w:color w:val="002060"/>
          <w:sz w:val="24"/>
          <w:szCs w:val="24"/>
          <w:shd w:val="clear" w:color="auto" w:fill="FFFFFF"/>
          <w:lang w:eastAsia="ru-RU"/>
        </w:rPr>
        <w:t>продается</w:t>
      </w:r>
      <w:proofErr w:type="gramEnd"/>
      <w:r w:rsidRPr="00712051">
        <w:rPr>
          <w:rFonts w:ascii="Times New Roman" w:eastAsia="Times New Roman" w:hAnsi="Times New Roman" w:cs="Times New Roman"/>
          <w:color w:val="002060"/>
          <w:sz w:val="24"/>
          <w:szCs w:val="24"/>
          <w:shd w:val="clear" w:color="auto" w:fill="FFFFFF"/>
          <w:lang w:eastAsia="ru-RU"/>
        </w:rPr>
        <w:t xml:space="preserve"> и расходы относятся ежемесячным закрытием в Дт 86.02</w:t>
      </w:r>
    </w:p>
    <w:p w:rsidR="00DF0E84" w:rsidRPr="00712051"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712051">
        <w:rPr>
          <w:rFonts w:ascii="Times New Roman" w:eastAsia="Times New Roman" w:hAnsi="Times New Roman" w:cs="Times New Roman"/>
          <w:color w:val="002060"/>
          <w:sz w:val="24"/>
          <w:szCs w:val="24"/>
          <w:shd w:val="clear" w:color="auto" w:fill="FFFFFF"/>
          <w:lang w:eastAsia="ru-RU"/>
        </w:rPr>
        <w:t>Операцией вручную переносим денежные средства в сумме продажи на субсчет 86.02:</w:t>
      </w:r>
    </w:p>
    <w:p w:rsidR="00DF0E84" w:rsidRPr="00712051"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712051">
        <w:rPr>
          <w:rFonts w:ascii="Times New Roman" w:eastAsia="Times New Roman" w:hAnsi="Times New Roman" w:cs="Times New Roman"/>
          <w:color w:val="002060"/>
          <w:sz w:val="24"/>
          <w:szCs w:val="24"/>
          <w:shd w:val="clear" w:color="auto" w:fill="FFFFFF"/>
          <w:lang w:eastAsia="ru-RU"/>
        </w:rPr>
        <w:t>Дт 86.03 Кт 86.02</w:t>
      </w:r>
    </w:p>
    <w:p w:rsidR="00DF0E84" w:rsidRPr="00712051" w:rsidRDefault="00DF0E84" w:rsidP="00DF0E84">
      <w:pPr>
        <w:shd w:val="clear" w:color="auto" w:fill="FFFFFF"/>
        <w:spacing w:after="240" w:line="240" w:lineRule="auto"/>
        <w:jc w:val="both"/>
        <w:rPr>
          <w:rFonts w:ascii="Times New Roman" w:eastAsia="Times New Roman" w:hAnsi="Times New Roman" w:cs="Times New Roman"/>
          <w:color w:val="002060"/>
          <w:sz w:val="24"/>
          <w:szCs w:val="24"/>
          <w:shd w:val="clear" w:color="auto" w:fill="FFFFFF"/>
          <w:lang w:eastAsia="ru-RU"/>
        </w:rPr>
      </w:pPr>
      <w:r w:rsidRPr="00712051">
        <w:rPr>
          <w:rFonts w:ascii="Times New Roman" w:eastAsia="Times New Roman" w:hAnsi="Times New Roman" w:cs="Times New Roman"/>
          <w:color w:val="002060"/>
          <w:sz w:val="24"/>
          <w:szCs w:val="24"/>
          <w:shd w:val="clear" w:color="auto" w:fill="FFFFFF"/>
          <w:lang w:eastAsia="ru-RU"/>
        </w:rPr>
        <w:t>Верен ли такой вариант?</w:t>
      </w:r>
    </w:p>
    <w:p w:rsidR="005702EA" w:rsidRPr="005702EA" w:rsidRDefault="005702EA" w:rsidP="005702EA">
      <w:pPr>
        <w:pStyle w:val="a3"/>
        <w:shd w:val="clear" w:color="auto" w:fill="FFFFFF"/>
        <w:rPr>
          <w:color w:val="212529"/>
        </w:rPr>
      </w:pPr>
      <w:r w:rsidRPr="005702EA">
        <w:rPr>
          <w:color w:val="212529"/>
        </w:rPr>
        <w:t>Записи в регистрах бухгалтерского учета по счетам учета активов и обязательств, стоимость которых выражена в иностранной валюте, производятся в рублях. По средствам на банковских счетах указанные записи одновременно производятся в валюте расчетов и платежей (п. 20 Положения по бухгалтерскому учету "Учет активов и обязательств, стоимость которых выражена в иностранной валюте" (ПБУ 3/2006), утвержденного Приказом Минфина России от 27.11.2006 N 154н).</w:t>
      </w:r>
    </w:p>
    <w:p w:rsidR="005702EA" w:rsidRPr="005702EA" w:rsidRDefault="005702EA" w:rsidP="005702EA">
      <w:pPr>
        <w:pStyle w:val="a3"/>
        <w:shd w:val="clear" w:color="auto" w:fill="FFFFFF"/>
        <w:rPr>
          <w:color w:val="212529"/>
        </w:rPr>
      </w:pPr>
      <w:r w:rsidRPr="005702EA">
        <w:rPr>
          <w:color w:val="212529"/>
        </w:rPr>
        <w:t xml:space="preserve">Поступление пожертвования на валютный счет организации отражается записью по </w:t>
      </w:r>
      <w:r w:rsidRPr="005702EA">
        <w:rPr>
          <w:color w:val="FF0000"/>
        </w:rPr>
        <w:t xml:space="preserve">дебету счета 52 "Валютные счета" и кредиту счета 86 "Целевое финансирование" </w:t>
      </w:r>
      <w:r w:rsidRPr="005702EA">
        <w:rPr>
          <w:color w:val="212529"/>
        </w:rPr>
        <w:t>(Инструкция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N 94н).</w:t>
      </w:r>
    </w:p>
    <w:p w:rsidR="005702EA" w:rsidRPr="005702EA" w:rsidRDefault="005702EA" w:rsidP="005702EA">
      <w:pPr>
        <w:pStyle w:val="a3"/>
        <w:shd w:val="clear" w:color="auto" w:fill="FFFFFF"/>
        <w:rPr>
          <w:color w:val="212529"/>
        </w:rPr>
      </w:pPr>
      <w:r w:rsidRPr="005702EA">
        <w:rPr>
          <w:color w:val="212529"/>
        </w:rPr>
        <w:t xml:space="preserve">Стоимость иностранной валюты на банковском счете организации пересчитывается в рубли на дату ее поступления на валютный счет, а также на отчетную дату по курсу евро, установленному Банком России на указанные даты (п. п. 4, 5, 6, 7 ПБУ 3/2006, Приложение к ПБУ 3/2006). </w:t>
      </w:r>
      <w:r>
        <w:rPr>
          <w:color w:val="212529"/>
        </w:rPr>
        <w:t>П</w:t>
      </w:r>
      <w:r w:rsidRPr="005702EA">
        <w:rPr>
          <w:color w:val="212529"/>
        </w:rPr>
        <w:t xml:space="preserve">оложительная курсовая разница </w:t>
      </w:r>
      <w:r>
        <w:rPr>
          <w:color w:val="212529"/>
        </w:rPr>
        <w:t xml:space="preserve"> </w:t>
      </w:r>
      <w:r w:rsidRPr="005702EA">
        <w:rPr>
          <w:color w:val="212529"/>
        </w:rPr>
        <w:t xml:space="preserve"> учитывается в составе прочих доходов (п. п. 3, 11, 13 ПБУ 3/2006, п. 7 Положения по бухгалтерскому учету "Доходы организации" ПБУ 9/99, утвержденного Приказом Минфина России от 06.05.1999 N 32н). Данные доходы отражаются записью </w:t>
      </w:r>
      <w:r w:rsidRPr="005702EA">
        <w:rPr>
          <w:color w:val="FF0000"/>
        </w:rPr>
        <w:t>по дебету счета 52 и кредиту счета 91 "Прочие доходы и расходы", субсчет 91-1 "Прочие доходы"</w:t>
      </w:r>
      <w:r w:rsidRPr="005702EA">
        <w:rPr>
          <w:color w:val="212529"/>
        </w:rPr>
        <w:t xml:space="preserve"> (Инструкция по применению Плана счетов).</w:t>
      </w:r>
    </w:p>
    <w:p w:rsidR="005702EA" w:rsidRPr="005702EA" w:rsidRDefault="005702EA" w:rsidP="005702EA">
      <w:pPr>
        <w:pStyle w:val="a3"/>
        <w:shd w:val="clear" w:color="auto" w:fill="FFFFFF"/>
        <w:rPr>
          <w:color w:val="212529"/>
        </w:rPr>
      </w:pPr>
      <w:r w:rsidRPr="005702EA">
        <w:rPr>
          <w:color w:val="212529"/>
        </w:rPr>
        <w:t>Сумма пожертвования, выраженная в иностранной валюте и отраженная на счете 86, пересчитывается в рубли по курсу евро, установленному на дату поступления пожертвования (</w:t>
      </w:r>
      <w:proofErr w:type="spellStart"/>
      <w:r w:rsidRPr="005702EA">
        <w:rPr>
          <w:color w:val="212529"/>
        </w:rPr>
        <w:t>абз</w:t>
      </w:r>
      <w:proofErr w:type="spellEnd"/>
      <w:r w:rsidRPr="005702EA">
        <w:rPr>
          <w:color w:val="212529"/>
        </w:rPr>
        <w:t xml:space="preserve">. 1 п. 9 ПБУ 3/2006). В дальнейшем указанная </w:t>
      </w:r>
      <w:r w:rsidRPr="005702EA">
        <w:rPr>
          <w:color w:val="FF0000"/>
        </w:rPr>
        <w:t xml:space="preserve">сумма в связи с изменением курса   не пересчитывается </w:t>
      </w:r>
      <w:r w:rsidRPr="005702EA">
        <w:rPr>
          <w:color w:val="212529"/>
        </w:rPr>
        <w:t>(п. 10 ПБУ 3/2006).</w:t>
      </w:r>
    </w:p>
    <w:tbl>
      <w:tblPr>
        <w:tblW w:w="7574"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6232"/>
        <w:gridCol w:w="671"/>
        <w:gridCol w:w="671"/>
      </w:tblGrid>
      <w:tr w:rsidR="005702EA" w:rsidRPr="005702EA" w:rsidTr="005702EA">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b/>
                <w:bCs/>
                <w:color w:val="505050"/>
                <w:sz w:val="13"/>
                <w:lang w:eastAsia="ru-RU"/>
              </w:rPr>
              <w:t xml:space="preserve">Учет </w:t>
            </w:r>
            <w:proofErr w:type="gramStart"/>
            <w:r w:rsidRPr="005702EA">
              <w:rPr>
                <w:rFonts w:ascii="Arial" w:eastAsia="Times New Roman" w:hAnsi="Arial" w:cs="Arial"/>
                <w:b/>
                <w:bCs/>
                <w:color w:val="505050"/>
                <w:sz w:val="13"/>
                <w:lang w:eastAsia="ru-RU"/>
              </w:rPr>
              <w:t>курсовых</w:t>
            </w:r>
            <w:proofErr w:type="gramEnd"/>
            <w:r w:rsidRPr="005702EA">
              <w:rPr>
                <w:rFonts w:ascii="Arial" w:eastAsia="Times New Roman" w:hAnsi="Arial" w:cs="Arial"/>
                <w:b/>
                <w:bCs/>
                <w:color w:val="505050"/>
                <w:sz w:val="13"/>
                <w:lang w:eastAsia="ru-RU"/>
              </w:rPr>
              <w:t xml:space="preserve"> </w:t>
            </w:r>
            <w:proofErr w:type="spellStart"/>
            <w:r w:rsidRPr="005702EA">
              <w:rPr>
                <w:rFonts w:ascii="Arial" w:eastAsia="Times New Roman" w:hAnsi="Arial" w:cs="Arial"/>
                <w:b/>
                <w:bCs/>
                <w:color w:val="505050"/>
                <w:sz w:val="13"/>
                <w:lang w:eastAsia="ru-RU"/>
              </w:rPr>
              <w:t>разниц</w:t>
            </w:r>
            <w:proofErr w:type="spellEnd"/>
            <w:r w:rsidRPr="005702EA">
              <w:rPr>
                <w:rFonts w:ascii="Arial" w:eastAsia="Times New Roman" w:hAnsi="Arial" w:cs="Arial"/>
                <w:b/>
                <w:bCs/>
                <w:color w:val="505050"/>
                <w:sz w:val="13"/>
                <w:lang w:eastAsia="ru-RU"/>
              </w:rPr>
              <w:t>. Поступление и продажа целевых средств в иностранной валюте</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Поступило пожертвование на транзитный валютный счет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76</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Пожертвование зачислено в состав целевых поступлений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86-2</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Перечислена иностранная валюта с транзитного валютного счета на текущий валютный счет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52-2</w:t>
            </w:r>
          </w:p>
        </w:tc>
      </w:tr>
      <w:tr w:rsidR="005702EA" w:rsidRPr="005702EA" w:rsidTr="005702EA">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Отражена курсовая разница по транзитному валютному счету:</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 положительная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91-1</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 отрицательная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52-2</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Перечислена валюта для продажи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52-1</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Зачислены на рублевый счет средства от продажи валюты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91-1</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Отражена курсовая разница по валютным средствам в пути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57 (91-2)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91-1 (57)</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Списана стоимость проданной иностранной валюты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57</w:t>
            </w:r>
          </w:p>
        </w:tc>
      </w:tr>
      <w:tr w:rsidR="005702EA" w:rsidRPr="005702EA" w:rsidTr="005702EA">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Списана комиссия банка:</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 с расчетного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51</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 с текущего валютного счета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52-2</w:t>
            </w:r>
          </w:p>
        </w:tc>
      </w:tr>
      <w:tr w:rsidR="005702EA" w:rsidRPr="005702EA" w:rsidTr="005702EA">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lastRenderedPageBreak/>
              <w:t>– удержано банком за счет средств, причитающихся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76</w:t>
            </w:r>
          </w:p>
        </w:tc>
      </w:tr>
      <w:tr w:rsidR="005702EA" w:rsidRPr="005702EA" w:rsidTr="005702E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76-5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91-2</w:t>
            </w:r>
          </w:p>
        </w:tc>
      </w:tr>
      <w:tr w:rsidR="005702EA" w:rsidRPr="005702EA" w:rsidTr="005702EA">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Результат от продажи валюты:</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 прибыль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99</w:t>
            </w:r>
          </w:p>
        </w:tc>
      </w:tr>
      <w:tr w:rsidR="005702EA" w:rsidRPr="005702EA" w:rsidTr="005702EA">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 убыток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7" w:type="dxa"/>
              <w:left w:w="47" w:type="dxa"/>
              <w:bottom w:w="47" w:type="dxa"/>
              <w:right w:w="47" w:type="dxa"/>
            </w:tcMar>
            <w:vAlign w:val="center"/>
            <w:hideMark/>
          </w:tcPr>
          <w:p w:rsidR="005702EA" w:rsidRPr="005702EA" w:rsidRDefault="005702EA" w:rsidP="005702EA">
            <w:pPr>
              <w:spacing w:after="0" w:line="240" w:lineRule="auto"/>
              <w:jc w:val="center"/>
              <w:rPr>
                <w:rFonts w:ascii="Arial" w:eastAsia="Times New Roman" w:hAnsi="Arial" w:cs="Arial"/>
                <w:color w:val="505050"/>
                <w:sz w:val="13"/>
                <w:szCs w:val="13"/>
                <w:lang w:eastAsia="ru-RU"/>
              </w:rPr>
            </w:pPr>
            <w:r w:rsidRPr="005702EA">
              <w:rPr>
                <w:rFonts w:ascii="Arial" w:eastAsia="Times New Roman" w:hAnsi="Arial" w:cs="Arial"/>
                <w:color w:val="505050"/>
                <w:sz w:val="13"/>
                <w:szCs w:val="13"/>
                <w:lang w:eastAsia="ru-RU"/>
              </w:rPr>
              <w:t>91-9</w:t>
            </w:r>
          </w:p>
        </w:tc>
      </w:tr>
    </w:tbl>
    <w:p w:rsidR="00712051" w:rsidRDefault="00712051" w:rsidP="00DF0E84">
      <w:pPr>
        <w:shd w:val="clear" w:color="auto" w:fill="FFFFFF"/>
        <w:spacing w:after="240" w:line="240" w:lineRule="auto"/>
        <w:jc w:val="both"/>
        <w:rPr>
          <w:rFonts w:ascii="Times New Roman" w:eastAsia="Times New Roman" w:hAnsi="Times New Roman" w:cs="Times New Roman"/>
          <w:color w:val="000000"/>
          <w:sz w:val="24"/>
          <w:szCs w:val="24"/>
          <w:shd w:val="clear" w:color="auto" w:fill="FFFFFF"/>
          <w:lang w:eastAsia="ru-RU"/>
        </w:rPr>
      </w:pPr>
    </w:p>
    <w:p w:rsidR="00C52DF6" w:rsidRDefault="00C52DF6" w:rsidP="00DF0E84">
      <w:pPr>
        <w:shd w:val="clear" w:color="auto" w:fill="FFFFFF"/>
        <w:spacing w:after="240" w:line="240" w:lineRule="auto"/>
        <w:jc w:val="both"/>
        <w:rPr>
          <w:rFonts w:ascii="Times New Roman" w:eastAsia="Times New Roman" w:hAnsi="Times New Roman" w:cs="Times New Roman"/>
          <w:color w:val="000000"/>
          <w:sz w:val="24"/>
          <w:szCs w:val="24"/>
          <w:shd w:val="clear" w:color="auto" w:fill="FFFFFF"/>
          <w:lang w:eastAsia="ru-RU"/>
        </w:rPr>
      </w:pPr>
    </w:p>
    <w:p w:rsidR="00C52DF6" w:rsidRPr="00C52DF6" w:rsidRDefault="00C52DF6" w:rsidP="00C52DF6">
      <w:pPr>
        <w:pStyle w:val="a3"/>
        <w:shd w:val="clear" w:color="auto" w:fill="DEECF5"/>
        <w:jc w:val="both"/>
        <w:rPr>
          <w:rFonts w:ascii="Arial" w:hAnsi="Arial" w:cs="Arial"/>
          <w:color w:val="000000"/>
        </w:rPr>
      </w:pPr>
      <w:r w:rsidRPr="00C52DF6">
        <w:rPr>
          <w:rFonts w:ascii="Arial" w:hAnsi="Arial" w:cs="Arial"/>
          <w:color w:val="000000"/>
        </w:rPr>
        <w:t xml:space="preserve">Информация </w:t>
      </w:r>
      <w:proofErr w:type="gramStart"/>
      <w:r w:rsidRPr="00C52DF6">
        <w:rPr>
          <w:rFonts w:ascii="Arial" w:hAnsi="Arial" w:cs="Arial"/>
          <w:color w:val="000000"/>
        </w:rPr>
        <w:t>о</w:t>
      </w:r>
      <w:proofErr w:type="gramEnd"/>
      <w:r w:rsidRPr="00C52DF6">
        <w:rPr>
          <w:rFonts w:ascii="Arial" w:hAnsi="Arial" w:cs="Arial"/>
          <w:color w:val="000000"/>
        </w:rPr>
        <w:t xml:space="preserve"> </w:t>
      </w:r>
      <w:proofErr w:type="gramStart"/>
      <w:r w:rsidRPr="00C52DF6">
        <w:rPr>
          <w:rFonts w:ascii="Arial" w:hAnsi="Arial" w:cs="Arial"/>
          <w:color w:val="000000"/>
        </w:rPr>
        <w:t>курсовых</w:t>
      </w:r>
      <w:proofErr w:type="gramEnd"/>
      <w:r w:rsidRPr="00C52DF6">
        <w:rPr>
          <w:rFonts w:ascii="Arial" w:hAnsi="Arial" w:cs="Arial"/>
          <w:color w:val="000000"/>
        </w:rPr>
        <w:t xml:space="preserve"> </w:t>
      </w:r>
      <w:proofErr w:type="spellStart"/>
      <w:r w:rsidRPr="00C52DF6">
        <w:rPr>
          <w:rFonts w:ascii="Arial" w:hAnsi="Arial" w:cs="Arial"/>
          <w:color w:val="000000"/>
        </w:rPr>
        <w:t>разницах</w:t>
      </w:r>
      <w:proofErr w:type="spellEnd"/>
      <w:r w:rsidRPr="00C52DF6">
        <w:rPr>
          <w:rFonts w:ascii="Arial" w:hAnsi="Arial" w:cs="Arial"/>
          <w:color w:val="000000"/>
        </w:rPr>
        <w:t xml:space="preserve">, возникающих у Фонда, не осуществляющего предпринимательскую деятельность, а также </w:t>
      </w:r>
      <w:proofErr w:type="spellStart"/>
      <w:r w:rsidRPr="00C52DF6">
        <w:rPr>
          <w:rFonts w:ascii="Arial" w:hAnsi="Arial" w:cs="Arial"/>
          <w:color w:val="000000"/>
        </w:rPr>
        <w:t>разницах</w:t>
      </w:r>
      <w:proofErr w:type="spellEnd"/>
      <w:r w:rsidRPr="00C52DF6">
        <w:rPr>
          <w:rFonts w:ascii="Arial" w:hAnsi="Arial" w:cs="Arial"/>
          <w:color w:val="000000"/>
        </w:rPr>
        <w:t xml:space="preserve"> между обменным курсом иностранной валюты, приобретаемой для оплаты расходов целевого назначения, и ее учетным курсом может первоначально обобщаться на счете 91 с итоговым отнесением на счет 86 "Целевое финансирование".</w:t>
      </w:r>
    </w:p>
    <w:p w:rsidR="00C52DF6" w:rsidRPr="00C52DF6" w:rsidRDefault="00C52DF6" w:rsidP="00C52DF6">
      <w:pPr>
        <w:pStyle w:val="a3"/>
        <w:shd w:val="clear" w:color="auto" w:fill="DEECF5"/>
        <w:jc w:val="both"/>
        <w:rPr>
          <w:rFonts w:ascii="Arial" w:hAnsi="Arial" w:cs="Arial"/>
          <w:color w:val="000000"/>
        </w:rPr>
      </w:pPr>
      <w:r w:rsidRPr="00C52DF6">
        <w:rPr>
          <w:rFonts w:ascii="Arial" w:hAnsi="Arial" w:cs="Arial"/>
          <w:color w:val="000000"/>
        </w:rPr>
        <w:t> Обоснование вывода:</w:t>
      </w:r>
    </w:p>
    <w:p w:rsidR="00C52DF6" w:rsidRPr="00C52DF6" w:rsidRDefault="00C52DF6" w:rsidP="00C52DF6">
      <w:pPr>
        <w:pStyle w:val="a3"/>
        <w:shd w:val="clear" w:color="auto" w:fill="DEECF5"/>
        <w:jc w:val="both"/>
        <w:rPr>
          <w:rFonts w:ascii="Arial" w:hAnsi="Arial" w:cs="Arial"/>
          <w:color w:val="000000"/>
        </w:rPr>
      </w:pPr>
      <w:proofErr w:type="gramStart"/>
      <w:r w:rsidRPr="00C52DF6">
        <w:rPr>
          <w:rFonts w:ascii="Arial" w:hAnsi="Arial" w:cs="Arial"/>
          <w:color w:val="000000"/>
        </w:rPr>
        <w:t>Благотворительный фонд является некоммерческой организацией, не имеющей в качестве основной цели своей деятельности извлечение прибыли и не распределяющей полученную прибыль между участниками (</w:t>
      </w:r>
      <w:proofErr w:type="gramEnd"/>
    </w:p>
    <w:p w:rsidR="00C52DF6" w:rsidRDefault="00E31290" w:rsidP="00C52DF6">
      <w:pPr>
        <w:pStyle w:val="a3"/>
        <w:shd w:val="clear" w:color="auto" w:fill="DEECF5"/>
        <w:jc w:val="both"/>
        <w:rPr>
          <w:rFonts w:ascii="Arial" w:hAnsi="Arial" w:cs="Arial"/>
          <w:color w:val="000000"/>
        </w:rPr>
      </w:pPr>
      <w:hyperlink r:id="rId107" w:tgtFrame="_blank" w:history="1">
        <w:r w:rsidR="00C52DF6" w:rsidRPr="00C52DF6">
          <w:rPr>
            <w:rStyle w:val="a4"/>
            <w:rFonts w:ascii="Arial" w:hAnsi="Arial" w:cs="Arial"/>
            <w:color w:val="12689D"/>
          </w:rPr>
          <w:t>п. 1</w:t>
        </w:r>
      </w:hyperlink>
      <w:r w:rsidR="00C52DF6" w:rsidRPr="00C52DF6">
        <w:rPr>
          <w:rFonts w:ascii="Arial" w:hAnsi="Arial" w:cs="Arial"/>
          <w:color w:val="000000"/>
        </w:rPr>
        <w:t>, </w:t>
      </w:r>
      <w:proofErr w:type="spellStart"/>
      <w:r w:rsidRPr="00C52DF6">
        <w:rPr>
          <w:rFonts w:ascii="Arial" w:hAnsi="Arial" w:cs="Arial"/>
          <w:color w:val="000000"/>
        </w:rPr>
        <w:fldChar w:fldCharType="begin"/>
      </w:r>
      <w:r w:rsidR="00C52DF6" w:rsidRPr="00C52DF6">
        <w:rPr>
          <w:rFonts w:ascii="Arial" w:hAnsi="Arial" w:cs="Arial"/>
          <w:color w:val="000000"/>
        </w:rPr>
        <w:instrText xml:space="preserve"> HYPERLINK "http://base.garant.ru/10164072/4/" \l "block_5003" \t "_blank" </w:instrText>
      </w:r>
      <w:r w:rsidRPr="00C52DF6">
        <w:rPr>
          <w:rFonts w:ascii="Arial" w:hAnsi="Arial" w:cs="Arial"/>
          <w:color w:val="000000"/>
        </w:rPr>
        <w:fldChar w:fldCharType="separate"/>
      </w:r>
      <w:r w:rsidR="00C52DF6" w:rsidRPr="00C52DF6">
        <w:rPr>
          <w:rStyle w:val="a4"/>
          <w:rFonts w:ascii="Arial" w:hAnsi="Arial" w:cs="Arial"/>
          <w:color w:val="12689D"/>
        </w:rPr>
        <w:t>пп</w:t>
      </w:r>
      <w:proofErr w:type="spellEnd"/>
      <w:r w:rsidR="00C52DF6" w:rsidRPr="00C52DF6">
        <w:rPr>
          <w:rStyle w:val="a4"/>
          <w:rFonts w:ascii="Arial" w:hAnsi="Arial" w:cs="Arial"/>
          <w:color w:val="12689D"/>
        </w:rPr>
        <w:t>. 7 п. 3 ст. 50</w:t>
      </w:r>
      <w:r w:rsidRPr="00C52DF6">
        <w:rPr>
          <w:rFonts w:ascii="Arial" w:hAnsi="Arial" w:cs="Arial"/>
          <w:color w:val="000000"/>
        </w:rPr>
        <w:fldChar w:fldCharType="end"/>
      </w:r>
      <w:r w:rsidR="00C52DF6" w:rsidRPr="00C52DF6">
        <w:rPr>
          <w:rFonts w:ascii="Arial" w:hAnsi="Arial" w:cs="Arial"/>
          <w:color w:val="000000"/>
        </w:rPr>
        <w:t>, </w:t>
      </w:r>
      <w:hyperlink r:id="rId108" w:anchor="block_1012311" w:tgtFrame="_blank" w:history="1">
        <w:r w:rsidR="00C52DF6" w:rsidRPr="00C52DF6">
          <w:rPr>
            <w:rStyle w:val="a4"/>
            <w:rFonts w:ascii="Arial" w:hAnsi="Arial" w:cs="Arial"/>
            <w:color w:val="12689D"/>
          </w:rPr>
          <w:t>п. 1 ст. 123.1</w:t>
        </w:r>
      </w:hyperlink>
      <w:r w:rsidR="00C52DF6" w:rsidRPr="00C52DF6">
        <w:rPr>
          <w:rFonts w:ascii="Arial" w:hAnsi="Arial" w:cs="Arial"/>
          <w:color w:val="000000"/>
        </w:rPr>
        <w:t> ГК РФ, </w:t>
      </w:r>
      <w:hyperlink r:id="rId109" w:anchor="block_6" w:tgtFrame="_blank" w:history="1">
        <w:r w:rsidR="00C52DF6" w:rsidRPr="00C52DF6">
          <w:rPr>
            <w:rStyle w:val="a4"/>
            <w:rFonts w:ascii="Arial" w:hAnsi="Arial" w:cs="Arial"/>
            <w:color w:val="12689D"/>
          </w:rPr>
          <w:t>ст.ст. 6</w:t>
        </w:r>
      </w:hyperlink>
      <w:r w:rsidR="00C52DF6" w:rsidRPr="00C52DF6">
        <w:rPr>
          <w:rFonts w:ascii="Arial" w:hAnsi="Arial" w:cs="Arial"/>
          <w:color w:val="000000"/>
        </w:rPr>
        <w:t>, </w:t>
      </w:r>
      <w:hyperlink r:id="rId110" w:anchor="block_7" w:tgtFrame="_blank" w:history="1">
        <w:r w:rsidR="00C52DF6" w:rsidRPr="00C52DF6">
          <w:rPr>
            <w:rStyle w:val="a4"/>
            <w:rFonts w:ascii="Arial" w:hAnsi="Arial" w:cs="Arial"/>
            <w:color w:val="12689D"/>
          </w:rPr>
          <w:t>7</w:t>
        </w:r>
      </w:hyperlink>
      <w:r w:rsidR="00C52DF6" w:rsidRPr="00C52DF6">
        <w:rPr>
          <w:rFonts w:ascii="Arial" w:hAnsi="Arial" w:cs="Arial"/>
          <w:color w:val="000000"/>
        </w:rPr>
        <w:t> Федерального закона от 11.08.1995 N 135-ФЗ "О благотворительной деятельности и благотворительных организациях" (далее - Закон N 135-ФЗ), ст. 2 </w:t>
      </w:r>
      <w:hyperlink r:id="rId111" w:tgtFrame="_blank" w:history="1">
        <w:r w:rsidR="00C52DF6" w:rsidRPr="00C52DF6">
          <w:rPr>
            <w:rStyle w:val="a4"/>
            <w:rFonts w:ascii="Arial" w:hAnsi="Arial" w:cs="Arial"/>
            <w:color w:val="12689D"/>
          </w:rPr>
          <w:t>Федерального закона</w:t>
        </w:r>
      </w:hyperlink>
      <w:r w:rsidR="00C52DF6" w:rsidRPr="00C52DF6">
        <w:rPr>
          <w:rFonts w:ascii="Arial" w:hAnsi="Arial" w:cs="Arial"/>
          <w:color w:val="000000"/>
        </w:rPr>
        <w:t> от 12.01.1996 N 7-ФЗ "О некоммерческих организациях" (далее - Закон о НКО)).</w:t>
      </w:r>
      <w:r w:rsidR="00C52DF6" w:rsidRPr="00C52DF6">
        <w:rPr>
          <w:rFonts w:ascii="Arial" w:hAnsi="Arial" w:cs="Arial"/>
          <w:color w:val="000000"/>
        </w:rPr>
        <w:br/>
      </w:r>
      <w:proofErr w:type="gramStart"/>
      <w:r w:rsidR="00C52DF6" w:rsidRPr="00C52DF6">
        <w:rPr>
          <w:rFonts w:ascii="Arial" w:hAnsi="Arial" w:cs="Arial"/>
          <w:color w:val="000000"/>
        </w:rPr>
        <w:t>В соответствии с </w:t>
      </w:r>
      <w:hyperlink r:id="rId112" w:anchor="block_36000" w:tgtFrame="_blank" w:history="1">
        <w:r w:rsidR="00C52DF6" w:rsidRPr="00C52DF6">
          <w:rPr>
            <w:rStyle w:val="a4"/>
            <w:rFonts w:ascii="Arial" w:hAnsi="Arial" w:cs="Arial"/>
            <w:color w:val="12689D"/>
          </w:rPr>
          <w:t>п. 1 ст. 19</w:t>
        </w:r>
      </w:hyperlink>
      <w:r w:rsidR="00C52DF6" w:rsidRPr="00C52DF6">
        <w:rPr>
          <w:rFonts w:ascii="Arial" w:hAnsi="Arial" w:cs="Arial"/>
          <w:color w:val="000000"/>
        </w:rPr>
        <w:t> Закона N 135-ФЗ, п. 1 ст. 32 Закона о НКО бухгалтерский учет благотворительным фондом ведется в общем порядке, установленном </w:t>
      </w:r>
      <w:hyperlink r:id="rId113" w:tgtFrame="_blank" w:history="1">
        <w:r w:rsidR="00C52DF6" w:rsidRPr="00C52DF6">
          <w:rPr>
            <w:rStyle w:val="a4"/>
            <w:rFonts w:ascii="Arial" w:hAnsi="Arial" w:cs="Arial"/>
            <w:color w:val="12689D"/>
          </w:rPr>
          <w:t>Федеральным законом</w:t>
        </w:r>
      </w:hyperlink>
      <w:r w:rsidR="00C52DF6" w:rsidRPr="00C52DF6">
        <w:rPr>
          <w:rFonts w:ascii="Arial" w:hAnsi="Arial" w:cs="Arial"/>
          <w:color w:val="000000"/>
        </w:rPr>
        <w:t> от 06.12.2011 N 402-ФЗ "О бухгалтерском учете" (далее - Закон N 402-ФЗ) (</w:t>
      </w:r>
      <w:hyperlink r:id="rId114" w:anchor="block_2011" w:tgtFrame="_blank" w:history="1">
        <w:r w:rsidR="00C52DF6" w:rsidRPr="00C52DF6">
          <w:rPr>
            <w:rStyle w:val="a4"/>
            <w:rFonts w:ascii="Arial" w:hAnsi="Arial" w:cs="Arial"/>
            <w:color w:val="12689D"/>
          </w:rPr>
          <w:t>п. 1 ч. 1 ст. 2</w:t>
        </w:r>
      </w:hyperlink>
      <w:r w:rsidR="00C52DF6" w:rsidRPr="00C52DF6">
        <w:rPr>
          <w:rFonts w:ascii="Arial" w:hAnsi="Arial" w:cs="Arial"/>
          <w:color w:val="000000"/>
        </w:rPr>
        <w:t>, </w:t>
      </w:r>
      <w:hyperlink r:id="rId115" w:anchor="block_601" w:tgtFrame="_blank" w:history="1">
        <w:r w:rsidR="00C52DF6" w:rsidRPr="00C52DF6">
          <w:rPr>
            <w:rStyle w:val="a4"/>
            <w:rFonts w:ascii="Arial" w:hAnsi="Arial" w:cs="Arial"/>
            <w:color w:val="12689D"/>
          </w:rPr>
          <w:t>ч. 1 ст. 6</w:t>
        </w:r>
      </w:hyperlink>
      <w:r w:rsidR="00C52DF6" w:rsidRPr="00C52DF6">
        <w:rPr>
          <w:rFonts w:ascii="Arial" w:hAnsi="Arial" w:cs="Arial"/>
          <w:color w:val="000000"/>
        </w:rPr>
        <w:t>Закона N 402-ФЗ).</w:t>
      </w:r>
      <w:proofErr w:type="gramEnd"/>
      <w:r w:rsidR="00C52DF6" w:rsidRPr="00C52DF6">
        <w:rPr>
          <w:rFonts w:ascii="Arial" w:hAnsi="Arial" w:cs="Arial"/>
          <w:color w:val="000000"/>
        </w:rPr>
        <w:t xml:space="preserve"> При этом применение некоммерческой организацией (далее также - НКО) упрощенной системы налогообложения не освобождает её от обязанности вести бухгалтерский учет (</w:t>
      </w:r>
      <w:hyperlink r:id="rId116" w:anchor="block_602" w:tgtFrame="_blank" w:history="1">
        <w:proofErr w:type="gramStart"/>
        <w:r w:rsidR="00C52DF6" w:rsidRPr="00C52DF6">
          <w:rPr>
            <w:rStyle w:val="a4"/>
            <w:rFonts w:ascii="Arial" w:hAnsi="Arial" w:cs="Arial"/>
            <w:color w:val="12689D"/>
          </w:rPr>
          <w:t>ч</w:t>
        </w:r>
        <w:proofErr w:type="gramEnd"/>
        <w:r w:rsidR="00C52DF6" w:rsidRPr="00C52DF6">
          <w:rPr>
            <w:rStyle w:val="a4"/>
            <w:rFonts w:ascii="Arial" w:hAnsi="Arial" w:cs="Arial"/>
            <w:color w:val="12689D"/>
          </w:rPr>
          <w:t>. 2 ст. 6</w:t>
        </w:r>
      </w:hyperlink>
      <w:r w:rsidR="00C52DF6" w:rsidRPr="00C52DF6">
        <w:rPr>
          <w:rFonts w:ascii="Arial" w:hAnsi="Arial" w:cs="Arial"/>
          <w:color w:val="000000"/>
        </w:rPr>
        <w:t> Закона N 402-ФЗ).</w:t>
      </w:r>
      <w:r w:rsidR="00C52DF6" w:rsidRPr="00C52DF6">
        <w:rPr>
          <w:rFonts w:ascii="Arial" w:hAnsi="Arial" w:cs="Arial"/>
          <w:color w:val="000000"/>
        </w:rPr>
        <w:br/>
        <w:t xml:space="preserve">Бухгалтерский учет курсовых </w:t>
      </w:r>
      <w:proofErr w:type="spellStart"/>
      <w:r w:rsidR="00C52DF6" w:rsidRPr="00C52DF6">
        <w:rPr>
          <w:rFonts w:ascii="Arial" w:hAnsi="Arial" w:cs="Arial"/>
          <w:color w:val="000000"/>
        </w:rPr>
        <w:t>разниц</w:t>
      </w:r>
      <w:proofErr w:type="spellEnd"/>
      <w:r w:rsidR="00C52DF6" w:rsidRPr="00C52DF6">
        <w:rPr>
          <w:rFonts w:ascii="Arial" w:hAnsi="Arial" w:cs="Arial"/>
          <w:color w:val="000000"/>
        </w:rPr>
        <w:t xml:space="preserve"> регламентируется </w:t>
      </w:r>
      <w:hyperlink r:id="rId117" w:anchor="block_1000" w:tgtFrame="_blank" w:history="1">
        <w:r w:rsidR="00C52DF6" w:rsidRPr="00C52DF6">
          <w:rPr>
            <w:rStyle w:val="a4"/>
            <w:rFonts w:ascii="Arial" w:hAnsi="Arial" w:cs="Arial"/>
            <w:color w:val="12689D"/>
          </w:rPr>
          <w:t>ПБУ 3/2006</w:t>
        </w:r>
      </w:hyperlink>
      <w:r w:rsidR="00C52DF6" w:rsidRPr="00C52DF6">
        <w:rPr>
          <w:rFonts w:ascii="Arial" w:hAnsi="Arial" w:cs="Arial"/>
          <w:color w:val="000000"/>
        </w:rPr>
        <w:t> "Учет активов и обязательств, стоимость которых выражена в иностранной валюте" (далее - </w:t>
      </w:r>
      <w:hyperlink r:id="rId118" w:anchor="block_1000" w:tgtFrame="_blank" w:history="1">
        <w:r w:rsidR="00C52DF6" w:rsidRPr="00C52DF6">
          <w:rPr>
            <w:rStyle w:val="a4"/>
            <w:rFonts w:ascii="Arial" w:hAnsi="Arial" w:cs="Arial"/>
            <w:color w:val="12689D"/>
          </w:rPr>
          <w:t>ПБУ 3/2006</w:t>
        </w:r>
      </w:hyperlink>
      <w:r w:rsidR="00C52DF6" w:rsidRPr="00C52DF6">
        <w:rPr>
          <w:rFonts w:ascii="Arial" w:hAnsi="Arial" w:cs="Arial"/>
          <w:color w:val="000000"/>
        </w:rPr>
        <w:t xml:space="preserve">), </w:t>
      </w:r>
      <w:proofErr w:type="gramStart"/>
      <w:r w:rsidR="00C52DF6" w:rsidRPr="00C52DF6">
        <w:rPr>
          <w:rFonts w:ascii="Arial" w:hAnsi="Arial" w:cs="Arial"/>
          <w:color w:val="000000"/>
        </w:rPr>
        <w:t>применяемым</w:t>
      </w:r>
      <w:proofErr w:type="gramEnd"/>
      <w:r w:rsidR="00C52DF6" w:rsidRPr="00C52DF6">
        <w:rPr>
          <w:rFonts w:ascii="Arial" w:hAnsi="Arial" w:cs="Arial"/>
          <w:color w:val="000000"/>
        </w:rPr>
        <w:t xml:space="preserve"> в том числе и благотворительным фондом (далее также - Фонд). </w:t>
      </w:r>
      <w:proofErr w:type="gramStart"/>
      <w:r w:rsidR="00C52DF6" w:rsidRPr="00C52DF6">
        <w:rPr>
          <w:rFonts w:ascii="Arial" w:hAnsi="Arial" w:cs="Arial"/>
          <w:color w:val="000000"/>
        </w:rPr>
        <w:t>Причем положения </w:t>
      </w:r>
      <w:hyperlink r:id="rId119" w:anchor="block_1000" w:tgtFrame="_blank" w:history="1">
        <w:r w:rsidR="00C52DF6" w:rsidRPr="00C52DF6">
          <w:rPr>
            <w:rStyle w:val="a4"/>
            <w:rFonts w:ascii="Arial" w:hAnsi="Arial" w:cs="Arial"/>
            <w:color w:val="12689D"/>
          </w:rPr>
          <w:t>ПБУ 3/2006</w:t>
        </w:r>
      </w:hyperlink>
      <w:r w:rsidR="00C52DF6" w:rsidRPr="00C52DF6">
        <w:rPr>
          <w:rFonts w:ascii="Arial" w:hAnsi="Arial" w:cs="Arial"/>
          <w:color w:val="000000"/>
        </w:rPr>
        <w:t xml:space="preserve"> не предусматривают особого порядка учета курсовых </w:t>
      </w:r>
      <w:proofErr w:type="spellStart"/>
      <w:r w:rsidR="00C52DF6" w:rsidRPr="00C52DF6">
        <w:rPr>
          <w:rFonts w:ascii="Arial" w:hAnsi="Arial" w:cs="Arial"/>
          <w:color w:val="000000"/>
        </w:rPr>
        <w:t>разниц</w:t>
      </w:r>
      <w:proofErr w:type="spellEnd"/>
      <w:r w:rsidR="00C52DF6" w:rsidRPr="00C52DF6">
        <w:rPr>
          <w:rFonts w:ascii="Arial" w:hAnsi="Arial" w:cs="Arial"/>
          <w:color w:val="000000"/>
        </w:rPr>
        <w:t xml:space="preserve"> для некоммерческих организаций.</w:t>
      </w:r>
      <w:proofErr w:type="gramEnd"/>
      <w:r w:rsidR="00C52DF6" w:rsidRPr="00C52DF6">
        <w:rPr>
          <w:rFonts w:ascii="Arial" w:hAnsi="Arial" w:cs="Arial"/>
          <w:color w:val="000000"/>
        </w:rPr>
        <w:br/>
      </w:r>
      <w:proofErr w:type="gramStart"/>
      <w:r w:rsidR="00C52DF6" w:rsidRPr="00C52DF6">
        <w:rPr>
          <w:rFonts w:ascii="Arial" w:hAnsi="Arial" w:cs="Arial"/>
          <w:color w:val="000000"/>
        </w:rPr>
        <w:t>Согласно </w:t>
      </w:r>
      <w:hyperlink r:id="rId120" w:anchor="block_1003" w:tgtFrame="_blank" w:history="1">
        <w:r w:rsidR="00C52DF6" w:rsidRPr="00C52DF6">
          <w:rPr>
            <w:rStyle w:val="a4"/>
            <w:rFonts w:ascii="Arial" w:hAnsi="Arial" w:cs="Arial"/>
            <w:color w:val="12689D"/>
          </w:rPr>
          <w:t>п. 3</w:t>
        </w:r>
      </w:hyperlink>
      <w:r w:rsidR="00C52DF6" w:rsidRPr="00C52DF6">
        <w:rPr>
          <w:rFonts w:ascii="Arial" w:hAnsi="Arial" w:cs="Arial"/>
          <w:color w:val="000000"/>
        </w:rPr>
        <w:t> ПБУ 3/2006 под курсовой разницей понимается разница между рублевой оценкой актива или обязательства, стоимость которых выражена в иностранной валюте, на дату исполнения обязательств по оплате или отчетную дату данного отчетного периода,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w:t>
      </w:r>
      <w:proofErr w:type="gramEnd"/>
      <w:r w:rsidR="00C52DF6" w:rsidRPr="00C52DF6">
        <w:rPr>
          <w:rFonts w:ascii="Arial" w:hAnsi="Arial" w:cs="Arial"/>
          <w:color w:val="000000"/>
        </w:rPr>
        <w:br/>
      </w:r>
      <w:proofErr w:type="gramStart"/>
      <w:r w:rsidR="00C52DF6" w:rsidRPr="00C52DF6">
        <w:rPr>
          <w:rFonts w:ascii="Arial" w:hAnsi="Arial" w:cs="Arial"/>
          <w:color w:val="000000"/>
        </w:rPr>
        <w:t>При покупке-переводе иностранной валюты курсовые разницы, подлежащие отражению в бухгалтерском учете, возникают вследствие пересчета валютных ценностей в рубли на дату совершения операции (дату зачисления иностранной валюты на валютный счет, дату списания с валютного счета) и на последнее число каждого отчетного периода (</w:t>
      </w:r>
      <w:hyperlink r:id="rId121" w:anchor="block_1007" w:tgtFrame="_blank" w:history="1">
        <w:r w:rsidR="00C52DF6" w:rsidRPr="00C52DF6">
          <w:rPr>
            <w:rStyle w:val="a4"/>
            <w:rFonts w:ascii="Arial" w:hAnsi="Arial" w:cs="Arial"/>
            <w:color w:val="12689D"/>
          </w:rPr>
          <w:t>п. 7</w:t>
        </w:r>
      </w:hyperlink>
      <w:r w:rsidR="00C52DF6" w:rsidRPr="00C52DF6">
        <w:rPr>
          <w:rFonts w:ascii="Arial" w:hAnsi="Arial" w:cs="Arial"/>
          <w:color w:val="000000"/>
        </w:rPr>
        <w:t>, </w:t>
      </w:r>
      <w:hyperlink r:id="rId122" w:anchor="block_1011" w:tgtFrame="_blank" w:history="1">
        <w:r w:rsidR="00C52DF6" w:rsidRPr="00C52DF6">
          <w:rPr>
            <w:rStyle w:val="a4"/>
            <w:rFonts w:ascii="Arial" w:hAnsi="Arial" w:cs="Arial"/>
            <w:color w:val="12689D"/>
          </w:rPr>
          <w:t>п. 11</w:t>
        </w:r>
      </w:hyperlink>
      <w:r w:rsidR="00C52DF6" w:rsidRPr="00C52DF6">
        <w:rPr>
          <w:rFonts w:ascii="Arial" w:hAnsi="Arial" w:cs="Arial"/>
          <w:color w:val="000000"/>
        </w:rPr>
        <w:t> ПБУ 3/2006, Приложение к </w:t>
      </w:r>
      <w:hyperlink r:id="rId123" w:anchor="block_1000" w:tgtFrame="_blank" w:history="1">
        <w:r w:rsidR="00C52DF6" w:rsidRPr="00C52DF6">
          <w:rPr>
            <w:rStyle w:val="a4"/>
            <w:rFonts w:ascii="Arial" w:hAnsi="Arial" w:cs="Arial"/>
            <w:color w:val="12689D"/>
          </w:rPr>
          <w:t>ПБУ 3/2006</w:t>
        </w:r>
      </w:hyperlink>
      <w:r w:rsidR="00C52DF6" w:rsidRPr="00C52DF6">
        <w:rPr>
          <w:rFonts w:ascii="Arial" w:hAnsi="Arial" w:cs="Arial"/>
          <w:color w:val="000000"/>
        </w:rPr>
        <w:t>)*(1).</w:t>
      </w:r>
      <w:proofErr w:type="gramEnd"/>
    </w:p>
    <w:p w:rsidR="00C52DF6" w:rsidRDefault="00C52DF6" w:rsidP="00C52DF6">
      <w:pPr>
        <w:pStyle w:val="a3"/>
        <w:shd w:val="clear" w:color="auto" w:fill="DEECF5"/>
        <w:jc w:val="both"/>
        <w:rPr>
          <w:rFonts w:ascii="Arial" w:hAnsi="Arial" w:cs="Arial"/>
          <w:color w:val="000000"/>
        </w:rPr>
      </w:pPr>
      <w:r w:rsidRPr="00C52DF6">
        <w:rPr>
          <w:rFonts w:ascii="Arial" w:hAnsi="Arial" w:cs="Arial"/>
          <w:color w:val="000000"/>
        </w:rPr>
        <w:br/>
        <w:t>По общему правилу, установленному </w:t>
      </w:r>
      <w:hyperlink r:id="rId124" w:anchor="block_1013" w:tgtFrame="_blank" w:history="1">
        <w:r w:rsidRPr="00C52DF6">
          <w:rPr>
            <w:rStyle w:val="a4"/>
            <w:rFonts w:ascii="Arial" w:hAnsi="Arial" w:cs="Arial"/>
            <w:color w:val="12689D"/>
          </w:rPr>
          <w:t>п. 13</w:t>
        </w:r>
      </w:hyperlink>
      <w:r w:rsidRPr="00C52DF6">
        <w:rPr>
          <w:rFonts w:ascii="Arial" w:hAnsi="Arial" w:cs="Arial"/>
          <w:color w:val="000000"/>
        </w:rPr>
        <w:t xml:space="preserve"> ПБУ 3/2006, курсовая разница подлежит зачислению на финансовые результаты организации как прочие доходы </w:t>
      </w:r>
      <w:r w:rsidRPr="00C52DF6">
        <w:rPr>
          <w:rFonts w:ascii="Arial" w:hAnsi="Arial" w:cs="Arial"/>
          <w:color w:val="000000"/>
        </w:rPr>
        <w:lastRenderedPageBreak/>
        <w:t>или прочие расходы (</w:t>
      </w:r>
      <w:hyperlink r:id="rId125" w:anchor="block_8002" w:tgtFrame="_blank" w:history="1">
        <w:r w:rsidRPr="00C52DF6">
          <w:rPr>
            <w:rStyle w:val="a4"/>
            <w:rFonts w:ascii="Arial" w:hAnsi="Arial" w:cs="Arial"/>
            <w:color w:val="12689D"/>
          </w:rPr>
          <w:t>п. 8</w:t>
        </w:r>
      </w:hyperlink>
      <w:r w:rsidRPr="00C52DF6">
        <w:rPr>
          <w:rFonts w:ascii="Arial" w:hAnsi="Arial" w:cs="Arial"/>
          <w:color w:val="000000"/>
        </w:rPr>
        <w:t> ПБУ 9/99 "Доходы организации" (далее - </w:t>
      </w:r>
      <w:hyperlink r:id="rId126" w:anchor="block_1000" w:tgtFrame="_blank" w:history="1">
        <w:r w:rsidRPr="00C52DF6">
          <w:rPr>
            <w:rStyle w:val="a4"/>
            <w:rFonts w:ascii="Arial" w:hAnsi="Arial" w:cs="Arial"/>
            <w:color w:val="12689D"/>
          </w:rPr>
          <w:t>ПБУ 9/99</w:t>
        </w:r>
      </w:hyperlink>
      <w:r w:rsidRPr="00C52DF6">
        <w:rPr>
          <w:rFonts w:ascii="Arial" w:hAnsi="Arial" w:cs="Arial"/>
          <w:color w:val="000000"/>
        </w:rPr>
        <w:t>), п. 12 </w:t>
      </w:r>
      <w:hyperlink r:id="rId127" w:anchor="block_1000" w:tgtFrame="_blank" w:history="1">
        <w:r w:rsidRPr="00C52DF6">
          <w:rPr>
            <w:rStyle w:val="a4"/>
            <w:rFonts w:ascii="Arial" w:hAnsi="Arial" w:cs="Arial"/>
            <w:color w:val="12689D"/>
          </w:rPr>
          <w:t>ПБУ 10/99</w:t>
        </w:r>
      </w:hyperlink>
      <w:r w:rsidRPr="00C52DF6">
        <w:rPr>
          <w:rFonts w:ascii="Arial" w:hAnsi="Arial" w:cs="Arial"/>
          <w:color w:val="000000"/>
        </w:rPr>
        <w:t> "Расходы организации" (далее - </w:t>
      </w:r>
      <w:hyperlink r:id="rId128" w:anchor="block_1000" w:tgtFrame="_blank" w:history="1">
        <w:r w:rsidRPr="00C52DF6">
          <w:rPr>
            <w:rStyle w:val="a4"/>
            <w:rFonts w:ascii="Arial" w:hAnsi="Arial" w:cs="Arial"/>
            <w:color w:val="12689D"/>
          </w:rPr>
          <w:t>ПБУ 10/99</w:t>
        </w:r>
      </w:hyperlink>
      <w:r w:rsidRPr="00C52DF6">
        <w:rPr>
          <w:rFonts w:ascii="Arial" w:hAnsi="Arial" w:cs="Arial"/>
          <w:color w:val="000000"/>
        </w:rPr>
        <w:t>)). Исключения составляют случаи, предусмотренные </w:t>
      </w:r>
      <w:hyperlink r:id="rId129" w:anchor="block_1014" w:tgtFrame="_blank" w:history="1">
        <w:r w:rsidRPr="00C52DF6">
          <w:rPr>
            <w:rStyle w:val="a4"/>
            <w:rFonts w:ascii="Arial" w:hAnsi="Arial" w:cs="Arial"/>
            <w:color w:val="12689D"/>
          </w:rPr>
          <w:t>п.п. 14</w:t>
        </w:r>
      </w:hyperlink>
      <w:r w:rsidRPr="00C52DF6">
        <w:rPr>
          <w:rFonts w:ascii="Arial" w:hAnsi="Arial" w:cs="Arial"/>
          <w:color w:val="000000"/>
        </w:rPr>
        <w:t> и </w:t>
      </w:r>
      <w:hyperlink r:id="rId130" w:anchor="block_1019" w:tgtFrame="_blank" w:history="1">
        <w:r w:rsidRPr="00C52DF6">
          <w:rPr>
            <w:rStyle w:val="a4"/>
            <w:rFonts w:ascii="Arial" w:hAnsi="Arial" w:cs="Arial"/>
            <w:color w:val="12689D"/>
          </w:rPr>
          <w:t>19</w:t>
        </w:r>
      </w:hyperlink>
      <w:r w:rsidRPr="00C52DF6">
        <w:rPr>
          <w:rFonts w:ascii="Arial" w:hAnsi="Arial" w:cs="Arial"/>
          <w:color w:val="000000"/>
        </w:rPr>
        <w:t> ПБУ 3/2006 (не имеющие отношение к рассматриваемой ситуации) или иными нормативными правовыми актами по бухгалтерскому учету.</w:t>
      </w:r>
    </w:p>
    <w:p w:rsidR="00C52DF6" w:rsidRDefault="00C52DF6" w:rsidP="00C52DF6">
      <w:pPr>
        <w:pStyle w:val="a3"/>
        <w:shd w:val="clear" w:color="auto" w:fill="DEECF5"/>
        <w:jc w:val="both"/>
        <w:rPr>
          <w:rFonts w:ascii="Arial" w:hAnsi="Arial" w:cs="Arial"/>
          <w:color w:val="000000"/>
        </w:rPr>
      </w:pPr>
      <w:r w:rsidRPr="00C52DF6">
        <w:rPr>
          <w:rFonts w:ascii="Arial" w:hAnsi="Arial" w:cs="Arial"/>
          <w:color w:val="000000"/>
        </w:rPr>
        <w:t xml:space="preserve">Следует отметить, что при приобретении (конвертации) валюты возникает еще один вид доходов (расходов), который также называют курсовыми </w:t>
      </w:r>
      <w:proofErr w:type="spellStart"/>
      <w:r w:rsidRPr="00C52DF6">
        <w:rPr>
          <w:rFonts w:ascii="Arial" w:hAnsi="Arial" w:cs="Arial"/>
          <w:color w:val="000000"/>
        </w:rPr>
        <w:t>разницами</w:t>
      </w:r>
      <w:proofErr w:type="spellEnd"/>
      <w:r w:rsidRPr="00C52DF6">
        <w:rPr>
          <w:rFonts w:ascii="Arial" w:hAnsi="Arial" w:cs="Arial"/>
          <w:color w:val="000000"/>
        </w:rPr>
        <w:t xml:space="preserve">, но который не является результатом пересчета. Это финансовый результат от операции купли-продажи валюты, который возникает не вследствие колебаний учетного курса, а в результате отклонения фактического (рыночного) курса обмена валют от курса, по которому валюта учитывается в бухгалтерском учете (курса ЦБ РФ). </w:t>
      </w:r>
      <w:proofErr w:type="gramStart"/>
      <w:r w:rsidRPr="00C52DF6">
        <w:rPr>
          <w:rFonts w:ascii="Arial" w:hAnsi="Arial" w:cs="Arial"/>
          <w:color w:val="000000"/>
        </w:rPr>
        <w:t>Такой результат (разница между курсом сделки с иностранной валютой и курсом ЦБ РФ), по сути, не соответствует понятию курсовой разницы и отражается в составе прочих доходов или прочих расходов организации на основании п. 7 </w:t>
      </w:r>
      <w:hyperlink r:id="rId131" w:anchor="block_1000" w:tgtFrame="_blank" w:history="1">
        <w:r w:rsidRPr="00C52DF6">
          <w:rPr>
            <w:rStyle w:val="a4"/>
            <w:rFonts w:ascii="Arial" w:hAnsi="Arial" w:cs="Arial"/>
            <w:color w:val="12689D"/>
          </w:rPr>
          <w:t>ПБУ 9/99</w:t>
        </w:r>
      </w:hyperlink>
      <w:r w:rsidRPr="00C52DF6">
        <w:rPr>
          <w:rFonts w:ascii="Arial" w:hAnsi="Arial" w:cs="Arial"/>
          <w:color w:val="000000"/>
        </w:rPr>
        <w:t> и п. 11 </w:t>
      </w:r>
      <w:hyperlink r:id="rId132" w:anchor="block_1000" w:tgtFrame="_blank" w:history="1">
        <w:r w:rsidRPr="00C52DF6">
          <w:rPr>
            <w:rStyle w:val="a4"/>
            <w:rFonts w:ascii="Arial" w:hAnsi="Arial" w:cs="Arial"/>
            <w:color w:val="12689D"/>
          </w:rPr>
          <w:t>ПБУ 10/99</w:t>
        </w:r>
      </w:hyperlink>
      <w:r w:rsidRPr="00C52DF6">
        <w:rPr>
          <w:rFonts w:ascii="Arial" w:hAnsi="Arial" w:cs="Arial"/>
          <w:color w:val="000000"/>
        </w:rPr>
        <w:t>.</w:t>
      </w:r>
      <w:r w:rsidRPr="00C52DF6">
        <w:rPr>
          <w:rFonts w:ascii="Arial" w:hAnsi="Arial" w:cs="Arial"/>
          <w:color w:val="000000"/>
        </w:rPr>
        <w:br/>
        <w:t>В соответствии с Планом счетов бухгалтерского учета финансово-хозяйственной деятельности организаций и Инструкцией по его применению, утвержденными </w:t>
      </w:r>
      <w:hyperlink r:id="rId133" w:tgtFrame="_blank" w:history="1">
        <w:r w:rsidRPr="00C52DF6">
          <w:rPr>
            <w:rStyle w:val="a4"/>
            <w:rFonts w:ascii="Arial" w:hAnsi="Arial" w:cs="Arial"/>
            <w:color w:val="12689D"/>
          </w:rPr>
          <w:t>приказом</w:t>
        </w:r>
        <w:proofErr w:type="gramEnd"/>
      </w:hyperlink>
      <w:r w:rsidRPr="00C52DF6">
        <w:rPr>
          <w:rFonts w:ascii="Arial" w:hAnsi="Arial" w:cs="Arial"/>
          <w:color w:val="000000"/>
        </w:rPr>
        <w:t xml:space="preserve"> Минфина России от 31.10.2000 N 94н (далее - План счетов), информация о прочих доходах и расходах отчетного периода, в том числе курсовых </w:t>
      </w:r>
      <w:proofErr w:type="spellStart"/>
      <w:r w:rsidRPr="00C52DF6">
        <w:rPr>
          <w:rFonts w:ascii="Arial" w:hAnsi="Arial" w:cs="Arial"/>
          <w:color w:val="000000"/>
        </w:rPr>
        <w:t>разниц</w:t>
      </w:r>
      <w:proofErr w:type="spellEnd"/>
      <w:r w:rsidRPr="00C52DF6">
        <w:rPr>
          <w:rFonts w:ascii="Arial" w:hAnsi="Arial" w:cs="Arial"/>
          <w:color w:val="000000"/>
        </w:rPr>
        <w:t>, обобщается на счете 91 "Прочие доходы и расходы". Заключительными оборотами месяца сальдо прочих доходов и расходов списывается на счет 99 "Прибыли и убытки".</w:t>
      </w:r>
      <w:r w:rsidRPr="00C52DF6">
        <w:rPr>
          <w:rFonts w:ascii="Arial" w:hAnsi="Arial" w:cs="Arial"/>
          <w:color w:val="000000"/>
        </w:rPr>
        <w:br/>
        <w:t>Вместе с тем в отношении НКО общий порядок признания доходов (расходов) предусмотрен только применительно к осуществляемой ими предпринимательской (и иной) деятельности, о чем прямо указано в </w:t>
      </w:r>
      <w:hyperlink r:id="rId134" w:anchor="block_10000" w:tgtFrame="_blank" w:history="1">
        <w:r w:rsidRPr="00C52DF6">
          <w:rPr>
            <w:rStyle w:val="a4"/>
            <w:rFonts w:ascii="Arial" w:hAnsi="Arial" w:cs="Arial"/>
            <w:color w:val="12689D"/>
          </w:rPr>
          <w:t>п. 1</w:t>
        </w:r>
      </w:hyperlink>
      <w:r w:rsidRPr="00C52DF6">
        <w:rPr>
          <w:rFonts w:ascii="Arial" w:hAnsi="Arial" w:cs="Arial"/>
          <w:color w:val="000000"/>
        </w:rPr>
        <w:t> ПБУ 9/99 и п. 1 </w:t>
      </w:r>
      <w:hyperlink r:id="rId135" w:anchor="block_1000" w:tgtFrame="_blank" w:history="1">
        <w:r w:rsidRPr="00C52DF6">
          <w:rPr>
            <w:rStyle w:val="a4"/>
            <w:rFonts w:ascii="Arial" w:hAnsi="Arial" w:cs="Arial"/>
            <w:color w:val="12689D"/>
          </w:rPr>
          <w:t>ПБУ 10/99</w:t>
        </w:r>
      </w:hyperlink>
      <w:r w:rsidRPr="00C52DF6">
        <w:rPr>
          <w:rFonts w:ascii="Arial" w:hAnsi="Arial" w:cs="Arial"/>
          <w:color w:val="000000"/>
        </w:rPr>
        <w:t> (смотрите также </w:t>
      </w:r>
      <w:hyperlink r:id="rId136" w:tgtFrame="_blank" w:history="1">
        <w:r w:rsidRPr="00C52DF6">
          <w:rPr>
            <w:rStyle w:val="a4"/>
            <w:rFonts w:ascii="Arial" w:hAnsi="Arial" w:cs="Arial"/>
            <w:color w:val="12689D"/>
          </w:rPr>
          <w:t>письмо</w:t>
        </w:r>
      </w:hyperlink>
      <w:r w:rsidRPr="00C52DF6">
        <w:rPr>
          <w:rFonts w:ascii="Arial" w:hAnsi="Arial" w:cs="Arial"/>
          <w:color w:val="000000"/>
        </w:rPr>
        <w:t> Минфина России от 18.09.2012 N 07-02-06/228). Соответственно, в таких случаях (при осуществлении предпринимательской деятельности) у Фонда может образовываться конечный финансовый результат - прибыль или убыток (п. 79 Положения по ведению бухгалтерского учета и бухгалтерской отчетности в Российской Федерации, утвержденного </w:t>
      </w:r>
      <w:hyperlink r:id="rId137" w:tgtFrame="_blank" w:history="1">
        <w:r w:rsidRPr="00C52DF6">
          <w:rPr>
            <w:rStyle w:val="a4"/>
            <w:rFonts w:ascii="Arial" w:hAnsi="Arial" w:cs="Arial"/>
            <w:color w:val="12689D"/>
          </w:rPr>
          <w:t>приказом</w:t>
        </w:r>
      </w:hyperlink>
      <w:r w:rsidRPr="00C52DF6">
        <w:rPr>
          <w:rFonts w:ascii="Arial" w:hAnsi="Arial" w:cs="Arial"/>
          <w:color w:val="000000"/>
        </w:rPr>
        <w:t xml:space="preserve"> Минфина России от 29.07.1998 N 34н), который </w:t>
      </w:r>
      <w:proofErr w:type="gramStart"/>
      <w:r w:rsidRPr="00C52DF6">
        <w:rPr>
          <w:rFonts w:ascii="Arial" w:hAnsi="Arial" w:cs="Arial"/>
          <w:color w:val="000000"/>
        </w:rPr>
        <w:t>формирует</w:t>
      </w:r>
      <w:proofErr w:type="gramEnd"/>
      <w:r w:rsidRPr="00C52DF6">
        <w:rPr>
          <w:rFonts w:ascii="Arial" w:hAnsi="Arial" w:cs="Arial"/>
          <w:color w:val="000000"/>
        </w:rPr>
        <w:t xml:space="preserve"> в том числе и курсовая разница (в составе прочих доходов или расходов).</w:t>
      </w:r>
    </w:p>
    <w:p w:rsidR="00C52DF6" w:rsidRDefault="00C52DF6" w:rsidP="00C52DF6">
      <w:pPr>
        <w:pStyle w:val="a3"/>
        <w:shd w:val="clear" w:color="auto" w:fill="DEECF5"/>
        <w:jc w:val="both"/>
        <w:rPr>
          <w:rFonts w:ascii="Arial" w:hAnsi="Arial" w:cs="Arial"/>
          <w:color w:val="000000"/>
        </w:rPr>
      </w:pPr>
      <w:r w:rsidRPr="00C52DF6">
        <w:rPr>
          <w:rFonts w:ascii="Arial" w:hAnsi="Arial" w:cs="Arial"/>
          <w:color w:val="000000"/>
        </w:rPr>
        <w:br/>
        <w:t>Однако в рассматриваемой ситуации речь идет о НКО, покупающей и переводящей валюту иностранным клиникам в рамках осуществления уставной благотворительной деятельности на средства целевого финансирования. При этом предпринимательскую деятельность, разрешенную </w:t>
      </w:r>
      <w:hyperlink r:id="rId138" w:anchor="block_123" w:tgtFrame="_blank" w:history="1">
        <w:r w:rsidRPr="00C52DF6">
          <w:rPr>
            <w:rStyle w:val="a4"/>
            <w:rFonts w:ascii="Arial" w:hAnsi="Arial" w:cs="Arial"/>
            <w:color w:val="12689D"/>
          </w:rPr>
          <w:t>п. 3 ст. 12</w:t>
        </w:r>
      </w:hyperlink>
      <w:r w:rsidRPr="00C52DF6">
        <w:rPr>
          <w:rFonts w:ascii="Arial" w:hAnsi="Arial" w:cs="Arial"/>
          <w:color w:val="000000"/>
        </w:rPr>
        <w:t> Закона N 135-ФЗ и п. 2 ст. 24 Закона о НКО, Фонд не ведет. Источником формирования имущества Фонда (</w:t>
      </w:r>
      <w:hyperlink r:id="rId139" w:anchor="block_15" w:tgtFrame="_blank" w:history="1">
        <w:r w:rsidRPr="00C52DF6">
          <w:rPr>
            <w:rStyle w:val="a4"/>
            <w:rFonts w:ascii="Arial" w:hAnsi="Arial" w:cs="Arial"/>
            <w:color w:val="12689D"/>
          </w:rPr>
          <w:t>ст. 15</w:t>
        </w:r>
      </w:hyperlink>
      <w:r w:rsidRPr="00C52DF6">
        <w:rPr>
          <w:rFonts w:ascii="Arial" w:hAnsi="Arial" w:cs="Arial"/>
          <w:color w:val="000000"/>
        </w:rPr>
        <w:t> Закона N 135-ФЗ) являются исключительно целевые средства, учет которых в соответствии с Планом счетов ведется на счете 86 "Целевое финансирование". В таком случае говорить о доходах, расходах и финансовом результате Фонда не приходится.</w:t>
      </w:r>
      <w:r w:rsidRPr="00C52DF6">
        <w:rPr>
          <w:rFonts w:ascii="Arial" w:hAnsi="Arial" w:cs="Arial"/>
          <w:color w:val="000000"/>
        </w:rPr>
        <w:br/>
        <w:t xml:space="preserve">В подобных ситуациях возникает некоторая неопределенность по вопросам отражения курсовых </w:t>
      </w:r>
      <w:proofErr w:type="spellStart"/>
      <w:proofErr w:type="gramStart"/>
      <w:r w:rsidRPr="00C52DF6">
        <w:rPr>
          <w:rFonts w:ascii="Arial" w:hAnsi="Arial" w:cs="Arial"/>
          <w:color w:val="000000"/>
        </w:rPr>
        <w:t>разниц</w:t>
      </w:r>
      <w:proofErr w:type="spellEnd"/>
      <w:r w:rsidRPr="00C52DF6">
        <w:rPr>
          <w:rFonts w:ascii="Arial" w:hAnsi="Arial" w:cs="Arial"/>
          <w:color w:val="000000"/>
        </w:rPr>
        <w:t xml:space="preserve"> у</w:t>
      </w:r>
      <w:proofErr w:type="gramEnd"/>
      <w:r w:rsidRPr="00C52DF6">
        <w:rPr>
          <w:rFonts w:ascii="Arial" w:hAnsi="Arial" w:cs="Arial"/>
          <w:color w:val="000000"/>
        </w:rPr>
        <w:t xml:space="preserve"> НКО - </w:t>
      </w:r>
      <w:r w:rsidRPr="00C52DF6">
        <w:rPr>
          <w:rFonts w:ascii="Arial" w:hAnsi="Arial" w:cs="Arial"/>
          <w:color w:val="FF0000"/>
        </w:rPr>
        <w:t xml:space="preserve">с одной стороны, иного порядка отражения курсовых </w:t>
      </w:r>
      <w:proofErr w:type="spellStart"/>
      <w:r w:rsidRPr="00C52DF6">
        <w:rPr>
          <w:rFonts w:ascii="Arial" w:hAnsi="Arial" w:cs="Arial"/>
          <w:color w:val="FF0000"/>
        </w:rPr>
        <w:t>разниц</w:t>
      </w:r>
      <w:proofErr w:type="spellEnd"/>
      <w:r w:rsidRPr="00C52DF6">
        <w:rPr>
          <w:rFonts w:ascii="Arial" w:hAnsi="Arial" w:cs="Arial"/>
          <w:color w:val="FF0000"/>
        </w:rPr>
        <w:t>, как отнесение их на счет 91, не предусмотрено, с другой стороны, доходы (расходы) признаются НКО только в рамках осуществления предпринимательской деятельности.</w:t>
      </w:r>
      <w:r w:rsidRPr="00C52DF6">
        <w:rPr>
          <w:rFonts w:ascii="Arial" w:hAnsi="Arial" w:cs="Arial"/>
          <w:color w:val="000000"/>
        </w:rPr>
        <w:t xml:space="preserve"> </w:t>
      </w:r>
    </w:p>
    <w:p w:rsidR="00C52DF6" w:rsidRPr="00C52DF6" w:rsidRDefault="00C52DF6" w:rsidP="00C52DF6">
      <w:pPr>
        <w:pStyle w:val="a3"/>
        <w:shd w:val="clear" w:color="auto" w:fill="DEECF5"/>
        <w:jc w:val="both"/>
        <w:rPr>
          <w:rFonts w:ascii="Arial" w:hAnsi="Arial" w:cs="Arial"/>
          <w:color w:val="000000"/>
        </w:rPr>
      </w:pPr>
      <w:r w:rsidRPr="00C52DF6">
        <w:rPr>
          <w:rFonts w:ascii="Arial" w:hAnsi="Arial" w:cs="Arial"/>
          <w:color w:val="000000"/>
        </w:rPr>
        <w:lastRenderedPageBreak/>
        <w:t>Из сказанного можно сделать вывод, что у НКО в любом случае средства, отраженные на счете 91 (а затем попавшие на счет 99), по итогам отчетного года будут отнесены на счет целевого финансирования.</w:t>
      </w:r>
      <w:r w:rsidRPr="00C52DF6">
        <w:rPr>
          <w:rFonts w:ascii="Arial" w:hAnsi="Arial" w:cs="Arial"/>
          <w:color w:val="000000"/>
        </w:rPr>
        <w:br/>
      </w:r>
      <w:proofErr w:type="gramStart"/>
      <w:r w:rsidRPr="00C52DF6">
        <w:rPr>
          <w:rFonts w:ascii="Arial" w:hAnsi="Arial" w:cs="Arial"/>
          <w:color w:val="000000"/>
        </w:rPr>
        <w:t>Следовательно, в случае, когда происходит использование целевых средств, в том числе на приобретение валюты, предназначенной для оплаты расходов целевого назначения, разница между обменным курсом иностранной валюты и ее учетным курсом, а также курсовые разницы, связанные с пересчетом этой валюты, могут быть первоначально отражены на счете 91, как того требует </w:t>
      </w:r>
      <w:hyperlink r:id="rId140" w:anchor="block_1000" w:tgtFrame="_blank" w:history="1">
        <w:r w:rsidRPr="00C52DF6">
          <w:rPr>
            <w:rStyle w:val="a4"/>
            <w:rFonts w:ascii="Arial" w:hAnsi="Arial" w:cs="Arial"/>
            <w:color w:val="12689D"/>
          </w:rPr>
          <w:t>ПБУ 3/2006</w:t>
        </w:r>
      </w:hyperlink>
      <w:r w:rsidRPr="00C52DF6">
        <w:rPr>
          <w:rFonts w:ascii="Arial" w:hAnsi="Arial" w:cs="Arial"/>
          <w:color w:val="000000"/>
        </w:rPr>
        <w:t> и предусматривает План счетов.</w:t>
      </w:r>
      <w:proofErr w:type="gramEnd"/>
      <w:r w:rsidRPr="00C52DF6">
        <w:rPr>
          <w:rFonts w:ascii="Arial" w:hAnsi="Arial" w:cs="Arial"/>
          <w:color w:val="000000"/>
        </w:rPr>
        <w:t xml:space="preserve"> </w:t>
      </w:r>
      <w:r w:rsidRPr="00C52DF6">
        <w:rPr>
          <w:rFonts w:ascii="Arial" w:hAnsi="Arial" w:cs="Arial"/>
          <w:color w:val="FF0000"/>
        </w:rPr>
        <w:t>При этом в итоге указанные суммы подлежат отнесению на счет 86 "Целевое финансирование" и будут отражаться в составе соответствующих статей бухгалтерской отчетности Фонда.</w:t>
      </w:r>
    </w:p>
    <w:p w:rsidR="00C52DF6" w:rsidRPr="00C52DF6" w:rsidRDefault="00C52DF6" w:rsidP="00DF0E84">
      <w:pPr>
        <w:shd w:val="clear" w:color="auto" w:fill="FFFFFF"/>
        <w:spacing w:after="240" w:line="240" w:lineRule="auto"/>
        <w:jc w:val="both"/>
        <w:rPr>
          <w:rFonts w:ascii="Times New Roman" w:eastAsia="Times New Roman" w:hAnsi="Times New Roman" w:cs="Times New Roman"/>
          <w:color w:val="000000"/>
          <w:sz w:val="24"/>
          <w:szCs w:val="24"/>
          <w:shd w:val="clear" w:color="auto" w:fill="FFFFFF"/>
          <w:lang w:eastAsia="ru-RU"/>
        </w:rPr>
      </w:pPr>
    </w:p>
    <w:p w:rsidR="00712051" w:rsidRPr="00C52DF6" w:rsidRDefault="00C52DF6" w:rsidP="00DF0E84">
      <w:pPr>
        <w:shd w:val="clear" w:color="auto" w:fill="FFFFFF"/>
        <w:spacing w:after="240" w:line="240" w:lineRule="auto"/>
        <w:jc w:val="both"/>
        <w:rPr>
          <w:rFonts w:ascii="Times New Roman" w:eastAsia="Times New Roman" w:hAnsi="Times New Roman" w:cs="Times New Roman"/>
          <w:color w:val="000000"/>
          <w:sz w:val="24"/>
          <w:szCs w:val="24"/>
          <w:shd w:val="clear" w:color="auto" w:fill="FFFFFF"/>
          <w:lang w:eastAsia="ru-RU"/>
        </w:rPr>
      </w:pPr>
      <w:r>
        <w:rPr>
          <w:rFonts w:ascii="Arial" w:hAnsi="Arial" w:cs="Arial"/>
          <w:color w:val="000000"/>
          <w:sz w:val="24"/>
          <w:szCs w:val="24"/>
          <w:shd w:val="clear" w:color="auto" w:fill="DEECF5"/>
        </w:rPr>
        <w:t>И</w:t>
      </w:r>
      <w:r w:rsidRPr="00C52DF6">
        <w:rPr>
          <w:rFonts w:ascii="Arial" w:hAnsi="Arial" w:cs="Arial"/>
          <w:color w:val="000000"/>
          <w:sz w:val="24"/>
          <w:szCs w:val="24"/>
          <w:shd w:val="clear" w:color="auto" w:fill="DEECF5"/>
        </w:rPr>
        <w:t xml:space="preserve">з писем официальных органов следует, что курсовые разницы, возникшие при использовании средств целевых поступлений, являются доходами (расходами), полученными (произведенными) в рамках целевых поступлений, которые также не учитываются при определении налоговой базы. </w:t>
      </w:r>
      <w:proofErr w:type="gramStart"/>
      <w:r w:rsidRPr="00C52DF6">
        <w:rPr>
          <w:rFonts w:ascii="Arial" w:hAnsi="Arial" w:cs="Arial"/>
          <w:color w:val="000000"/>
          <w:sz w:val="24"/>
          <w:szCs w:val="24"/>
          <w:shd w:val="clear" w:color="auto" w:fill="DEECF5"/>
        </w:rPr>
        <w:t>См</w:t>
      </w:r>
      <w:r>
        <w:rPr>
          <w:rFonts w:ascii="Arial" w:hAnsi="Arial" w:cs="Arial"/>
          <w:color w:val="000000"/>
          <w:sz w:val="24"/>
          <w:szCs w:val="24"/>
          <w:shd w:val="clear" w:color="auto" w:fill="DEECF5"/>
        </w:rPr>
        <w:t>.</w:t>
      </w:r>
      <w:r w:rsidRPr="00C52DF6">
        <w:rPr>
          <w:rFonts w:ascii="Arial" w:hAnsi="Arial" w:cs="Arial"/>
          <w:color w:val="000000"/>
          <w:sz w:val="24"/>
          <w:szCs w:val="24"/>
          <w:shd w:val="clear" w:color="auto" w:fill="DEECF5"/>
        </w:rPr>
        <w:t> </w:t>
      </w:r>
      <w:hyperlink r:id="rId141" w:tgtFrame="_blank" w:history="1">
        <w:r w:rsidRPr="00C52DF6">
          <w:rPr>
            <w:rStyle w:val="a4"/>
            <w:rFonts w:ascii="Arial" w:hAnsi="Arial" w:cs="Arial"/>
            <w:color w:val="12689D"/>
            <w:sz w:val="24"/>
            <w:szCs w:val="24"/>
            <w:shd w:val="clear" w:color="auto" w:fill="DEECF5"/>
          </w:rPr>
          <w:t>письма</w:t>
        </w:r>
      </w:hyperlink>
      <w:r w:rsidRPr="00C52DF6">
        <w:rPr>
          <w:rFonts w:ascii="Arial" w:hAnsi="Arial" w:cs="Arial"/>
          <w:color w:val="000000"/>
          <w:sz w:val="24"/>
          <w:szCs w:val="24"/>
          <w:shd w:val="clear" w:color="auto" w:fill="DEECF5"/>
        </w:rPr>
        <w:t> Минфина России от 20.10.2014 N 03-03-06/4/52627, от 21.05.2013 N </w:t>
      </w:r>
      <w:hyperlink r:id="rId142" w:tgtFrame="_blank" w:history="1">
        <w:r w:rsidRPr="00C52DF6">
          <w:rPr>
            <w:rStyle w:val="a4"/>
            <w:rFonts w:ascii="Arial" w:hAnsi="Arial" w:cs="Arial"/>
            <w:color w:val="12689D"/>
            <w:sz w:val="24"/>
            <w:szCs w:val="24"/>
            <w:shd w:val="clear" w:color="auto" w:fill="DEECF5"/>
          </w:rPr>
          <w:t>03-03-06/1/17924</w:t>
        </w:r>
      </w:hyperlink>
      <w:r w:rsidRPr="00C52DF6">
        <w:rPr>
          <w:rFonts w:ascii="Arial" w:hAnsi="Arial" w:cs="Arial"/>
          <w:color w:val="000000"/>
          <w:sz w:val="24"/>
          <w:szCs w:val="24"/>
          <w:shd w:val="clear" w:color="auto" w:fill="DEECF5"/>
        </w:rPr>
        <w:t>, от 25.02.2013 N </w:t>
      </w:r>
      <w:hyperlink r:id="rId143" w:tgtFrame="_blank" w:history="1">
        <w:r w:rsidRPr="00C52DF6">
          <w:rPr>
            <w:rStyle w:val="a4"/>
            <w:rFonts w:ascii="Arial" w:hAnsi="Arial" w:cs="Arial"/>
            <w:color w:val="12689D"/>
            <w:sz w:val="24"/>
            <w:szCs w:val="24"/>
            <w:shd w:val="clear" w:color="auto" w:fill="DEECF5"/>
          </w:rPr>
          <w:t>03-03-06/4/5291</w:t>
        </w:r>
      </w:hyperlink>
      <w:r w:rsidRPr="00C52DF6">
        <w:rPr>
          <w:rFonts w:ascii="Arial" w:hAnsi="Arial" w:cs="Arial"/>
          <w:color w:val="000000"/>
          <w:sz w:val="24"/>
          <w:szCs w:val="24"/>
          <w:shd w:val="clear" w:color="auto" w:fill="DEECF5"/>
        </w:rPr>
        <w:t>, от 03.05.2011 N </w:t>
      </w:r>
      <w:hyperlink r:id="rId144" w:tgtFrame="_blank" w:history="1">
        <w:r w:rsidRPr="00C52DF6">
          <w:rPr>
            <w:rStyle w:val="a4"/>
            <w:rFonts w:ascii="Arial" w:hAnsi="Arial" w:cs="Arial"/>
            <w:color w:val="12689D"/>
            <w:sz w:val="24"/>
            <w:szCs w:val="24"/>
            <w:shd w:val="clear" w:color="auto" w:fill="DEECF5"/>
          </w:rPr>
          <w:t>03-11-06/2/70</w:t>
        </w:r>
      </w:hyperlink>
      <w:r w:rsidRPr="00C52DF6">
        <w:rPr>
          <w:rFonts w:ascii="Arial" w:hAnsi="Arial" w:cs="Arial"/>
          <w:color w:val="000000"/>
          <w:sz w:val="24"/>
          <w:szCs w:val="24"/>
          <w:shd w:val="clear" w:color="auto" w:fill="DEECF5"/>
        </w:rPr>
        <w:t>, от 13.09.2010 N </w:t>
      </w:r>
      <w:hyperlink r:id="rId145" w:tgtFrame="_blank" w:history="1">
        <w:r w:rsidRPr="00C52DF6">
          <w:rPr>
            <w:rStyle w:val="a4"/>
            <w:rFonts w:ascii="Arial" w:hAnsi="Arial" w:cs="Arial"/>
            <w:color w:val="12689D"/>
            <w:sz w:val="24"/>
            <w:szCs w:val="24"/>
            <w:shd w:val="clear" w:color="auto" w:fill="DEECF5"/>
          </w:rPr>
          <w:t>03-11-06/2/143</w:t>
        </w:r>
      </w:hyperlink>
      <w:r w:rsidRPr="00C52DF6">
        <w:rPr>
          <w:rFonts w:ascii="Arial" w:hAnsi="Arial" w:cs="Arial"/>
          <w:color w:val="000000"/>
          <w:sz w:val="24"/>
          <w:szCs w:val="24"/>
          <w:shd w:val="clear" w:color="auto" w:fill="DEECF5"/>
        </w:rPr>
        <w:t>, от 20.07.2010 N </w:t>
      </w:r>
      <w:hyperlink r:id="rId146" w:tgtFrame="_blank" w:history="1">
        <w:r w:rsidRPr="00C52DF6">
          <w:rPr>
            <w:rStyle w:val="a4"/>
            <w:rFonts w:ascii="Arial" w:hAnsi="Arial" w:cs="Arial"/>
            <w:color w:val="12689D"/>
            <w:sz w:val="24"/>
            <w:szCs w:val="24"/>
            <w:shd w:val="clear" w:color="auto" w:fill="DEECF5"/>
          </w:rPr>
          <w:t>03-11-06/2/113</w:t>
        </w:r>
      </w:hyperlink>
      <w:r w:rsidRPr="00C52DF6">
        <w:rPr>
          <w:rFonts w:ascii="Arial" w:hAnsi="Arial" w:cs="Arial"/>
          <w:color w:val="000000"/>
          <w:sz w:val="24"/>
          <w:szCs w:val="24"/>
          <w:shd w:val="clear" w:color="auto" w:fill="DEECF5"/>
        </w:rPr>
        <w:t>, от 20.10.2009 N </w:t>
      </w:r>
      <w:hyperlink r:id="rId147" w:tgtFrame="_blank" w:history="1">
        <w:r w:rsidRPr="00C52DF6">
          <w:rPr>
            <w:rStyle w:val="a4"/>
            <w:rFonts w:ascii="Arial" w:hAnsi="Arial" w:cs="Arial"/>
            <w:color w:val="12689D"/>
            <w:sz w:val="24"/>
            <w:szCs w:val="24"/>
            <w:shd w:val="clear" w:color="auto" w:fill="DEECF5"/>
          </w:rPr>
          <w:t>03-11-06/2/214</w:t>
        </w:r>
      </w:hyperlink>
      <w:r w:rsidRPr="00C52DF6">
        <w:rPr>
          <w:rFonts w:ascii="Arial" w:hAnsi="Arial" w:cs="Arial"/>
          <w:color w:val="000000"/>
          <w:sz w:val="24"/>
          <w:szCs w:val="24"/>
          <w:shd w:val="clear" w:color="auto" w:fill="DEECF5"/>
        </w:rPr>
        <w:t>, УФНС России по г. Москве от 01.11.2011 N </w:t>
      </w:r>
      <w:hyperlink r:id="rId148" w:tgtFrame="_blank" w:history="1">
        <w:r w:rsidRPr="00C52DF6">
          <w:rPr>
            <w:rStyle w:val="a4"/>
            <w:rFonts w:ascii="Arial" w:hAnsi="Arial" w:cs="Arial"/>
            <w:color w:val="12689D"/>
            <w:sz w:val="24"/>
            <w:szCs w:val="24"/>
            <w:shd w:val="clear" w:color="auto" w:fill="DEECF5"/>
          </w:rPr>
          <w:t>16-15/105693@</w:t>
        </w:r>
      </w:hyperlink>
      <w:r w:rsidRPr="00C52DF6">
        <w:rPr>
          <w:rFonts w:ascii="Arial" w:hAnsi="Arial" w:cs="Arial"/>
          <w:color w:val="000000"/>
          <w:sz w:val="24"/>
          <w:szCs w:val="24"/>
          <w:shd w:val="clear" w:color="auto" w:fill="DEECF5"/>
        </w:rPr>
        <w:t>, от 16.02.2010 N </w:t>
      </w:r>
      <w:hyperlink r:id="rId149" w:tgtFrame="_blank" w:history="1">
        <w:r w:rsidRPr="00C52DF6">
          <w:rPr>
            <w:rStyle w:val="a4"/>
            <w:rFonts w:ascii="Arial" w:hAnsi="Arial" w:cs="Arial"/>
            <w:color w:val="12689D"/>
            <w:sz w:val="24"/>
            <w:szCs w:val="24"/>
            <w:shd w:val="clear" w:color="auto" w:fill="DEECF5"/>
          </w:rPr>
          <w:t>16-12</w:t>
        </w:r>
        <w:proofErr w:type="gramEnd"/>
        <w:r w:rsidRPr="00C52DF6">
          <w:rPr>
            <w:rStyle w:val="a4"/>
            <w:rFonts w:ascii="Arial" w:hAnsi="Arial" w:cs="Arial"/>
            <w:color w:val="12689D"/>
            <w:sz w:val="24"/>
            <w:szCs w:val="24"/>
            <w:shd w:val="clear" w:color="auto" w:fill="DEECF5"/>
          </w:rPr>
          <w:t>/016014@</w:t>
        </w:r>
      </w:hyperlink>
      <w:r w:rsidRPr="00C52DF6">
        <w:rPr>
          <w:rFonts w:ascii="Arial" w:hAnsi="Arial" w:cs="Arial"/>
          <w:color w:val="000000"/>
          <w:sz w:val="24"/>
          <w:szCs w:val="24"/>
          <w:shd w:val="clear" w:color="auto" w:fill="DEECF5"/>
        </w:rPr>
        <w:t> и другие*(3).</w:t>
      </w:r>
    </w:p>
    <w:p w:rsidR="00712051" w:rsidRPr="00DF0E84" w:rsidRDefault="00712051" w:rsidP="00DF0E84">
      <w:pPr>
        <w:shd w:val="clear" w:color="auto" w:fill="FFFFFF"/>
        <w:spacing w:after="240" w:line="240" w:lineRule="auto"/>
        <w:jc w:val="both"/>
        <w:rPr>
          <w:rFonts w:ascii="Times New Roman" w:eastAsia="Times New Roman" w:hAnsi="Times New Roman" w:cs="Times New Roman"/>
          <w:sz w:val="24"/>
          <w:szCs w:val="24"/>
          <w:lang w:eastAsia="ru-RU"/>
        </w:rPr>
      </w:pPr>
    </w:p>
    <w:p w:rsidR="00DF0E84" w:rsidRPr="00712051" w:rsidRDefault="00DF0E84" w:rsidP="00DF0E84">
      <w:pPr>
        <w:numPr>
          <w:ilvl w:val="0"/>
          <w:numId w:val="6"/>
        </w:numPr>
        <w:shd w:val="clear" w:color="auto" w:fill="FFFFFF"/>
        <w:spacing w:before="240" w:after="240" w:line="240" w:lineRule="auto"/>
        <w:jc w:val="both"/>
        <w:textAlignment w:val="baseline"/>
        <w:rPr>
          <w:rFonts w:ascii="Times New Roman" w:eastAsia="Times New Roman" w:hAnsi="Times New Roman" w:cs="Times New Roman"/>
          <w:color w:val="002060"/>
          <w:sz w:val="24"/>
          <w:szCs w:val="24"/>
          <w:lang w:eastAsia="ru-RU"/>
        </w:rPr>
      </w:pPr>
      <w:r w:rsidRPr="00712051">
        <w:rPr>
          <w:rFonts w:ascii="Times New Roman" w:eastAsia="Times New Roman" w:hAnsi="Times New Roman" w:cs="Times New Roman"/>
          <w:color w:val="002060"/>
          <w:sz w:val="24"/>
          <w:szCs w:val="24"/>
          <w:shd w:val="clear" w:color="auto" w:fill="FFFFFF"/>
          <w:lang w:eastAsia="ru-RU"/>
        </w:rPr>
        <w:t xml:space="preserve">В 2020 г. возвращено не израсходованное благотворительное пожертвование </w:t>
      </w:r>
      <w:proofErr w:type="spellStart"/>
      <w:r w:rsidRPr="00712051">
        <w:rPr>
          <w:rFonts w:ascii="Times New Roman" w:eastAsia="Times New Roman" w:hAnsi="Times New Roman" w:cs="Times New Roman"/>
          <w:color w:val="002060"/>
          <w:sz w:val="24"/>
          <w:szCs w:val="24"/>
          <w:shd w:val="clear" w:color="auto" w:fill="FFFFFF"/>
          <w:lang w:eastAsia="ru-RU"/>
        </w:rPr>
        <w:t>благотворителю-сумма</w:t>
      </w:r>
      <w:proofErr w:type="spellEnd"/>
      <w:r w:rsidRPr="00712051">
        <w:rPr>
          <w:rFonts w:ascii="Times New Roman" w:eastAsia="Times New Roman" w:hAnsi="Times New Roman" w:cs="Times New Roman"/>
          <w:color w:val="002060"/>
          <w:sz w:val="24"/>
          <w:szCs w:val="24"/>
          <w:shd w:val="clear" w:color="auto" w:fill="FFFFFF"/>
          <w:lang w:eastAsia="ru-RU"/>
        </w:rPr>
        <w:t xml:space="preserve"> </w:t>
      </w:r>
      <w:proofErr w:type="gramStart"/>
      <w:r w:rsidRPr="00712051">
        <w:rPr>
          <w:rFonts w:ascii="Times New Roman" w:eastAsia="Times New Roman" w:hAnsi="Times New Roman" w:cs="Times New Roman"/>
          <w:color w:val="002060"/>
          <w:sz w:val="24"/>
          <w:szCs w:val="24"/>
          <w:shd w:val="clear" w:color="auto" w:fill="FFFFFF"/>
          <w:lang w:eastAsia="ru-RU"/>
        </w:rPr>
        <w:t>существенная</w:t>
      </w:r>
      <w:proofErr w:type="gramEnd"/>
      <w:r w:rsidRPr="00712051">
        <w:rPr>
          <w:rFonts w:ascii="Times New Roman" w:eastAsia="Times New Roman" w:hAnsi="Times New Roman" w:cs="Times New Roman"/>
          <w:color w:val="002060"/>
          <w:sz w:val="24"/>
          <w:szCs w:val="24"/>
          <w:shd w:val="clear" w:color="auto" w:fill="FFFFFF"/>
          <w:lang w:eastAsia="ru-RU"/>
        </w:rPr>
        <w:t xml:space="preserve"> для нашего учета, изначально пожертвование поступило и начислено в прошлых периодах. Верно ли отражение операции следующими бухгалтерскими проводками:</w:t>
      </w:r>
    </w:p>
    <w:p w:rsidR="00DF0E84" w:rsidRPr="00712051" w:rsidRDefault="00DF0E84" w:rsidP="00DF0E84">
      <w:pPr>
        <w:shd w:val="clear" w:color="auto" w:fill="FFFFFF"/>
        <w:spacing w:before="240" w:after="0" w:line="240" w:lineRule="auto"/>
        <w:jc w:val="both"/>
        <w:rPr>
          <w:rFonts w:ascii="Times New Roman" w:eastAsia="Times New Roman" w:hAnsi="Times New Roman" w:cs="Times New Roman"/>
          <w:color w:val="002060"/>
          <w:sz w:val="24"/>
          <w:szCs w:val="24"/>
          <w:lang w:eastAsia="ru-RU"/>
        </w:rPr>
      </w:pPr>
      <w:r w:rsidRPr="00712051">
        <w:rPr>
          <w:rFonts w:ascii="Times New Roman" w:eastAsia="Times New Roman" w:hAnsi="Times New Roman" w:cs="Times New Roman"/>
          <w:color w:val="002060"/>
          <w:sz w:val="24"/>
          <w:szCs w:val="24"/>
          <w:shd w:val="clear" w:color="auto" w:fill="FFFFFF"/>
          <w:lang w:eastAsia="ru-RU"/>
        </w:rPr>
        <w:t>Дт 86.02 Кт 76.88</w:t>
      </w:r>
    </w:p>
    <w:p w:rsidR="00DF0E84" w:rsidRPr="00712051" w:rsidRDefault="00DF0E84" w:rsidP="00DF0E84">
      <w:pPr>
        <w:shd w:val="clear" w:color="auto" w:fill="FFFFFF"/>
        <w:spacing w:after="0" w:line="240" w:lineRule="auto"/>
        <w:jc w:val="both"/>
        <w:rPr>
          <w:rFonts w:ascii="Times New Roman" w:eastAsia="Times New Roman" w:hAnsi="Times New Roman" w:cs="Times New Roman"/>
          <w:color w:val="002060"/>
          <w:sz w:val="24"/>
          <w:szCs w:val="24"/>
          <w:lang w:eastAsia="ru-RU"/>
        </w:rPr>
      </w:pPr>
      <w:r w:rsidRPr="00712051">
        <w:rPr>
          <w:rFonts w:ascii="Times New Roman" w:eastAsia="Times New Roman" w:hAnsi="Times New Roman" w:cs="Times New Roman"/>
          <w:color w:val="002060"/>
          <w:sz w:val="24"/>
          <w:szCs w:val="24"/>
          <w:shd w:val="clear" w:color="auto" w:fill="FFFFFF"/>
          <w:lang w:eastAsia="ru-RU"/>
        </w:rPr>
        <w:t>Дт 76,88 Кт 51</w:t>
      </w:r>
    </w:p>
    <w:p w:rsidR="00DF0E84" w:rsidRPr="00712051" w:rsidRDefault="00DF0E84" w:rsidP="00DF0E84">
      <w:pPr>
        <w:shd w:val="clear" w:color="auto" w:fill="FFFFFF"/>
        <w:spacing w:after="240" w:line="240" w:lineRule="auto"/>
        <w:jc w:val="both"/>
        <w:rPr>
          <w:rFonts w:ascii="Times New Roman" w:eastAsia="Times New Roman" w:hAnsi="Times New Roman" w:cs="Times New Roman"/>
          <w:color w:val="002060"/>
          <w:sz w:val="24"/>
          <w:szCs w:val="24"/>
          <w:lang w:eastAsia="ru-RU"/>
        </w:rPr>
      </w:pPr>
      <w:r w:rsidRPr="00712051">
        <w:rPr>
          <w:rFonts w:ascii="Times New Roman" w:eastAsia="Times New Roman" w:hAnsi="Times New Roman" w:cs="Times New Roman"/>
          <w:color w:val="002060"/>
          <w:sz w:val="24"/>
          <w:szCs w:val="24"/>
          <w:shd w:val="clear" w:color="auto" w:fill="FFFFFF"/>
          <w:lang w:eastAsia="ru-RU"/>
        </w:rPr>
        <w:t>Как отразить эту сумму в ОЦИС?</w:t>
      </w:r>
    </w:p>
    <w:p w:rsidR="00385449" w:rsidRDefault="00385449" w:rsidP="0038544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0" w:history="1">
        <w:r>
          <w:rPr>
            <w:rFonts w:ascii="Calibri" w:hAnsi="Calibri" w:cs="Calibri"/>
            <w:color w:val="0000FF"/>
          </w:rPr>
          <w:t>пассиве</w:t>
        </w:r>
      </w:hyperlink>
      <w:r>
        <w:rPr>
          <w:rFonts w:ascii="Calibri" w:hAnsi="Calibri" w:cs="Calibri"/>
        </w:rPr>
        <w:t xml:space="preserve"> баланса на счете 86 числится остаток средств целевого финансирования  </w:t>
      </w:r>
    </w:p>
    <w:p w:rsidR="00385449" w:rsidRDefault="00385449" w:rsidP="00385449">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Средства   должны быть возвращены донору, так как цель, под выполнение которой было перечислено финансирование,  не может быть реализована.</w:t>
      </w:r>
    </w:p>
    <w:p w:rsidR="00385449" w:rsidRDefault="00385449" w:rsidP="00385449">
      <w:pPr>
        <w:autoSpaceDE w:val="0"/>
        <w:autoSpaceDN w:val="0"/>
        <w:adjustRightInd w:val="0"/>
        <w:spacing w:before="220" w:after="0" w:line="240" w:lineRule="auto"/>
        <w:ind w:firstLine="540"/>
        <w:jc w:val="both"/>
        <w:rPr>
          <w:rFonts w:ascii="Calibri" w:hAnsi="Calibri" w:cs="Calibri"/>
        </w:rPr>
      </w:pPr>
      <w:r>
        <w:rPr>
          <w:rFonts w:ascii="Calibri" w:hAnsi="Calibri" w:cs="Calibri"/>
        </w:rPr>
        <w:t>В бухгалтерском учете будут сделаны проводки:</w:t>
      </w:r>
    </w:p>
    <w:p w:rsidR="00385449" w:rsidRDefault="00385449" w:rsidP="00385449">
      <w:pPr>
        <w:autoSpaceDE w:val="0"/>
        <w:autoSpaceDN w:val="0"/>
        <w:adjustRightInd w:val="0"/>
        <w:spacing w:before="220" w:after="0" w:line="240" w:lineRule="auto"/>
        <w:ind w:firstLine="540"/>
        <w:jc w:val="both"/>
        <w:rPr>
          <w:rFonts w:ascii="Calibri" w:hAnsi="Calibri" w:cs="Calibri"/>
        </w:rPr>
      </w:pPr>
      <w:proofErr w:type="spellStart"/>
      <w:proofErr w:type="gramStart"/>
      <w:r>
        <w:rPr>
          <w:rFonts w:ascii="Calibri" w:hAnsi="Calibri" w:cs="Calibri"/>
        </w:rPr>
        <w:t>Д-т</w:t>
      </w:r>
      <w:proofErr w:type="spellEnd"/>
      <w:proofErr w:type="gramEnd"/>
      <w:r>
        <w:rPr>
          <w:rFonts w:ascii="Calibri" w:hAnsi="Calibri" w:cs="Calibri"/>
        </w:rPr>
        <w:t xml:space="preserve"> </w:t>
      </w:r>
      <w:proofErr w:type="spellStart"/>
      <w:r>
        <w:rPr>
          <w:rFonts w:ascii="Calibri" w:hAnsi="Calibri" w:cs="Calibri"/>
        </w:rPr>
        <w:t>сч</w:t>
      </w:r>
      <w:proofErr w:type="spellEnd"/>
      <w:r>
        <w:rPr>
          <w:rFonts w:ascii="Calibri" w:hAnsi="Calibri" w:cs="Calibri"/>
        </w:rPr>
        <w:t xml:space="preserve">. 86 </w:t>
      </w:r>
      <w:proofErr w:type="spellStart"/>
      <w:r>
        <w:rPr>
          <w:rFonts w:ascii="Calibri" w:hAnsi="Calibri" w:cs="Calibri"/>
        </w:rPr>
        <w:t>К-т</w:t>
      </w:r>
      <w:proofErr w:type="spellEnd"/>
      <w:r>
        <w:rPr>
          <w:rFonts w:ascii="Calibri" w:hAnsi="Calibri" w:cs="Calibri"/>
        </w:rPr>
        <w:t xml:space="preserve"> </w:t>
      </w:r>
      <w:proofErr w:type="spellStart"/>
      <w:r>
        <w:rPr>
          <w:rFonts w:ascii="Calibri" w:hAnsi="Calibri" w:cs="Calibri"/>
        </w:rPr>
        <w:t>сч</w:t>
      </w:r>
      <w:proofErr w:type="spellEnd"/>
      <w:r>
        <w:rPr>
          <w:rFonts w:ascii="Calibri" w:hAnsi="Calibri" w:cs="Calibri"/>
        </w:rPr>
        <w:t>. 51 -   - на сумму неиспользованных сумм целевого финансирования, возвращенных инвестору. В принципе можно оформить и две проводки - с использованием счета 76. Но в данном случае необходимость такой схемы нельзя назвать оправданной;</w:t>
      </w:r>
    </w:p>
    <w:p w:rsidR="00C220E8" w:rsidRDefault="00C220E8"/>
    <w:sectPr w:rsidR="00C220E8" w:rsidSect="00C22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45392"/>
    <w:multiLevelType w:val="multilevel"/>
    <w:tmpl w:val="B286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D46B5"/>
    <w:multiLevelType w:val="multilevel"/>
    <w:tmpl w:val="87BA8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B03F89"/>
    <w:multiLevelType w:val="multilevel"/>
    <w:tmpl w:val="4222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B66D0F"/>
    <w:multiLevelType w:val="hybridMultilevel"/>
    <w:tmpl w:val="CD607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CF4DEF"/>
    <w:multiLevelType w:val="multilevel"/>
    <w:tmpl w:val="0666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2B18E0"/>
    <w:multiLevelType w:val="hybridMultilevel"/>
    <w:tmpl w:val="CD607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9F03AC"/>
    <w:multiLevelType w:val="multilevel"/>
    <w:tmpl w:val="0FEC4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B74EBE"/>
    <w:multiLevelType w:val="multilevel"/>
    <w:tmpl w:val="4686E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lvlOverride w:ilvl="0">
      <w:lvl w:ilvl="0">
        <w:numFmt w:val="decimal"/>
        <w:lvlText w:val="%1."/>
        <w:lvlJc w:val="left"/>
      </w:lvl>
    </w:lvlOverride>
  </w:num>
  <w:num w:numId="3">
    <w:abstractNumId w:val="7"/>
  </w:num>
  <w:num w:numId="4">
    <w:abstractNumId w:val="2"/>
  </w:num>
  <w:num w:numId="5">
    <w:abstractNumId w:val="4"/>
  </w:num>
  <w:num w:numId="6">
    <w:abstractNumId w:val="1"/>
    <w:lvlOverride w:ilvl="0">
      <w:lvl w:ilvl="0">
        <w:numFmt w:val="decimal"/>
        <w:lvlText w:val="%1."/>
        <w:lvlJc w:val="left"/>
      </w:lvl>
    </w:lvlOverride>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DF0E84"/>
    <w:rsid w:val="002C556A"/>
    <w:rsid w:val="00385449"/>
    <w:rsid w:val="004F5FE2"/>
    <w:rsid w:val="00521645"/>
    <w:rsid w:val="005702EA"/>
    <w:rsid w:val="00694D35"/>
    <w:rsid w:val="00712051"/>
    <w:rsid w:val="00737EF0"/>
    <w:rsid w:val="008970F1"/>
    <w:rsid w:val="00A62C3A"/>
    <w:rsid w:val="00C220E8"/>
    <w:rsid w:val="00C52DF6"/>
    <w:rsid w:val="00C61803"/>
    <w:rsid w:val="00DB35DE"/>
    <w:rsid w:val="00DD4A1E"/>
    <w:rsid w:val="00DF0E84"/>
    <w:rsid w:val="00E04397"/>
    <w:rsid w:val="00E31290"/>
    <w:rsid w:val="00EB045D"/>
    <w:rsid w:val="00ED6EC1"/>
    <w:rsid w:val="00FF1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E8"/>
  </w:style>
  <w:style w:type="paragraph" w:styleId="1">
    <w:name w:val="heading 1"/>
    <w:basedOn w:val="a"/>
    <w:link w:val="10"/>
    <w:uiPriority w:val="9"/>
    <w:qFormat/>
    <w:rsid w:val="00DF0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C5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E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0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F0E84"/>
  </w:style>
  <w:style w:type="character" w:customStyle="1" w:styleId="blk">
    <w:name w:val="blk"/>
    <w:basedOn w:val="a0"/>
    <w:rsid w:val="008970F1"/>
  </w:style>
  <w:style w:type="character" w:customStyle="1" w:styleId="hl">
    <w:name w:val="hl"/>
    <w:basedOn w:val="a0"/>
    <w:rsid w:val="008970F1"/>
  </w:style>
  <w:style w:type="character" w:customStyle="1" w:styleId="nobr">
    <w:name w:val="nobr"/>
    <w:basedOn w:val="a0"/>
    <w:rsid w:val="008970F1"/>
  </w:style>
  <w:style w:type="character" w:styleId="a4">
    <w:name w:val="Hyperlink"/>
    <w:basedOn w:val="a0"/>
    <w:uiPriority w:val="99"/>
    <w:semiHidden/>
    <w:unhideWhenUsed/>
    <w:rsid w:val="008970F1"/>
    <w:rPr>
      <w:color w:val="0000FF"/>
      <w:u w:val="single"/>
    </w:rPr>
  </w:style>
  <w:style w:type="paragraph" w:styleId="a5">
    <w:name w:val="List Paragraph"/>
    <w:basedOn w:val="a"/>
    <w:uiPriority w:val="34"/>
    <w:qFormat/>
    <w:rsid w:val="008970F1"/>
    <w:pPr>
      <w:ind w:left="720"/>
      <w:contextualSpacing/>
    </w:pPr>
  </w:style>
  <w:style w:type="character" w:styleId="a6">
    <w:name w:val="Strong"/>
    <w:basedOn w:val="a0"/>
    <w:uiPriority w:val="22"/>
    <w:qFormat/>
    <w:rsid w:val="002C556A"/>
    <w:rPr>
      <w:b/>
      <w:bCs/>
    </w:rPr>
  </w:style>
  <w:style w:type="character" w:customStyle="1" w:styleId="20">
    <w:name w:val="Заголовок 2 Знак"/>
    <w:basedOn w:val="a0"/>
    <w:link w:val="2"/>
    <w:uiPriority w:val="9"/>
    <w:semiHidden/>
    <w:rsid w:val="002C556A"/>
    <w:rPr>
      <w:rFonts w:asciiTheme="majorHAnsi" w:eastAsiaTheme="majorEastAsia" w:hAnsiTheme="majorHAnsi" w:cstheme="majorBidi"/>
      <w:b/>
      <w:bCs/>
      <w:color w:val="4F81BD" w:themeColor="accent1"/>
      <w:sz w:val="26"/>
      <w:szCs w:val="26"/>
    </w:rPr>
  </w:style>
  <w:style w:type="paragraph" w:customStyle="1" w:styleId="s15">
    <w:name w:val="s_15"/>
    <w:basedOn w:val="a"/>
    <w:rsid w:val="00A62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62C3A"/>
  </w:style>
  <w:style w:type="paragraph" w:customStyle="1" w:styleId="s1">
    <w:name w:val="s_1"/>
    <w:basedOn w:val="a"/>
    <w:rsid w:val="00A62C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389676">
      <w:bodyDiv w:val="1"/>
      <w:marLeft w:val="0"/>
      <w:marRight w:val="0"/>
      <w:marTop w:val="0"/>
      <w:marBottom w:val="0"/>
      <w:divBdr>
        <w:top w:val="none" w:sz="0" w:space="0" w:color="auto"/>
        <w:left w:val="none" w:sz="0" w:space="0" w:color="auto"/>
        <w:bottom w:val="none" w:sz="0" w:space="0" w:color="auto"/>
        <w:right w:val="none" w:sz="0" w:space="0" w:color="auto"/>
      </w:divBdr>
    </w:div>
    <w:div w:id="228152179">
      <w:bodyDiv w:val="1"/>
      <w:marLeft w:val="0"/>
      <w:marRight w:val="0"/>
      <w:marTop w:val="0"/>
      <w:marBottom w:val="0"/>
      <w:divBdr>
        <w:top w:val="none" w:sz="0" w:space="0" w:color="auto"/>
        <w:left w:val="none" w:sz="0" w:space="0" w:color="auto"/>
        <w:bottom w:val="none" w:sz="0" w:space="0" w:color="auto"/>
        <w:right w:val="none" w:sz="0" w:space="0" w:color="auto"/>
      </w:divBdr>
    </w:div>
    <w:div w:id="258100577">
      <w:bodyDiv w:val="1"/>
      <w:marLeft w:val="0"/>
      <w:marRight w:val="0"/>
      <w:marTop w:val="0"/>
      <w:marBottom w:val="0"/>
      <w:divBdr>
        <w:top w:val="none" w:sz="0" w:space="0" w:color="auto"/>
        <w:left w:val="none" w:sz="0" w:space="0" w:color="auto"/>
        <w:bottom w:val="none" w:sz="0" w:space="0" w:color="auto"/>
        <w:right w:val="none" w:sz="0" w:space="0" w:color="auto"/>
      </w:divBdr>
    </w:div>
    <w:div w:id="472722370">
      <w:bodyDiv w:val="1"/>
      <w:marLeft w:val="0"/>
      <w:marRight w:val="0"/>
      <w:marTop w:val="0"/>
      <w:marBottom w:val="0"/>
      <w:divBdr>
        <w:top w:val="none" w:sz="0" w:space="0" w:color="auto"/>
        <w:left w:val="none" w:sz="0" w:space="0" w:color="auto"/>
        <w:bottom w:val="none" w:sz="0" w:space="0" w:color="auto"/>
        <w:right w:val="none" w:sz="0" w:space="0" w:color="auto"/>
      </w:divBdr>
    </w:div>
    <w:div w:id="616060886">
      <w:bodyDiv w:val="1"/>
      <w:marLeft w:val="0"/>
      <w:marRight w:val="0"/>
      <w:marTop w:val="0"/>
      <w:marBottom w:val="0"/>
      <w:divBdr>
        <w:top w:val="none" w:sz="0" w:space="0" w:color="auto"/>
        <w:left w:val="none" w:sz="0" w:space="0" w:color="auto"/>
        <w:bottom w:val="none" w:sz="0" w:space="0" w:color="auto"/>
        <w:right w:val="none" w:sz="0" w:space="0" w:color="auto"/>
      </w:divBdr>
      <w:divsChild>
        <w:div w:id="1674458026">
          <w:marLeft w:val="0"/>
          <w:marRight w:val="0"/>
          <w:marTop w:val="0"/>
          <w:marBottom w:val="0"/>
          <w:divBdr>
            <w:top w:val="none" w:sz="0" w:space="0" w:color="auto"/>
            <w:left w:val="none" w:sz="0" w:space="0" w:color="auto"/>
            <w:bottom w:val="none" w:sz="0" w:space="0" w:color="auto"/>
            <w:right w:val="none" w:sz="0" w:space="0" w:color="auto"/>
          </w:divBdr>
          <w:divsChild>
            <w:div w:id="339700462">
              <w:marLeft w:val="0"/>
              <w:marRight w:val="0"/>
              <w:marTop w:val="192"/>
              <w:marBottom w:val="0"/>
              <w:divBdr>
                <w:top w:val="none" w:sz="0" w:space="0" w:color="auto"/>
                <w:left w:val="none" w:sz="0" w:space="0" w:color="auto"/>
                <w:bottom w:val="none" w:sz="0" w:space="0" w:color="auto"/>
                <w:right w:val="none" w:sz="0" w:space="0" w:color="auto"/>
              </w:divBdr>
            </w:div>
            <w:div w:id="161999551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81750287">
      <w:bodyDiv w:val="1"/>
      <w:marLeft w:val="0"/>
      <w:marRight w:val="0"/>
      <w:marTop w:val="0"/>
      <w:marBottom w:val="0"/>
      <w:divBdr>
        <w:top w:val="none" w:sz="0" w:space="0" w:color="auto"/>
        <w:left w:val="none" w:sz="0" w:space="0" w:color="auto"/>
        <w:bottom w:val="none" w:sz="0" w:space="0" w:color="auto"/>
        <w:right w:val="none" w:sz="0" w:space="0" w:color="auto"/>
      </w:divBdr>
    </w:div>
    <w:div w:id="901477496">
      <w:bodyDiv w:val="1"/>
      <w:marLeft w:val="0"/>
      <w:marRight w:val="0"/>
      <w:marTop w:val="0"/>
      <w:marBottom w:val="0"/>
      <w:divBdr>
        <w:top w:val="none" w:sz="0" w:space="0" w:color="auto"/>
        <w:left w:val="none" w:sz="0" w:space="0" w:color="auto"/>
        <w:bottom w:val="none" w:sz="0" w:space="0" w:color="auto"/>
        <w:right w:val="none" w:sz="0" w:space="0" w:color="auto"/>
      </w:divBdr>
    </w:div>
    <w:div w:id="997880021">
      <w:bodyDiv w:val="1"/>
      <w:marLeft w:val="0"/>
      <w:marRight w:val="0"/>
      <w:marTop w:val="0"/>
      <w:marBottom w:val="0"/>
      <w:divBdr>
        <w:top w:val="none" w:sz="0" w:space="0" w:color="auto"/>
        <w:left w:val="none" w:sz="0" w:space="0" w:color="auto"/>
        <w:bottom w:val="none" w:sz="0" w:space="0" w:color="auto"/>
        <w:right w:val="none" w:sz="0" w:space="0" w:color="auto"/>
      </w:divBdr>
      <w:divsChild>
        <w:div w:id="965697549">
          <w:marLeft w:val="0"/>
          <w:marRight w:val="0"/>
          <w:marTop w:val="192"/>
          <w:marBottom w:val="0"/>
          <w:divBdr>
            <w:top w:val="none" w:sz="0" w:space="0" w:color="auto"/>
            <w:left w:val="none" w:sz="0" w:space="0" w:color="auto"/>
            <w:bottom w:val="none" w:sz="0" w:space="0" w:color="auto"/>
            <w:right w:val="none" w:sz="0" w:space="0" w:color="auto"/>
          </w:divBdr>
        </w:div>
        <w:div w:id="1947927180">
          <w:marLeft w:val="0"/>
          <w:marRight w:val="0"/>
          <w:marTop w:val="192"/>
          <w:marBottom w:val="0"/>
          <w:divBdr>
            <w:top w:val="none" w:sz="0" w:space="0" w:color="auto"/>
            <w:left w:val="none" w:sz="0" w:space="0" w:color="auto"/>
            <w:bottom w:val="none" w:sz="0" w:space="0" w:color="auto"/>
            <w:right w:val="none" w:sz="0" w:space="0" w:color="auto"/>
          </w:divBdr>
        </w:div>
        <w:div w:id="1352877309">
          <w:marLeft w:val="0"/>
          <w:marRight w:val="0"/>
          <w:marTop w:val="192"/>
          <w:marBottom w:val="0"/>
          <w:divBdr>
            <w:top w:val="none" w:sz="0" w:space="0" w:color="auto"/>
            <w:left w:val="none" w:sz="0" w:space="0" w:color="auto"/>
            <w:bottom w:val="none" w:sz="0" w:space="0" w:color="auto"/>
            <w:right w:val="none" w:sz="0" w:space="0" w:color="auto"/>
          </w:divBdr>
        </w:div>
      </w:divsChild>
    </w:div>
    <w:div w:id="1003977143">
      <w:bodyDiv w:val="1"/>
      <w:marLeft w:val="0"/>
      <w:marRight w:val="0"/>
      <w:marTop w:val="0"/>
      <w:marBottom w:val="0"/>
      <w:divBdr>
        <w:top w:val="none" w:sz="0" w:space="0" w:color="auto"/>
        <w:left w:val="none" w:sz="0" w:space="0" w:color="auto"/>
        <w:bottom w:val="none" w:sz="0" w:space="0" w:color="auto"/>
        <w:right w:val="none" w:sz="0" w:space="0" w:color="auto"/>
      </w:divBdr>
      <w:divsChild>
        <w:div w:id="529680958">
          <w:marLeft w:val="0"/>
          <w:marRight w:val="0"/>
          <w:marTop w:val="0"/>
          <w:marBottom w:val="0"/>
          <w:divBdr>
            <w:top w:val="none" w:sz="0" w:space="0" w:color="auto"/>
            <w:left w:val="none" w:sz="0" w:space="0" w:color="auto"/>
            <w:bottom w:val="none" w:sz="0" w:space="0" w:color="auto"/>
            <w:right w:val="none" w:sz="0" w:space="0" w:color="auto"/>
          </w:divBdr>
        </w:div>
        <w:div w:id="1549344521">
          <w:marLeft w:val="0"/>
          <w:marRight w:val="0"/>
          <w:marTop w:val="0"/>
          <w:marBottom w:val="0"/>
          <w:divBdr>
            <w:top w:val="none" w:sz="0" w:space="0" w:color="auto"/>
            <w:left w:val="none" w:sz="0" w:space="0" w:color="auto"/>
            <w:bottom w:val="none" w:sz="0" w:space="0" w:color="auto"/>
            <w:right w:val="none" w:sz="0" w:space="0" w:color="auto"/>
          </w:divBdr>
        </w:div>
        <w:div w:id="1051000982">
          <w:marLeft w:val="0"/>
          <w:marRight w:val="0"/>
          <w:marTop w:val="0"/>
          <w:marBottom w:val="0"/>
          <w:divBdr>
            <w:top w:val="none" w:sz="0" w:space="0" w:color="auto"/>
            <w:left w:val="none" w:sz="0" w:space="0" w:color="auto"/>
            <w:bottom w:val="none" w:sz="0" w:space="0" w:color="auto"/>
            <w:right w:val="none" w:sz="0" w:space="0" w:color="auto"/>
          </w:divBdr>
        </w:div>
        <w:div w:id="236130917">
          <w:marLeft w:val="0"/>
          <w:marRight w:val="0"/>
          <w:marTop w:val="0"/>
          <w:marBottom w:val="0"/>
          <w:divBdr>
            <w:top w:val="none" w:sz="0" w:space="0" w:color="auto"/>
            <w:left w:val="none" w:sz="0" w:space="0" w:color="auto"/>
            <w:bottom w:val="none" w:sz="0" w:space="0" w:color="auto"/>
            <w:right w:val="none" w:sz="0" w:space="0" w:color="auto"/>
          </w:divBdr>
        </w:div>
        <w:div w:id="695933592">
          <w:marLeft w:val="0"/>
          <w:marRight w:val="0"/>
          <w:marTop w:val="0"/>
          <w:marBottom w:val="0"/>
          <w:divBdr>
            <w:top w:val="none" w:sz="0" w:space="0" w:color="auto"/>
            <w:left w:val="none" w:sz="0" w:space="0" w:color="auto"/>
            <w:bottom w:val="none" w:sz="0" w:space="0" w:color="auto"/>
            <w:right w:val="none" w:sz="0" w:space="0" w:color="auto"/>
          </w:divBdr>
        </w:div>
        <w:div w:id="1325474289">
          <w:marLeft w:val="0"/>
          <w:marRight w:val="0"/>
          <w:marTop w:val="0"/>
          <w:marBottom w:val="0"/>
          <w:divBdr>
            <w:top w:val="none" w:sz="0" w:space="0" w:color="auto"/>
            <w:left w:val="none" w:sz="0" w:space="0" w:color="auto"/>
            <w:bottom w:val="none" w:sz="0" w:space="0" w:color="auto"/>
            <w:right w:val="none" w:sz="0" w:space="0" w:color="auto"/>
          </w:divBdr>
        </w:div>
        <w:div w:id="509173973">
          <w:marLeft w:val="0"/>
          <w:marRight w:val="0"/>
          <w:marTop w:val="0"/>
          <w:marBottom w:val="0"/>
          <w:divBdr>
            <w:top w:val="none" w:sz="0" w:space="0" w:color="auto"/>
            <w:left w:val="none" w:sz="0" w:space="0" w:color="auto"/>
            <w:bottom w:val="none" w:sz="0" w:space="0" w:color="auto"/>
            <w:right w:val="none" w:sz="0" w:space="0" w:color="auto"/>
          </w:divBdr>
        </w:div>
        <w:div w:id="1662350416">
          <w:marLeft w:val="0"/>
          <w:marRight w:val="0"/>
          <w:marTop w:val="0"/>
          <w:marBottom w:val="0"/>
          <w:divBdr>
            <w:top w:val="none" w:sz="0" w:space="0" w:color="auto"/>
            <w:left w:val="none" w:sz="0" w:space="0" w:color="auto"/>
            <w:bottom w:val="none" w:sz="0" w:space="0" w:color="auto"/>
            <w:right w:val="none" w:sz="0" w:space="0" w:color="auto"/>
          </w:divBdr>
        </w:div>
        <w:div w:id="1451168296">
          <w:marLeft w:val="0"/>
          <w:marRight w:val="0"/>
          <w:marTop w:val="0"/>
          <w:marBottom w:val="0"/>
          <w:divBdr>
            <w:top w:val="none" w:sz="0" w:space="0" w:color="auto"/>
            <w:left w:val="none" w:sz="0" w:space="0" w:color="auto"/>
            <w:bottom w:val="none" w:sz="0" w:space="0" w:color="auto"/>
            <w:right w:val="none" w:sz="0" w:space="0" w:color="auto"/>
          </w:divBdr>
        </w:div>
        <w:div w:id="218790899">
          <w:marLeft w:val="0"/>
          <w:marRight w:val="0"/>
          <w:marTop w:val="0"/>
          <w:marBottom w:val="0"/>
          <w:divBdr>
            <w:top w:val="none" w:sz="0" w:space="0" w:color="auto"/>
            <w:left w:val="none" w:sz="0" w:space="0" w:color="auto"/>
            <w:bottom w:val="none" w:sz="0" w:space="0" w:color="auto"/>
            <w:right w:val="none" w:sz="0" w:space="0" w:color="auto"/>
          </w:divBdr>
        </w:div>
        <w:div w:id="1293097624">
          <w:marLeft w:val="0"/>
          <w:marRight w:val="0"/>
          <w:marTop w:val="0"/>
          <w:marBottom w:val="0"/>
          <w:divBdr>
            <w:top w:val="none" w:sz="0" w:space="0" w:color="auto"/>
            <w:left w:val="none" w:sz="0" w:space="0" w:color="auto"/>
            <w:bottom w:val="none" w:sz="0" w:space="0" w:color="auto"/>
            <w:right w:val="none" w:sz="0" w:space="0" w:color="auto"/>
          </w:divBdr>
        </w:div>
        <w:div w:id="933787562">
          <w:marLeft w:val="0"/>
          <w:marRight w:val="0"/>
          <w:marTop w:val="0"/>
          <w:marBottom w:val="0"/>
          <w:divBdr>
            <w:top w:val="none" w:sz="0" w:space="0" w:color="auto"/>
            <w:left w:val="none" w:sz="0" w:space="0" w:color="auto"/>
            <w:bottom w:val="none" w:sz="0" w:space="0" w:color="auto"/>
            <w:right w:val="none" w:sz="0" w:space="0" w:color="auto"/>
          </w:divBdr>
        </w:div>
        <w:div w:id="1845898287">
          <w:marLeft w:val="0"/>
          <w:marRight w:val="0"/>
          <w:marTop w:val="0"/>
          <w:marBottom w:val="0"/>
          <w:divBdr>
            <w:top w:val="none" w:sz="0" w:space="0" w:color="auto"/>
            <w:left w:val="none" w:sz="0" w:space="0" w:color="auto"/>
            <w:bottom w:val="none" w:sz="0" w:space="0" w:color="auto"/>
            <w:right w:val="none" w:sz="0" w:space="0" w:color="auto"/>
          </w:divBdr>
        </w:div>
        <w:div w:id="592932232">
          <w:marLeft w:val="0"/>
          <w:marRight w:val="0"/>
          <w:marTop w:val="0"/>
          <w:marBottom w:val="0"/>
          <w:divBdr>
            <w:top w:val="none" w:sz="0" w:space="0" w:color="auto"/>
            <w:left w:val="none" w:sz="0" w:space="0" w:color="auto"/>
            <w:bottom w:val="none" w:sz="0" w:space="0" w:color="auto"/>
            <w:right w:val="none" w:sz="0" w:space="0" w:color="auto"/>
          </w:divBdr>
        </w:div>
        <w:div w:id="375474752">
          <w:marLeft w:val="0"/>
          <w:marRight w:val="0"/>
          <w:marTop w:val="0"/>
          <w:marBottom w:val="0"/>
          <w:divBdr>
            <w:top w:val="none" w:sz="0" w:space="0" w:color="auto"/>
            <w:left w:val="none" w:sz="0" w:space="0" w:color="auto"/>
            <w:bottom w:val="none" w:sz="0" w:space="0" w:color="auto"/>
            <w:right w:val="none" w:sz="0" w:space="0" w:color="auto"/>
          </w:divBdr>
        </w:div>
        <w:div w:id="488863544">
          <w:marLeft w:val="0"/>
          <w:marRight w:val="0"/>
          <w:marTop w:val="0"/>
          <w:marBottom w:val="0"/>
          <w:divBdr>
            <w:top w:val="none" w:sz="0" w:space="0" w:color="auto"/>
            <w:left w:val="none" w:sz="0" w:space="0" w:color="auto"/>
            <w:bottom w:val="none" w:sz="0" w:space="0" w:color="auto"/>
            <w:right w:val="none" w:sz="0" w:space="0" w:color="auto"/>
          </w:divBdr>
        </w:div>
        <w:div w:id="1215384519">
          <w:marLeft w:val="0"/>
          <w:marRight w:val="0"/>
          <w:marTop w:val="0"/>
          <w:marBottom w:val="0"/>
          <w:divBdr>
            <w:top w:val="none" w:sz="0" w:space="0" w:color="auto"/>
            <w:left w:val="none" w:sz="0" w:space="0" w:color="auto"/>
            <w:bottom w:val="none" w:sz="0" w:space="0" w:color="auto"/>
            <w:right w:val="none" w:sz="0" w:space="0" w:color="auto"/>
          </w:divBdr>
        </w:div>
      </w:divsChild>
    </w:div>
    <w:div w:id="1416319956">
      <w:bodyDiv w:val="1"/>
      <w:marLeft w:val="0"/>
      <w:marRight w:val="0"/>
      <w:marTop w:val="0"/>
      <w:marBottom w:val="0"/>
      <w:divBdr>
        <w:top w:val="none" w:sz="0" w:space="0" w:color="auto"/>
        <w:left w:val="none" w:sz="0" w:space="0" w:color="auto"/>
        <w:bottom w:val="none" w:sz="0" w:space="0" w:color="auto"/>
        <w:right w:val="none" w:sz="0" w:space="0" w:color="auto"/>
      </w:divBdr>
      <w:divsChild>
        <w:div w:id="351609752">
          <w:marLeft w:val="0"/>
          <w:marRight w:val="0"/>
          <w:marTop w:val="192"/>
          <w:marBottom w:val="0"/>
          <w:divBdr>
            <w:top w:val="none" w:sz="0" w:space="0" w:color="auto"/>
            <w:left w:val="none" w:sz="0" w:space="0" w:color="auto"/>
            <w:bottom w:val="none" w:sz="0" w:space="0" w:color="auto"/>
            <w:right w:val="none" w:sz="0" w:space="0" w:color="auto"/>
          </w:divBdr>
        </w:div>
        <w:div w:id="495851022">
          <w:marLeft w:val="0"/>
          <w:marRight w:val="0"/>
          <w:marTop w:val="120"/>
          <w:marBottom w:val="96"/>
          <w:divBdr>
            <w:top w:val="none" w:sz="0" w:space="0" w:color="auto"/>
            <w:left w:val="none" w:sz="0" w:space="0" w:color="auto"/>
            <w:bottom w:val="none" w:sz="0" w:space="0" w:color="auto"/>
            <w:right w:val="none" w:sz="0" w:space="0" w:color="auto"/>
          </w:divBdr>
          <w:divsChild>
            <w:div w:id="938831133">
              <w:marLeft w:val="0"/>
              <w:marRight w:val="0"/>
              <w:marTop w:val="0"/>
              <w:marBottom w:val="0"/>
              <w:divBdr>
                <w:top w:val="none" w:sz="0" w:space="0" w:color="auto"/>
                <w:left w:val="none" w:sz="0" w:space="0" w:color="auto"/>
                <w:bottom w:val="none" w:sz="0" w:space="0" w:color="auto"/>
                <w:right w:val="none" w:sz="0" w:space="0" w:color="auto"/>
              </w:divBdr>
              <w:divsChild>
                <w:div w:id="4227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0158">
          <w:marLeft w:val="0"/>
          <w:marRight w:val="0"/>
          <w:marTop w:val="192"/>
          <w:marBottom w:val="0"/>
          <w:divBdr>
            <w:top w:val="none" w:sz="0" w:space="0" w:color="auto"/>
            <w:left w:val="none" w:sz="0" w:space="0" w:color="auto"/>
            <w:bottom w:val="none" w:sz="0" w:space="0" w:color="auto"/>
            <w:right w:val="none" w:sz="0" w:space="0" w:color="auto"/>
          </w:divBdr>
        </w:div>
        <w:div w:id="1369338784">
          <w:marLeft w:val="0"/>
          <w:marRight w:val="0"/>
          <w:marTop w:val="192"/>
          <w:marBottom w:val="0"/>
          <w:divBdr>
            <w:top w:val="none" w:sz="0" w:space="0" w:color="auto"/>
            <w:left w:val="none" w:sz="0" w:space="0" w:color="auto"/>
            <w:bottom w:val="none" w:sz="0" w:space="0" w:color="auto"/>
            <w:right w:val="none" w:sz="0" w:space="0" w:color="auto"/>
          </w:divBdr>
        </w:div>
        <w:div w:id="2059351419">
          <w:marLeft w:val="0"/>
          <w:marRight w:val="0"/>
          <w:marTop w:val="192"/>
          <w:marBottom w:val="0"/>
          <w:divBdr>
            <w:top w:val="none" w:sz="0" w:space="0" w:color="auto"/>
            <w:left w:val="none" w:sz="0" w:space="0" w:color="auto"/>
            <w:bottom w:val="none" w:sz="0" w:space="0" w:color="auto"/>
            <w:right w:val="none" w:sz="0" w:space="0" w:color="auto"/>
          </w:divBdr>
        </w:div>
      </w:divsChild>
    </w:div>
    <w:div w:id="1546485141">
      <w:bodyDiv w:val="1"/>
      <w:marLeft w:val="0"/>
      <w:marRight w:val="0"/>
      <w:marTop w:val="0"/>
      <w:marBottom w:val="0"/>
      <w:divBdr>
        <w:top w:val="none" w:sz="0" w:space="0" w:color="auto"/>
        <w:left w:val="none" w:sz="0" w:space="0" w:color="auto"/>
        <w:bottom w:val="none" w:sz="0" w:space="0" w:color="auto"/>
        <w:right w:val="none" w:sz="0" w:space="0" w:color="auto"/>
      </w:divBdr>
    </w:div>
    <w:div w:id="1576276228">
      <w:bodyDiv w:val="1"/>
      <w:marLeft w:val="0"/>
      <w:marRight w:val="0"/>
      <w:marTop w:val="0"/>
      <w:marBottom w:val="0"/>
      <w:divBdr>
        <w:top w:val="none" w:sz="0" w:space="0" w:color="auto"/>
        <w:left w:val="none" w:sz="0" w:space="0" w:color="auto"/>
        <w:bottom w:val="none" w:sz="0" w:space="0" w:color="auto"/>
        <w:right w:val="none" w:sz="0" w:space="0" w:color="auto"/>
      </w:divBdr>
      <w:divsChild>
        <w:div w:id="2040037157">
          <w:marLeft w:val="0"/>
          <w:marRight w:val="0"/>
          <w:marTop w:val="192"/>
          <w:marBottom w:val="0"/>
          <w:divBdr>
            <w:top w:val="none" w:sz="0" w:space="0" w:color="auto"/>
            <w:left w:val="none" w:sz="0" w:space="0" w:color="auto"/>
            <w:bottom w:val="none" w:sz="0" w:space="0" w:color="auto"/>
            <w:right w:val="none" w:sz="0" w:space="0" w:color="auto"/>
          </w:divBdr>
        </w:div>
        <w:div w:id="659308281">
          <w:marLeft w:val="0"/>
          <w:marRight w:val="0"/>
          <w:marTop w:val="0"/>
          <w:marBottom w:val="0"/>
          <w:divBdr>
            <w:top w:val="none" w:sz="0" w:space="0" w:color="auto"/>
            <w:left w:val="none" w:sz="0" w:space="0" w:color="auto"/>
            <w:bottom w:val="none" w:sz="0" w:space="0" w:color="auto"/>
            <w:right w:val="none" w:sz="0" w:space="0" w:color="auto"/>
          </w:divBdr>
          <w:divsChild>
            <w:div w:id="1704482536">
              <w:marLeft w:val="0"/>
              <w:marRight w:val="0"/>
              <w:marTop w:val="192"/>
              <w:marBottom w:val="0"/>
              <w:divBdr>
                <w:top w:val="none" w:sz="0" w:space="0" w:color="auto"/>
                <w:left w:val="none" w:sz="0" w:space="0" w:color="auto"/>
                <w:bottom w:val="none" w:sz="0" w:space="0" w:color="auto"/>
                <w:right w:val="none" w:sz="0" w:space="0" w:color="auto"/>
              </w:divBdr>
            </w:div>
          </w:divsChild>
        </w:div>
        <w:div w:id="2074741696">
          <w:marLeft w:val="0"/>
          <w:marRight w:val="0"/>
          <w:marTop w:val="0"/>
          <w:marBottom w:val="0"/>
          <w:divBdr>
            <w:top w:val="none" w:sz="0" w:space="0" w:color="auto"/>
            <w:left w:val="none" w:sz="0" w:space="0" w:color="auto"/>
            <w:bottom w:val="none" w:sz="0" w:space="0" w:color="auto"/>
            <w:right w:val="none" w:sz="0" w:space="0" w:color="auto"/>
          </w:divBdr>
        </w:div>
        <w:div w:id="1068843105">
          <w:marLeft w:val="0"/>
          <w:marRight w:val="0"/>
          <w:marTop w:val="192"/>
          <w:marBottom w:val="0"/>
          <w:divBdr>
            <w:top w:val="none" w:sz="0" w:space="0" w:color="auto"/>
            <w:left w:val="none" w:sz="0" w:space="0" w:color="auto"/>
            <w:bottom w:val="none" w:sz="0" w:space="0" w:color="auto"/>
            <w:right w:val="none" w:sz="0" w:space="0" w:color="auto"/>
          </w:divBdr>
        </w:div>
      </w:divsChild>
    </w:div>
    <w:div w:id="1591158371">
      <w:bodyDiv w:val="1"/>
      <w:marLeft w:val="0"/>
      <w:marRight w:val="0"/>
      <w:marTop w:val="0"/>
      <w:marBottom w:val="0"/>
      <w:divBdr>
        <w:top w:val="none" w:sz="0" w:space="0" w:color="auto"/>
        <w:left w:val="none" w:sz="0" w:space="0" w:color="auto"/>
        <w:bottom w:val="none" w:sz="0" w:space="0" w:color="auto"/>
        <w:right w:val="none" w:sz="0" w:space="0" w:color="auto"/>
      </w:divBdr>
    </w:div>
    <w:div w:id="1592472201">
      <w:bodyDiv w:val="1"/>
      <w:marLeft w:val="0"/>
      <w:marRight w:val="0"/>
      <w:marTop w:val="0"/>
      <w:marBottom w:val="0"/>
      <w:divBdr>
        <w:top w:val="none" w:sz="0" w:space="0" w:color="auto"/>
        <w:left w:val="none" w:sz="0" w:space="0" w:color="auto"/>
        <w:bottom w:val="none" w:sz="0" w:space="0" w:color="auto"/>
        <w:right w:val="none" w:sz="0" w:space="0" w:color="auto"/>
      </w:divBdr>
      <w:divsChild>
        <w:div w:id="114566671">
          <w:marLeft w:val="0"/>
          <w:marRight w:val="0"/>
          <w:marTop w:val="192"/>
          <w:marBottom w:val="0"/>
          <w:divBdr>
            <w:top w:val="none" w:sz="0" w:space="0" w:color="auto"/>
            <w:left w:val="none" w:sz="0" w:space="0" w:color="auto"/>
            <w:bottom w:val="none" w:sz="0" w:space="0" w:color="auto"/>
            <w:right w:val="none" w:sz="0" w:space="0" w:color="auto"/>
          </w:divBdr>
        </w:div>
        <w:div w:id="795369517">
          <w:marLeft w:val="0"/>
          <w:marRight w:val="0"/>
          <w:marTop w:val="192"/>
          <w:marBottom w:val="0"/>
          <w:divBdr>
            <w:top w:val="none" w:sz="0" w:space="0" w:color="auto"/>
            <w:left w:val="none" w:sz="0" w:space="0" w:color="auto"/>
            <w:bottom w:val="none" w:sz="0" w:space="0" w:color="auto"/>
            <w:right w:val="none" w:sz="0" w:space="0" w:color="auto"/>
          </w:divBdr>
        </w:div>
        <w:div w:id="900485348">
          <w:marLeft w:val="0"/>
          <w:marRight w:val="0"/>
          <w:marTop w:val="192"/>
          <w:marBottom w:val="0"/>
          <w:divBdr>
            <w:top w:val="none" w:sz="0" w:space="0" w:color="auto"/>
            <w:left w:val="none" w:sz="0" w:space="0" w:color="auto"/>
            <w:bottom w:val="none" w:sz="0" w:space="0" w:color="auto"/>
            <w:right w:val="none" w:sz="0" w:space="0" w:color="auto"/>
          </w:divBdr>
        </w:div>
        <w:div w:id="1441951460">
          <w:marLeft w:val="0"/>
          <w:marRight w:val="0"/>
          <w:marTop w:val="192"/>
          <w:marBottom w:val="0"/>
          <w:divBdr>
            <w:top w:val="none" w:sz="0" w:space="0" w:color="auto"/>
            <w:left w:val="none" w:sz="0" w:space="0" w:color="auto"/>
            <w:bottom w:val="none" w:sz="0" w:space="0" w:color="auto"/>
            <w:right w:val="none" w:sz="0" w:space="0" w:color="auto"/>
          </w:divBdr>
        </w:div>
        <w:div w:id="1509523180">
          <w:marLeft w:val="0"/>
          <w:marRight w:val="0"/>
          <w:marTop w:val="192"/>
          <w:marBottom w:val="0"/>
          <w:divBdr>
            <w:top w:val="none" w:sz="0" w:space="0" w:color="auto"/>
            <w:left w:val="none" w:sz="0" w:space="0" w:color="auto"/>
            <w:bottom w:val="none" w:sz="0" w:space="0" w:color="auto"/>
            <w:right w:val="none" w:sz="0" w:space="0" w:color="auto"/>
          </w:divBdr>
        </w:div>
        <w:div w:id="1125347337">
          <w:marLeft w:val="0"/>
          <w:marRight w:val="0"/>
          <w:marTop w:val="192"/>
          <w:marBottom w:val="0"/>
          <w:divBdr>
            <w:top w:val="none" w:sz="0" w:space="0" w:color="auto"/>
            <w:left w:val="none" w:sz="0" w:space="0" w:color="auto"/>
            <w:bottom w:val="none" w:sz="0" w:space="0" w:color="auto"/>
            <w:right w:val="none" w:sz="0" w:space="0" w:color="auto"/>
          </w:divBdr>
        </w:div>
        <w:div w:id="562525253">
          <w:marLeft w:val="0"/>
          <w:marRight w:val="0"/>
          <w:marTop w:val="192"/>
          <w:marBottom w:val="0"/>
          <w:divBdr>
            <w:top w:val="none" w:sz="0" w:space="0" w:color="auto"/>
            <w:left w:val="none" w:sz="0" w:space="0" w:color="auto"/>
            <w:bottom w:val="none" w:sz="0" w:space="0" w:color="auto"/>
            <w:right w:val="none" w:sz="0" w:space="0" w:color="auto"/>
          </w:divBdr>
        </w:div>
        <w:div w:id="906765318">
          <w:marLeft w:val="0"/>
          <w:marRight w:val="0"/>
          <w:marTop w:val="192"/>
          <w:marBottom w:val="0"/>
          <w:divBdr>
            <w:top w:val="none" w:sz="0" w:space="0" w:color="auto"/>
            <w:left w:val="none" w:sz="0" w:space="0" w:color="auto"/>
            <w:bottom w:val="none" w:sz="0" w:space="0" w:color="auto"/>
            <w:right w:val="none" w:sz="0" w:space="0" w:color="auto"/>
          </w:divBdr>
        </w:div>
        <w:div w:id="404691253">
          <w:marLeft w:val="0"/>
          <w:marRight w:val="0"/>
          <w:marTop w:val="192"/>
          <w:marBottom w:val="0"/>
          <w:divBdr>
            <w:top w:val="none" w:sz="0" w:space="0" w:color="auto"/>
            <w:left w:val="none" w:sz="0" w:space="0" w:color="auto"/>
            <w:bottom w:val="none" w:sz="0" w:space="0" w:color="auto"/>
            <w:right w:val="none" w:sz="0" w:space="0" w:color="auto"/>
          </w:divBdr>
        </w:div>
        <w:div w:id="250743630">
          <w:marLeft w:val="0"/>
          <w:marRight w:val="0"/>
          <w:marTop w:val="192"/>
          <w:marBottom w:val="0"/>
          <w:divBdr>
            <w:top w:val="none" w:sz="0" w:space="0" w:color="auto"/>
            <w:left w:val="none" w:sz="0" w:space="0" w:color="auto"/>
            <w:bottom w:val="none" w:sz="0" w:space="0" w:color="auto"/>
            <w:right w:val="none" w:sz="0" w:space="0" w:color="auto"/>
          </w:divBdr>
        </w:div>
        <w:div w:id="707949055">
          <w:marLeft w:val="0"/>
          <w:marRight w:val="0"/>
          <w:marTop w:val="192"/>
          <w:marBottom w:val="0"/>
          <w:divBdr>
            <w:top w:val="none" w:sz="0" w:space="0" w:color="auto"/>
            <w:left w:val="none" w:sz="0" w:space="0" w:color="auto"/>
            <w:bottom w:val="none" w:sz="0" w:space="0" w:color="auto"/>
            <w:right w:val="none" w:sz="0" w:space="0" w:color="auto"/>
          </w:divBdr>
        </w:div>
        <w:div w:id="2000577493">
          <w:marLeft w:val="0"/>
          <w:marRight w:val="0"/>
          <w:marTop w:val="192"/>
          <w:marBottom w:val="0"/>
          <w:divBdr>
            <w:top w:val="none" w:sz="0" w:space="0" w:color="auto"/>
            <w:left w:val="none" w:sz="0" w:space="0" w:color="auto"/>
            <w:bottom w:val="none" w:sz="0" w:space="0" w:color="auto"/>
            <w:right w:val="none" w:sz="0" w:space="0" w:color="auto"/>
          </w:divBdr>
        </w:div>
        <w:div w:id="2011178932">
          <w:marLeft w:val="0"/>
          <w:marRight w:val="0"/>
          <w:marTop w:val="192"/>
          <w:marBottom w:val="0"/>
          <w:divBdr>
            <w:top w:val="none" w:sz="0" w:space="0" w:color="auto"/>
            <w:left w:val="none" w:sz="0" w:space="0" w:color="auto"/>
            <w:bottom w:val="none" w:sz="0" w:space="0" w:color="auto"/>
            <w:right w:val="none" w:sz="0" w:space="0" w:color="auto"/>
          </w:divBdr>
        </w:div>
        <w:div w:id="798113050">
          <w:marLeft w:val="0"/>
          <w:marRight w:val="0"/>
          <w:marTop w:val="192"/>
          <w:marBottom w:val="0"/>
          <w:divBdr>
            <w:top w:val="none" w:sz="0" w:space="0" w:color="auto"/>
            <w:left w:val="none" w:sz="0" w:space="0" w:color="auto"/>
            <w:bottom w:val="none" w:sz="0" w:space="0" w:color="auto"/>
            <w:right w:val="none" w:sz="0" w:space="0" w:color="auto"/>
          </w:divBdr>
        </w:div>
        <w:div w:id="864564440">
          <w:marLeft w:val="0"/>
          <w:marRight w:val="0"/>
          <w:marTop w:val="192"/>
          <w:marBottom w:val="0"/>
          <w:divBdr>
            <w:top w:val="none" w:sz="0" w:space="0" w:color="auto"/>
            <w:left w:val="none" w:sz="0" w:space="0" w:color="auto"/>
            <w:bottom w:val="none" w:sz="0" w:space="0" w:color="auto"/>
            <w:right w:val="none" w:sz="0" w:space="0" w:color="auto"/>
          </w:divBdr>
        </w:div>
        <w:div w:id="1606884248">
          <w:marLeft w:val="0"/>
          <w:marRight w:val="0"/>
          <w:marTop w:val="192"/>
          <w:marBottom w:val="0"/>
          <w:divBdr>
            <w:top w:val="none" w:sz="0" w:space="0" w:color="auto"/>
            <w:left w:val="none" w:sz="0" w:space="0" w:color="auto"/>
            <w:bottom w:val="none" w:sz="0" w:space="0" w:color="auto"/>
            <w:right w:val="none" w:sz="0" w:space="0" w:color="auto"/>
          </w:divBdr>
        </w:div>
        <w:div w:id="531722288">
          <w:marLeft w:val="0"/>
          <w:marRight w:val="0"/>
          <w:marTop w:val="192"/>
          <w:marBottom w:val="0"/>
          <w:divBdr>
            <w:top w:val="none" w:sz="0" w:space="0" w:color="auto"/>
            <w:left w:val="none" w:sz="0" w:space="0" w:color="auto"/>
            <w:bottom w:val="none" w:sz="0" w:space="0" w:color="auto"/>
            <w:right w:val="none" w:sz="0" w:space="0" w:color="auto"/>
          </w:divBdr>
        </w:div>
        <w:div w:id="140117753">
          <w:marLeft w:val="0"/>
          <w:marRight w:val="0"/>
          <w:marTop w:val="192"/>
          <w:marBottom w:val="0"/>
          <w:divBdr>
            <w:top w:val="none" w:sz="0" w:space="0" w:color="auto"/>
            <w:left w:val="none" w:sz="0" w:space="0" w:color="auto"/>
            <w:bottom w:val="none" w:sz="0" w:space="0" w:color="auto"/>
            <w:right w:val="none" w:sz="0" w:space="0" w:color="auto"/>
          </w:divBdr>
        </w:div>
        <w:div w:id="67702324">
          <w:marLeft w:val="0"/>
          <w:marRight w:val="0"/>
          <w:marTop w:val="192"/>
          <w:marBottom w:val="0"/>
          <w:divBdr>
            <w:top w:val="none" w:sz="0" w:space="0" w:color="auto"/>
            <w:left w:val="none" w:sz="0" w:space="0" w:color="auto"/>
            <w:bottom w:val="none" w:sz="0" w:space="0" w:color="auto"/>
            <w:right w:val="none" w:sz="0" w:space="0" w:color="auto"/>
          </w:divBdr>
        </w:div>
        <w:div w:id="1969777053">
          <w:marLeft w:val="0"/>
          <w:marRight w:val="0"/>
          <w:marTop w:val="192"/>
          <w:marBottom w:val="0"/>
          <w:divBdr>
            <w:top w:val="none" w:sz="0" w:space="0" w:color="auto"/>
            <w:left w:val="none" w:sz="0" w:space="0" w:color="auto"/>
            <w:bottom w:val="none" w:sz="0" w:space="0" w:color="auto"/>
            <w:right w:val="none" w:sz="0" w:space="0" w:color="auto"/>
          </w:divBdr>
        </w:div>
        <w:div w:id="1558322073">
          <w:marLeft w:val="0"/>
          <w:marRight w:val="0"/>
          <w:marTop w:val="192"/>
          <w:marBottom w:val="0"/>
          <w:divBdr>
            <w:top w:val="none" w:sz="0" w:space="0" w:color="auto"/>
            <w:left w:val="none" w:sz="0" w:space="0" w:color="auto"/>
            <w:bottom w:val="none" w:sz="0" w:space="0" w:color="auto"/>
            <w:right w:val="none" w:sz="0" w:space="0" w:color="auto"/>
          </w:divBdr>
        </w:div>
        <w:div w:id="1218862203">
          <w:marLeft w:val="0"/>
          <w:marRight w:val="0"/>
          <w:marTop w:val="192"/>
          <w:marBottom w:val="0"/>
          <w:divBdr>
            <w:top w:val="none" w:sz="0" w:space="0" w:color="auto"/>
            <w:left w:val="none" w:sz="0" w:space="0" w:color="auto"/>
            <w:bottom w:val="none" w:sz="0" w:space="0" w:color="auto"/>
            <w:right w:val="none" w:sz="0" w:space="0" w:color="auto"/>
          </w:divBdr>
        </w:div>
        <w:div w:id="2110849743">
          <w:marLeft w:val="60"/>
          <w:marRight w:val="60"/>
          <w:marTop w:val="100"/>
          <w:marBottom w:val="100"/>
          <w:divBdr>
            <w:top w:val="none" w:sz="0" w:space="0" w:color="auto"/>
            <w:left w:val="none" w:sz="0" w:space="0" w:color="auto"/>
            <w:bottom w:val="none" w:sz="0" w:space="0" w:color="auto"/>
            <w:right w:val="none" w:sz="0" w:space="0" w:color="auto"/>
          </w:divBdr>
        </w:div>
        <w:div w:id="1199777690">
          <w:marLeft w:val="60"/>
          <w:marRight w:val="60"/>
          <w:marTop w:val="100"/>
          <w:marBottom w:val="100"/>
          <w:divBdr>
            <w:top w:val="none" w:sz="0" w:space="0" w:color="auto"/>
            <w:left w:val="none" w:sz="0" w:space="0" w:color="auto"/>
            <w:bottom w:val="none" w:sz="0" w:space="0" w:color="auto"/>
            <w:right w:val="none" w:sz="0" w:space="0" w:color="auto"/>
          </w:divBdr>
        </w:div>
        <w:div w:id="1686441401">
          <w:marLeft w:val="60"/>
          <w:marRight w:val="60"/>
          <w:marTop w:val="100"/>
          <w:marBottom w:val="100"/>
          <w:divBdr>
            <w:top w:val="none" w:sz="0" w:space="0" w:color="auto"/>
            <w:left w:val="none" w:sz="0" w:space="0" w:color="auto"/>
            <w:bottom w:val="none" w:sz="0" w:space="0" w:color="auto"/>
            <w:right w:val="none" w:sz="0" w:space="0" w:color="auto"/>
          </w:divBdr>
        </w:div>
        <w:div w:id="2035840566">
          <w:marLeft w:val="60"/>
          <w:marRight w:val="60"/>
          <w:marTop w:val="100"/>
          <w:marBottom w:val="100"/>
          <w:divBdr>
            <w:top w:val="none" w:sz="0" w:space="0" w:color="auto"/>
            <w:left w:val="none" w:sz="0" w:space="0" w:color="auto"/>
            <w:bottom w:val="none" w:sz="0" w:space="0" w:color="auto"/>
            <w:right w:val="none" w:sz="0" w:space="0" w:color="auto"/>
          </w:divBdr>
        </w:div>
        <w:div w:id="230625447">
          <w:marLeft w:val="60"/>
          <w:marRight w:val="60"/>
          <w:marTop w:val="100"/>
          <w:marBottom w:val="100"/>
          <w:divBdr>
            <w:top w:val="none" w:sz="0" w:space="0" w:color="auto"/>
            <w:left w:val="none" w:sz="0" w:space="0" w:color="auto"/>
            <w:bottom w:val="none" w:sz="0" w:space="0" w:color="auto"/>
            <w:right w:val="none" w:sz="0" w:space="0" w:color="auto"/>
          </w:divBdr>
        </w:div>
        <w:div w:id="1646084407">
          <w:marLeft w:val="60"/>
          <w:marRight w:val="60"/>
          <w:marTop w:val="100"/>
          <w:marBottom w:val="100"/>
          <w:divBdr>
            <w:top w:val="none" w:sz="0" w:space="0" w:color="auto"/>
            <w:left w:val="none" w:sz="0" w:space="0" w:color="auto"/>
            <w:bottom w:val="none" w:sz="0" w:space="0" w:color="auto"/>
            <w:right w:val="none" w:sz="0" w:space="0" w:color="auto"/>
          </w:divBdr>
        </w:div>
        <w:div w:id="1442988246">
          <w:marLeft w:val="60"/>
          <w:marRight w:val="60"/>
          <w:marTop w:val="100"/>
          <w:marBottom w:val="100"/>
          <w:divBdr>
            <w:top w:val="none" w:sz="0" w:space="0" w:color="auto"/>
            <w:left w:val="none" w:sz="0" w:space="0" w:color="auto"/>
            <w:bottom w:val="none" w:sz="0" w:space="0" w:color="auto"/>
            <w:right w:val="none" w:sz="0" w:space="0" w:color="auto"/>
          </w:divBdr>
          <w:divsChild>
            <w:div w:id="1990671687">
              <w:marLeft w:val="0"/>
              <w:marRight w:val="0"/>
              <w:marTop w:val="192"/>
              <w:marBottom w:val="0"/>
              <w:divBdr>
                <w:top w:val="none" w:sz="0" w:space="0" w:color="auto"/>
                <w:left w:val="none" w:sz="0" w:space="0" w:color="auto"/>
                <w:bottom w:val="none" w:sz="0" w:space="0" w:color="auto"/>
                <w:right w:val="none" w:sz="0" w:space="0" w:color="auto"/>
              </w:divBdr>
            </w:div>
          </w:divsChild>
        </w:div>
        <w:div w:id="1851018234">
          <w:marLeft w:val="60"/>
          <w:marRight w:val="60"/>
          <w:marTop w:val="100"/>
          <w:marBottom w:val="100"/>
          <w:divBdr>
            <w:top w:val="none" w:sz="0" w:space="0" w:color="auto"/>
            <w:left w:val="none" w:sz="0" w:space="0" w:color="auto"/>
            <w:bottom w:val="none" w:sz="0" w:space="0" w:color="auto"/>
            <w:right w:val="none" w:sz="0" w:space="0" w:color="auto"/>
          </w:divBdr>
        </w:div>
        <w:div w:id="1457790982">
          <w:marLeft w:val="60"/>
          <w:marRight w:val="60"/>
          <w:marTop w:val="100"/>
          <w:marBottom w:val="100"/>
          <w:divBdr>
            <w:top w:val="none" w:sz="0" w:space="0" w:color="auto"/>
            <w:left w:val="none" w:sz="0" w:space="0" w:color="auto"/>
            <w:bottom w:val="none" w:sz="0" w:space="0" w:color="auto"/>
            <w:right w:val="none" w:sz="0" w:space="0" w:color="auto"/>
          </w:divBdr>
          <w:divsChild>
            <w:div w:id="1458797422">
              <w:marLeft w:val="0"/>
              <w:marRight w:val="0"/>
              <w:marTop w:val="192"/>
              <w:marBottom w:val="0"/>
              <w:divBdr>
                <w:top w:val="none" w:sz="0" w:space="0" w:color="auto"/>
                <w:left w:val="none" w:sz="0" w:space="0" w:color="auto"/>
                <w:bottom w:val="none" w:sz="0" w:space="0" w:color="auto"/>
                <w:right w:val="none" w:sz="0" w:space="0" w:color="auto"/>
              </w:divBdr>
            </w:div>
          </w:divsChild>
        </w:div>
        <w:div w:id="46489845">
          <w:marLeft w:val="60"/>
          <w:marRight w:val="60"/>
          <w:marTop w:val="100"/>
          <w:marBottom w:val="100"/>
          <w:divBdr>
            <w:top w:val="none" w:sz="0" w:space="0" w:color="auto"/>
            <w:left w:val="none" w:sz="0" w:space="0" w:color="auto"/>
            <w:bottom w:val="none" w:sz="0" w:space="0" w:color="auto"/>
            <w:right w:val="none" w:sz="0" w:space="0" w:color="auto"/>
          </w:divBdr>
          <w:divsChild>
            <w:div w:id="603270467">
              <w:marLeft w:val="0"/>
              <w:marRight w:val="0"/>
              <w:marTop w:val="192"/>
              <w:marBottom w:val="0"/>
              <w:divBdr>
                <w:top w:val="none" w:sz="0" w:space="0" w:color="auto"/>
                <w:left w:val="none" w:sz="0" w:space="0" w:color="auto"/>
                <w:bottom w:val="none" w:sz="0" w:space="0" w:color="auto"/>
                <w:right w:val="none" w:sz="0" w:space="0" w:color="auto"/>
              </w:divBdr>
            </w:div>
          </w:divsChild>
        </w:div>
        <w:div w:id="958998446">
          <w:marLeft w:val="60"/>
          <w:marRight w:val="60"/>
          <w:marTop w:val="100"/>
          <w:marBottom w:val="100"/>
          <w:divBdr>
            <w:top w:val="none" w:sz="0" w:space="0" w:color="auto"/>
            <w:left w:val="none" w:sz="0" w:space="0" w:color="auto"/>
            <w:bottom w:val="none" w:sz="0" w:space="0" w:color="auto"/>
            <w:right w:val="none" w:sz="0" w:space="0" w:color="auto"/>
          </w:divBdr>
          <w:divsChild>
            <w:div w:id="911739586">
              <w:marLeft w:val="0"/>
              <w:marRight w:val="0"/>
              <w:marTop w:val="192"/>
              <w:marBottom w:val="0"/>
              <w:divBdr>
                <w:top w:val="none" w:sz="0" w:space="0" w:color="auto"/>
                <w:left w:val="none" w:sz="0" w:space="0" w:color="auto"/>
                <w:bottom w:val="none" w:sz="0" w:space="0" w:color="auto"/>
                <w:right w:val="none" w:sz="0" w:space="0" w:color="auto"/>
              </w:divBdr>
            </w:div>
          </w:divsChild>
        </w:div>
        <w:div w:id="1259096305">
          <w:marLeft w:val="60"/>
          <w:marRight w:val="60"/>
          <w:marTop w:val="100"/>
          <w:marBottom w:val="100"/>
          <w:divBdr>
            <w:top w:val="none" w:sz="0" w:space="0" w:color="auto"/>
            <w:left w:val="none" w:sz="0" w:space="0" w:color="auto"/>
            <w:bottom w:val="none" w:sz="0" w:space="0" w:color="auto"/>
            <w:right w:val="none" w:sz="0" w:space="0" w:color="auto"/>
          </w:divBdr>
        </w:div>
      </w:divsChild>
    </w:div>
    <w:div w:id="1628928043">
      <w:bodyDiv w:val="1"/>
      <w:marLeft w:val="0"/>
      <w:marRight w:val="0"/>
      <w:marTop w:val="0"/>
      <w:marBottom w:val="0"/>
      <w:divBdr>
        <w:top w:val="none" w:sz="0" w:space="0" w:color="auto"/>
        <w:left w:val="none" w:sz="0" w:space="0" w:color="auto"/>
        <w:bottom w:val="none" w:sz="0" w:space="0" w:color="auto"/>
        <w:right w:val="none" w:sz="0" w:space="0" w:color="auto"/>
      </w:divBdr>
      <w:divsChild>
        <w:div w:id="107622951">
          <w:marLeft w:val="0"/>
          <w:marRight w:val="0"/>
          <w:marTop w:val="192"/>
          <w:marBottom w:val="0"/>
          <w:divBdr>
            <w:top w:val="none" w:sz="0" w:space="0" w:color="auto"/>
            <w:left w:val="none" w:sz="0" w:space="0" w:color="auto"/>
            <w:bottom w:val="none" w:sz="0" w:space="0" w:color="auto"/>
            <w:right w:val="none" w:sz="0" w:space="0" w:color="auto"/>
          </w:divBdr>
        </w:div>
        <w:div w:id="319161271">
          <w:marLeft w:val="0"/>
          <w:marRight w:val="0"/>
          <w:marTop w:val="192"/>
          <w:marBottom w:val="0"/>
          <w:divBdr>
            <w:top w:val="none" w:sz="0" w:space="0" w:color="auto"/>
            <w:left w:val="none" w:sz="0" w:space="0" w:color="auto"/>
            <w:bottom w:val="none" w:sz="0" w:space="0" w:color="auto"/>
            <w:right w:val="none" w:sz="0" w:space="0" w:color="auto"/>
          </w:divBdr>
        </w:div>
        <w:div w:id="173806001">
          <w:marLeft w:val="0"/>
          <w:marRight w:val="0"/>
          <w:marTop w:val="192"/>
          <w:marBottom w:val="0"/>
          <w:divBdr>
            <w:top w:val="none" w:sz="0" w:space="0" w:color="auto"/>
            <w:left w:val="none" w:sz="0" w:space="0" w:color="auto"/>
            <w:bottom w:val="none" w:sz="0" w:space="0" w:color="auto"/>
            <w:right w:val="none" w:sz="0" w:space="0" w:color="auto"/>
          </w:divBdr>
        </w:div>
        <w:div w:id="766192921">
          <w:marLeft w:val="0"/>
          <w:marRight w:val="0"/>
          <w:marTop w:val="192"/>
          <w:marBottom w:val="0"/>
          <w:divBdr>
            <w:top w:val="none" w:sz="0" w:space="0" w:color="auto"/>
            <w:left w:val="none" w:sz="0" w:space="0" w:color="auto"/>
            <w:bottom w:val="none" w:sz="0" w:space="0" w:color="auto"/>
            <w:right w:val="none" w:sz="0" w:space="0" w:color="auto"/>
          </w:divBdr>
        </w:div>
        <w:div w:id="628902002">
          <w:marLeft w:val="0"/>
          <w:marRight w:val="0"/>
          <w:marTop w:val="192"/>
          <w:marBottom w:val="0"/>
          <w:divBdr>
            <w:top w:val="none" w:sz="0" w:space="0" w:color="auto"/>
            <w:left w:val="none" w:sz="0" w:space="0" w:color="auto"/>
            <w:bottom w:val="none" w:sz="0" w:space="0" w:color="auto"/>
            <w:right w:val="none" w:sz="0" w:space="0" w:color="auto"/>
          </w:divBdr>
        </w:div>
        <w:div w:id="1464999937">
          <w:marLeft w:val="0"/>
          <w:marRight w:val="0"/>
          <w:marTop w:val="192"/>
          <w:marBottom w:val="0"/>
          <w:divBdr>
            <w:top w:val="none" w:sz="0" w:space="0" w:color="auto"/>
            <w:left w:val="none" w:sz="0" w:space="0" w:color="auto"/>
            <w:bottom w:val="none" w:sz="0" w:space="0" w:color="auto"/>
            <w:right w:val="none" w:sz="0" w:space="0" w:color="auto"/>
          </w:divBdr>
        </w:div>
        <w:div w:id="1719474868">
          <w:marLeft w:val="0"/>
          <w:marRight w:val="0"/>
          <w:marTop w:val="192"/>
          <w:marBottom w:val="0"/>
          <w:divBdr>
            <w:top w:val="none" w:sz="0" w:space="0" w:color="auto"/>
            <w:left w:val="none" w:sz="0" w:space="0" w:color="auto"/>
            <w:bottom w:val="none" w:sz="0" w:space="0" w:color="auto"/>
            <w:right w:val="none" w:sz="0" w:space="0" w:color="auto"/>
          </w:divBdr>
        </w:div>
        <w:div w:id="491913859">
          <w:marLeft w:val="0"/>
          <w:marRight w:val="0"/>
          <w:marTop w:val="0"/>
          <w:marBottom w:val="0"/>
          <w:divBdr>
            <w:top w:val="none" w:sz="0" w:space="0" w:color="auto"/>
            <w:left w:val="none" w:sz="0" w:space="0" w:color="auto"/>
            <w:bottom w:val="none" w:sz="0" w:space="0" w:color="auto"/>
            <w:right w:val="none" w:sz="0" w:space="0" w:color="auto"/>
          </w:divBdr>
          <w:divsChild>
            <w:div w:id="175315670">
              <w:marLeft w:val="0"/>
              <w:marRight w:val="0"/>
              <w:marTop w:val="192"/>
              <w:marBottom w:val="0"/>
              <w:divBdr>
                <w:top w:val="none" w:sz="0" w:space="0" w:color="auto"/>
                <w:left w:val="none" w:sz="0" w:space="0" w:color="auto"/>
                <w:bottom w:val="none" w:sz="0" w:space="0" w:color="auto"/>
                <w:right w:val="none" w:sz="0" w:space="0" w:color="auto"/>
              </w:divBdr>
            </w:div>
          </w:divsChild>
        </w:div>
        <w:div w:id="1915159175">
          <w:marLeft w:val="0"/>
          <w:marRight w:val="0"/>
          <w:marTop w:val="0"/>
          <w:marBottom w:val="0"/>
          <w:divBdr>
            <w:top w:val="none" w:sz="0" w:space="0" w:color="auto"/>
            <w:left w:val="none" w:sz="0" w:space="0" w:color="auto"/>
            <w:bottom w:val="none" w:sz="0" w:space="0" w:color="auto"/>
            <w:right w:val="none" w:sz="0" w:space="0" w:color="auto"/>
          </w:divBdr>
        </w:div>
        <w:div w:id="2001039064">
          <w:marLeft w:val="0"/>
          <w:marRight w:val="0"/>
          <w:marTop w:val="192"/>
          <w:marBottom w:val="0"/>
          <w:divBdr>
            <w:top w:val="none" w:sz="0" w:space="0" w:color="auto"/>
            <w:left w:val="none" w:sz="0" w:space="0" w:color="auto"/>
            <w:bottom w:val="none" w:sz="0" w:space="0" w:color="auto"/>
            <w:right w:val="none" w:sz="0" w:space="0" w:color="auto"/>
          </w:divBdr>
        </w:div>
        <w:div w:id="1054231458">
          <w:marLeft w:val="0"/>
          <w:marRight w:val="0"/>
          <w:marTop w:val="0"/>
          <w:marBottom w:val="0"/>
          <w:divBdr>
            <w:top w:val="none" w:sz="0" w:space="0" w:color="auto"/>
            <w:left w:val="none" w:sz="0" w:space="0" w:color="auto"/>
            <w:bottom w:val="none" w:sz="0" w:space="0" w:color="auto"/>
            <w:right w:val="none" w:sz="0" w:space="0" w:color="auto"/>
          </w:divBdr>
          <w:divsChild>
            <w:div w:id="274334889">
              <w:marLeft w:val="0"/>
              <w:marRight w:val="0"/>
              <w:marTop w:val="192"/>
              <w:marBottom w:val="0"/>
              <w:divBdr>
                <w:top w:val="none" w:sz="0" w:space="0" w:color="auto"/>
                <w:left w:val="none" w:sz="0" w:space="0" w:color="auto"/>
                <w:bottom w:val="none" w:sz="0" w:space="0" w:color="auto"/>
                <w:right w:val="none" w:sz="0" w:space="0" w:color="auto"/>
              </w:divBdr>
            </w:div>
          </w:divsChild>
        </w:div>
        <w:div w:id="901794527">
          <w:marLeft w:val="0"/>
          <w:marRight w:val="0"/>
          <w:marTop w:val="0"/>
          <w:marBottom w:val="0"/>
          <w:divBdr>
            <w:top w:val="none" w:sz="0" w:space="0" w:color="auto"/>
            <w:left w:val="none" w:sz="0" w:space="0" w:color="auto"/>
            <w:bottom w:val="none" w:sz="0" w:space="0" w:color="auto"/>
            <w:right w:val="none" w:sz="0" w:space="0" w:color="auto"/>
          </w:divBdr>
        </w:div>
        <w:div w:id="1586920389">
          <w:marLeft w:val="0"/>
          <w:marRight w:val="0"/>
          <w:marTop w:val="192"/>
          <w:marBottom w:val="0"/>
          <w:divBdr>
            <w:top w:val="none" w:sz="0" w:space="0" w:color="auto"/>
            <w:left w:val="none" w:sz="0" w:space="0" w:color="auto"/>
            <w:bottom w:val="none" w:sz="0" w:space="0" w:color="auto"/>
            <w:right w:val="none" w:sz="0" w:space="0" w:color="auto"/>
          </w:divBdr>
        </w:div>
        <w:div w:id="1569195414">
          <w:marLeft w:val="0"/>
          <w:marRight w:val="0"/>
          <w:marTop w:val="192"/>
          <w:marBottom w:val="0"/>
          <w:divBdr>
            <w:top w:val="none" w:sz="0" w:space="0" w:color="auto"/>
            <w:left w:val="none" w:sz="0" w:space="0" w:color="auto"/>
            <w:bottom w:val="none" w:sz="0" w:space="0" w:color="auto"/>
            <w:right w:val="none" w:sz="0" w:space="0" w:color="auto"/>
          </w:divBdr>
        </w:div>
      </w:divsChild>
    </w:div>
    <w:div w:id="1684475483">
      <w:bodyDiv w:val="1"/>
      <w:marLeft w:val="0"/>
      <w:marRight w:val="0"/>
      <w:marTop w:val="0"/>
      <w:marBottom w:val="0"/>
      <w:divBdr>
        <w:top w:val="none" w:sz="0" w:space="0" w:color="auto"/>
        <w:left w:val="none" w:sz="0" w:space="0" w:color="auto"/>
        <w:bottom w:val="none" w:sz="0" w:space="0" w:color="auto"/>
        <w:right w:val="none" w:sz="0" w:space="0" w:color="auto"/>
      </w:divBdr>
      <w:divsChild>
        <w:div w:id="758332941">
          <w:marLeft w:val="0"/>
          <w:marRight w:val="0"/>
          <w:marTop w:val="192"/>
          <w:marBottom w:val="0"/>
          <w:divBdr>
            <w:top w:val="none" w:sz="0" w:space="0" w:color="auto"/>
            <w:left w:val="none" w:sz="0" w:space="0" w:color="auto"/>
            <w:bottom w:val="none" w:sz="0" w:space="0" w:color="auto"/>
            <w:right w:val="none" w:sz="0" w:space="0" w:color="auto"/>
          </w:divBdr>
        </w:div>
        <w:div w:id="1384596892">
          <w:marLeft w:val="0"/>
          <w:marRight w:val="0"/>
          <w:marTop w:val="0"/>
          <w:marBottom w:val="192"/>
          <w:divBdr>
            <w:top w:val="none" w:sz="0" w:space="0" w:color="auto"/>
            <w:left w:val="none" w:sz="0" w:space="0" w:color="auto"/>
            <w:bottom w:val="none" w:sz="0" w:space="0" w:color="auto"/>
            <w:right w:val="none" w:sz="0" w:space="0" w:color="auto"/>
          </w:divBdr>
          <w:divsChild>
            <w:div w:id="627393956">
              <w:marLeft w:val="0"/>
              <w:marRight w:val="0"/>
              <w:marTop w:val="192"/>
              <w:marBottom w:val="0"/>
              <w:divBdr>
                <w:top w:val="none" w:sz="0" w:space="0" w:color="auto"/>
                <w:left w:val="none" w:sz="0" w:space="0" w:color="auto"/>
                <w:bottom w:val="none" w:sz="0" w:space="0" w:color="auto"/>
                <w:right w:val="none" w:sz="0" w:space="0" w:color="auto"/>
              </w:divBdr>
            </w:div>
          </w:divsChild>
        </w:div>
        <w:div w:id="1187526152">
          <w:marLeft w:val="0"/>
          <w:marRight w:val="0"/>
          <w:marTop w:val="120"/>
          <w:marBottom w:val="96"/>
          <w:divBdr>
            <w:top w:val="none" w:sz="0" w:space="0" w:color="auto"/>
            <w:left w:val="none" w:sz="0" w:space="0" w:color="auto"/>
            <w:bottom w:val="none" w:sz="0" w:space="0" w:color="auto"/>
            <w:right w:val="none" w:sz="0" w:space="0" w:color="auto"/>
          </w:divBdr>
          <w:divsChild>
            <w:div w:id="799230796">
              <w:marLeft w:val="0"/>
              <w:marRight w:val="0"/>
              <w:marTop w:val="0"/>
              <w:marBottom w:val="0"/>
              <w:divBdr>
                <w:top w:val="none" w:sz="0" w:space="0" w:color="auto"/>
                <w:left w:val="none" w:sz="0" w:space="0" w:color="auto"/>
                <w:bottom w:val="none" w:sz="0" w:space="0" w:color="auto"/>
                <w:right w:val="none" w:sz="0" w:space="0" w:color="auto"/>
              </w:divBdr>
              <w:divsChild>
                <w:div w:id="3322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847">
          <w:marLeft w:val="0"/>
          <w:marRight w:val="0"/>
          <w:marTop w:val="192"/>
          <w:marBottom w:val="0"/>
          <w:divBdr>
            <w:top w:val="none" w:sz="0" w:space="0" w:color="auto"/>
            <w:left w:val="none" w:sz="0" w:space="0" w:color="auto"/>
            <w:bottom w:val="none" w:sz="0" w:space="0" w:color="auto"/>
            <w:right w:val="none" w:sz="0" w:space="0" w:color="auto"/>
          </w:divBdr>
        </w:div>
        <w:div w:id="891577016">
          <w:marLeft w:val="0"/>
          <w:marRight w:val="0"/>
          <w:marTop w:val="192"/>
          <w:marBottom w:val="0"/>
          <w:divBdr>
            <w:top w:val="none" w:sz="0" w:space="0" w:color="auto"/>
            <w:left w:val="none" w:sz="0" w:space="0" w:color="auto"/>
            <w:bottom w:val="none" w:sz="0" w:space="0" w:color="auto"/>
            <w:right w:val="none" w:sz="0" w:space="0" w:color="auto"/>
          </w:divBdr>
        </w:div>
        <w:div w:id="322971526">
          <w:marLeft w:val="0"/>
          <w:marRight w:val="0"/>
          <w:marTop w:val="0"/>
          <w:marBottom w:val="0"/>
          <w:divBdr>
            <w:top w:val="none" w:sz="0" w:space="0" w:color="auto"/>
            <w:left w:val="none" w:sz="0" w:space="0" w:color="auto"/>
            <w:bottom w:val="none" w:sz="0" w:space="0" w:color="auto"/>
            <w:right w:val="none" w:sz="0" w:space="0" w:color="auto"/>
          </w:divBdr>
          <w:divsChild>
            <w:div w:id="1691032862">
              <w:marLeft w:val="0"/>
              <w:marRight w:val="0"/>
              <w:marTop w:val="192"/>
              <w:marBottom w:val="0"/>
              <w:divBdr>
                <w:top w:val="none" w:sz="0" w:space="0" w:color="auto"/>
                <w:left w:val="none" w:sz="0" w:space="0" w:color="auto"/>
                <w:bottom w:val="none" w:sz="0" w:space="0" w:color="auto"/>
                <w:right w:val="none" w:sz="0" w:space="0" w:color="auto"/>
              </w:divBdr>
            </w:div>
          </w:divsChild>
        </w:div>
        <w:div w:id="1118795944">
          <w:marLeft w:val="0"/>
          <w:marRight w:val="0"/>
          <w:marTop w:val="0"/>
          <w:marBottom w:val="0"/>
          <w:divBdr>
            <w:top w:val="none" w:sz="0" w:space="0" w:color="auto"/>
            <w:left w:val="none" w:sz="0" w:space="0" w:color="auto"/>
            <w:bottom w:val="none" w:sz="0" w:space="0" w:color="auto"/>
            <w:right w:val="none" w:sz="0" w:space="0" w:color="auto"/>
          </w:divBdr>
        </w:div>
        <w:div w:id="1820422824">
          <w:marLeft w:val="0"/>
          <w:marRight w:val="0"/>
          <w:marTop w:val="192"/>
          <w:marBottom w:val="0"/>
          <w:divBdr>
            <w:top w:val="none" w:sz="0" w:space="0" w:color="auto"/>
            <w:left w:val="none" w:sz="0" w:space="0" w:color="auto"/>
            <w:bottom w:val="none" w:sz="0" w:space="0" w:color="auto"/>
            <w:right w:val="none" w:sz="0" w:space="0" w:color="auto"/>
          </w:divBdr>
        </w:div>
        <w:div w:id="1413313823">
          <w:marLeft w:val="0"/>
          <w:marRight w:val="0"/>
          <w:marTop w:val="192"/>
          <w:marBottom w:val="0"/>
          <w:divBdr>
            <w:top w:val="none" w:sz="0" w:space="0" w:color="auto"/>
            <w:left w:val="none" w:sz="0" w:space="0" w:color="auto"/>
            <w:bottom w:val="none" w:sz="0" w:space="0" w:color="auto"/>
            <w:right w:val="none" w:sz="0" w:space="0" w:color="auto"/>
          </w:divBdr>
        </w:div>
        <w:div w:id="1929071011">
          <w:marLeft w:val="0"/>
          <w:marRight w:val="0"/>
          <w:marTop w:val="0"/>
          <w:marBottom w:val="0"/>
          <w:divBdr>
            <w:top w:val="none" w:sz="0" w:space="0" w:color="auto"/>
            <w:left w:val="none" w:sz="0" w:space="0" w:color="auto"/>
            <w:bottom w:val="none" w:sz="0" w:space="0" w:color="auto"/>
            <w:right w:val="none" w:sz="0" w:space="0" w:color="auto"/>
          </w:divBdr>
          <w:divsChild>
            <w:div w:id="1587764804">
              <w:marLeft w:val="0"/>
              <w:marRight w:val="0"/>
              <w:marTop w:val="192"/>
              <w:marBottom w:val="0"/>
              <w:divBdr>
                <w:top w:val="none" w:sz="0" w:space="0" w:color="auto"/>
                <w:left w:val="none" w:sz="0" w:space="0" w:color="auto"/>
                <w:bottom w:val="none" w:sz="0" w:space="0" w:color="auto"/>
                <w:right w:val="none" w:sz="0" w:space="0" w:color="auto"/>
              </w:divBdr>
            </w:div>
          </w:divsChild>
        </w:div>
        <w:div w:id="224223328">
          <w:marLeft w:val="0"/>
          <w:marRight w:val="0"/>
          <w:marTop w:val="0"/>
          <w:marBottom w:val="0"/>
          <w:divBdr>
            <w:top w:val="none" w:sz="0" w:space="0" w:color="auto"/>
            <w:left w:val="none" w:sz="0" w:space="0" w:color="auto"/>
            <w:bottom w:val="none" w:sz="0" w:space="0" w:color="auto"/>
            <w:right w:val="none" w:sz="0" w:space="0" w:color="auto"/>
          </w:divBdr>
        </w:div>
        <w:div w:id="1530098817">
          <w:marLeft w:val="0"/>
          <w:marRight w:val="0"/>
          <w:marTop w:val="192"/>
          <w:marBottom w:val="0"/>
          <w:divBdr>
            <w:top w:val="none" w:sz="0" w:space="0" w:color="auto"/>
            <w:left w:val="none" w:sz="0" w:space="0" w:color="auto"/>
            <w:bottom w:val="none" w:sz="0" w:space="0" w:color="auto"/>
            <w:right w:val="none" w:sz="0" w:space="0" w:color="auto"/>
          </w:divBdr>
        </w:div>
        <w:div w:id="431438533">
          <w:marLeft w:val="0"/>
          <w:marRight w:val="0"/>
          <w:marTop w:val="192"/>
          <w:marBottom w:val="0"/>
          <w:divBdr>
            <w:top w:val="none" w:sz="0" w:space="0" w:color="auto"/>
            <w:left w:val="none" w:sz="0" w:space="0" w:color="auto"/>
            <w:bottom w:val="none" w:sz="0" w:space="0" w:color="auto"/>
            <w:right w:val="none" w:sz="0" w:space="0" w:color="auto"/>
          </w:divBdr>
        </w:div>
        <w:div w:id="1681538720">
          <w:marLeft w:val="0"/>
          <w:marRight w:val="0"/>
          <w:marTop w:val="0"/>
          <w:marBottom w:val="0"/>
          <w:divBdr>
            <w:top w:val="none" w:sz="0" w:space="0" w:color="auto"/>
            <w:left w:val="none" w:sz="0" w:space="0" w:color="auto"/>
            <w:bottom w:val="none" w:sz="0" w:space="0" w:color="auto"/>
            <w:right w:val="none" w:sz="0" w:space="0" w:color="auto"/>
          </w:divBdr>
          <w:divsChild>
            <w:div w:id="1106385020">
              <w:marLeft w:val="0"/>
              <w:marRight w:val="0"/>
              <w:marTop w:val="192"/>
              <w:marBottom w:val="0"/>
              <w:divBdr>
                <w:top w:val="none" w:sz="0" w:space="0" w:color="auto"/>
                <w:left w:val="none" w:sz="0" w:space="0" w:color="auto"/>
                <w:bottom w:val="none" w:sz="0" w:space="0" w:color="auto"/>
                <w:right w:val="none" w:sz="0" w:space="0" w:color="auto"/>
              </w:divBdr>
            </w:div>
          </w:divsChild>
        </w:div>
        <w:div w:id="344482205">
          <w:marLeft w:val="0"/>
          <w:marRight w:val="0"/>
          <w:marTop w:val="0"/>
          <w:marBottom w:val="0"/>
          <w:divBdr>
            <w:top w:val="none" w:sz="0" w:space="0" w:color="auto"/>
            <w:left w:val="none" w:sz="0" w:space="0" w:color="auto"/>
            <w:bottom w:val="none" w:sz="0" w:space="0" w:color="auto"/>
            <w:right w:val="none" w:sz="0" w:space="0" w:color="auto"/>
          </w:divBdr>
        </w:div>
        <w:div w:id="1539975544">
          <w:marLeft w:val="0"/>
          <w:marRight w:val="0"/>
          <w:marTop w:val="192"/>
          <w:marBottom w:val="0"/>
          <w:divBdr>
            <w:top w:val="none" w:sz="0" w:space="0" w:color="auto"/>
            <w:left w:val="none" w:sz="0" w:space="0" w:color="auto"/>
            <w:bottom w:val="none" w:sz="0" w:space="0" w:color="auto"/>
            <w:right w:val="none" w:sz="0" w:space="0" w:color="auto"/>
          </w:divBdr>
        </w:div>
        <w:div w:id="644235559">
          <w:marLeft w:val="0"/>
          <w:marRight w:val="0"/>
          <w:marTop w:val="0"/>
          <w:marBottom w:val="0"/>
          <w:divBdr>
            <w:top w:val="none" w:sz="0" w:space="0" w:color="auto"/>
            <w:left w:val="none" w:sz="0" w:space="0" w:color="auto"/>
            <w:bottom w:val="none" w:sz="0" w:space="0" w:color="auto"/>
            <w:right w:val="none" w:sz="0" w:space="0" w:color="auto"/>
          </w:divBdr>
          <w:divsChild>
            <w:div w:id="1666934946">
              <w:marLeft w:val="0"/>
              <w:marRight w:val="0"/>
              <w:marTop w:val="192"/>
              <w:marBottom w:val="0"/>
              <w:divBdr>
                <w:top w:val="none" w:sz="0" w:space="0" w:color="auto"/>
                <w:left w:val="none" w:sz="0" w:space="0" w:color="auto"/>
                <w:bottom w:val="none" w:sz="0" w:space="0" w:color="auto"/>
                <w:right w:val="none" w:sz="0" w:space="0" w:color="auto"/>
              </w:divBdr>
            </w:div>
          </w:divsChild>
        </w:div>
        <w:div w:id="451441116">
          <w:marLeft w:val="0"/>
          <w:marRight w:val="0"/>
          <w:marTop w:val="0"/>
          <w:marBottom w:val="0"/>
          <w:divBdr>
            <w:top w:val="none" w:sz="0" w:space="0" w:color="auto"/>
            <w:left w:val="none" w:sz="0" w:space="0" w:color="auto"/>
            <w:bottom w:val="none" w:sz="0" w:space="0" w:color="auto"/>
            <w:right w:val="none" w:sz="0" w:space="0" w:color="auto"/>
          </w:divBdr>
        </w:div>
        <w:div w:id="987634070">
          <w:marLeft w:val="0"/>
          <w:marRight w:val="0"/>
          <w:marTop w:val="192"/>
          <w:marBottom w:val="0"/>
          <w:divBdr>
            <w:top w:val="none" w:sz="0" w:space="0" w:color="auto"/>
            <w:left w:val="none" w:sz="0" w:space="0" w:color="auto"/>
            <w:bottom w:val="none" w:sz="0" w:space="0" w:color="auto"/>
            <w:right w:val="none" w:sz="0" w:space="0" w:color="auto"/>
          </w:divBdr>
        </w:div>
        <w:div w:id="1798912757">
          <w:marLeft w:val="0"/>
          <w:marRight w:val="0"/>
          <w:marTop w:val="0"/>
          <w:marBottom w:val="0"/>
          <w:divBdr>
            <w:top w:val="none" w:sz="0" w:space="0" w:color="auto"/>
            <w:left w:val="none" w:sz="0" w:space="0" w:color="auto"/>
            <w:bottom w:val="none" w:sz="0" w:space="0" w:color="auto"/>
            <w:right w:val="none" w:sz="0" w:space="0" w:color="auto"/>
          </w:divBdr>
          <w:divsChild>
            <w:div w:id="691958324">
              <w:marLeft w:val="0"/>
              <w:marRight w:val="0"/>
              <w:marTop w:val="192"/>
              <w:marBottom w:val="0"/>
              <w:divBdr>
                <w:top w:val="none" w:sz="0" w:space="0" w:color="auto"/>
                <w:left w:val="none" w:sz="0" w:space="0" w:color="auto"/>
                <w:bottom w:val="none" w:sz="0" w:space="0" w:color="auto"/>
                <w:right w:val="none" w:sz="0" w:space="0" w:color="auto"/>
              </w:divBdr>
            </w:div>
          </w:divsChild>
        </w:div>
        <w:div w:id="1484347755">
          <w:marLeft w:val="0"/>
          <w:marRight w:val="0"/>
          <w:marTop w:val="0"/>
          <w:marBottom w:val="0"/>
          <w:divBdr>
            <w:top w:val="none" w:sz="0" w:space="0" w:color="auto"/>
            <w:left w:val="none" w:sz="0" w:space="0" w:color="auto"/>
            <w:bottom w:val="none" w:sz="0" w:space="0" w:color="auto"/>
            <w:right w:val="none" w:sz="0" w:space="0" w:color="auto"/>
          </w:divBdr>
        </w:div>
        <w:div w:id="2061398249">
          <w:marLeft w:val="0"/>
          <w:marRight w:val="0"/>
          <w:marTop w:val="192"/>
          <w:marBottom w:val="0"/>
          <w:divBdr>
            <w:top w:val="none" w:sz="0" w:space="0" w:color="auto"/>
            <w:left w:val="none" w:sz="0" w:space="0" w:color="auto"/>
            <w:bottom w:val="none" w:sz="0" w:space="0" w:color="auto"/>
            <w:right w:val="none" w:sz="0" w:space="0" w:color="auto"/>
          </w:divBdr>
        </w:div>
        <w:div w:id="1205404281">
          <w:marLeft w:val="0"/>
          <w:marRight w:val="0"/>
          <w:marTop w:val="192"/>
          <w:marBottom w:val="0"/>
          <w:divBdr>
            <w:top w:val="none" w:sz="0" w:space="0" w:color="auto"/>
            <w:left w:val="none" w:sz="0" w:space="0" w:color="auto"/>
            <w:bottom w:val="none" w:sz="0" w:space="0" w:color="auto"/>
            <w:right w:val="none" w:sz="0" w:space="0" w:color="auto"/>
          </w:divBdr>
        </w:div>
        <w:div w:id="1901088427">
          <w:marLeft w:val="0"/>
          <w:marRight w:val="0"/>
          <w:marTop w:val="192"/>
          <w:marBottom w:val="0"/>
          <w:divBdr>
            <w:top w:val="none" w:sz="0" w:space="0" w:color="auto"/>
            <w:left w:val="none" w:sz="0" w:space="0" w:color="auto"/>
            <w:bottom w:val="none" w:sz="0" w:space="0" w:color="auto"/>
            <w:right w:val="none" w:sz="0" w:space="0" w:color="auto"/>
          </w:divBdr>
        </w:div>
        <w:div w:id="525800655">
          <w:marLeft w:val="0"/>
          <w:marRight w:val="0"/>
          <w:marTop w:val="192"/>
          <w:marBottom w:val="0"/>
          <w:divBdr>
            <w:top w:val="none" w:sz="0" w:space="0" w:color="auto"/>
            <w:left w:val="none" w:sz="0" w:space="0" w:color="auto"/>
            <w:bottom w:val="none" w:sz="0" w:space="0" w:color="auto"/>
            <w:right w:val="none" w:sz="0" w:space="0" w:color="auto"/>
          </w:divBdr>
        </w:div>
        <w:div w:id="537353277">
          <w:marLeft w:val="0"/>
          <w:marRight w:val="0"/>
          <w:marTop w:val="0"/>
          <w:marBottom w:val="0"/>
          <w:divBdr>
            <w:top w:val="none" w:sz="0" w:space="0" w:color="auto"/>
            <w:left w:val="none" w:sz="0" w:space="0" w:color="auto"/>
            <w:bottom w:val="none" w:sz="0" w:space="0" w:color="auto"/>
            <w:right w:val="none" w:sz="0" w:space="0" w:color="auto"/>
          </w:divBdr>
          <w:divsChild>
            <w:div w:id="1615209495">
              <w:marLeft w:val="0"/>
              <w:marRight w:val="0"/>
              <w:marTop w:val="192"/>
              <w:marBottom w:val="0"/>
              <w:divBdr>
                <w:top w:val="none" w:sz="0" w:space="0" w:color="auto"/>
                <w:left w:val="none" w:sz="0" w:space="0" w:color="auto"/>
                <w:bottom w:val="none" w:sz="0" w:space="0" w:color="auto"/>
                <w:right w:val="none" w:sz="0" w:space="0" w:color="auto"/>
              </w:divBdr>
            </w:div>
          </w:divsChild>
        </w:div>
        <w:div w:id="699471488">
          <w:marLeft w:val="0"/>
          <w:marRight w:val="0"/>
          <w:marTop w:val="0"/>
          <w:marBottom w:val="0"/>
          <w:divBdr>
            <w:top w:val="none" w:sz="0" w:space="0" w:color="auto"/>
            <w:left w:val="none" w:sz="0" w:space="0" w:color="auto"/>
            <w:bottom w:val="none" w:sz="0" w:space="0" w:color="auto"/>
            <w:right w:val="none" w:sz="0" w:space="0" w:color="auto"/>
          </w:divBdr>
        </w:div>
        <w:div w:id="1231647930">
          <w:marLeft w:val="0"/>
          <w:marRight w:val="0"/>
          <w:marTop w:val="192"/>
          <w:marBottom w:val="0"/>
          <w:divBdr>
            <w:top w:val="none" w:sz="0" w:space="0" w:color="auto"/>
            <w:left w:val="none" w:sz="0" w:space="0" w:color="auto"/>
            <w:bottom w:val="none" w:sz="0" w:space="0" w:color="auto"/>
            <w:right w:val="none" w:sz="0" w:space="0" w:color="auto"/>
          </w:divBdr>
        </w:div>
        <w:div w:id="793908242">
          <w:marLeft w:val="0"/>
          <w:marRight w:val="0"/>
          <w:marTop w:val="192"/>
          <w:marBottom w:val="0"/>
          <w:divBdr>
            <w:top w:val="none" w:sz="0" w:space="0" w:color="auto"/>
            <w:left w:val="none" w:sz="0" w:space="0" w:color="auto"/>
            <w:bottom w:val="none" w:sz="0" w:space="0" w:color="auto"/>
            <w:right w:val="none" w:sz="0" w:space="0" w:color="auto"/>
          </w:divBdr>
        </w:div>
        <w:div w:id="271326284">
          <w:marLeft w:val="0"/>
          <w:marRight w:val="0"/>
          <w:marTop w:val="120"/>
          <w:marBottom w:val="96"/>
          <w:divBdr>
            <w:top w:val="none" w:sz="0" w:space="0" w:color="auto"/>
            <w:left w:val="single" w:sz="12" w:space="0" w:color="CED3F1"/>
            <w:bottom w:val="none" w:sz="0" w:space="0" w:color="auto"/>
            <w:right w:val="none" w:sz="0" w:space="0" w:color="auto"/>
          </w:divBdr>
        </w:div>
        <w:div w:id="321658904">
          <w:marLeft w:val="0"/>
          <w:marRight w:val="0"/>
          <w:marTop w:val="192"/>
          <w:marBottom w:val="0"/>
          <w:divBdr>
            <w:top w:val="none" w:sz="0" w:space="0" w:color="auto"/>
            <w:left w:val="none" w:sz="0" w:space="0" w:color="auto"/>
            <w:bottom w:val="none" w:sz="0" w:space="0" w:color="auto"/>
            <w:right w:val="none" w:sz="0" w:space="0" w:color="auto"/>
          </w:divBdr>
        </w:div>
        <w:div w:id="1325011078">
          <w:marLeft w:val="0"/>
          <w:marRight w:val="0"/>
          <w:marTop w:val="192"/>
          <w:marBottom w:val="0"/>
          <w:divBdr>
            <w:top w:val="none" w:sz="0" w:space="0" w:color="auto"/>
            <w:left w:val="none" w:sz="0" w:space="0" w:color="auto"/>
            <w:bottom w:val="none" w:sz="0" w:space="0" w:color="auto"/>
            <w:right w:val="none" w:sz="0" w:space="0" w:color="auto"/>
          </w:divBdr>
        </w:div>
        <w:div w:id="1792281864">
          <w:marLeft w:val="0"/>
          <w:marRight w:val="0"/>
          <w:marTop w:val="192"/>
          <w:marBottom w:val="0"/>
          <w:divBdr>
            <w:top w:val="none" w:sz="0" w:space="0" w:color="auto"/>
            <w:left w:val="none" w:sz="0" w:space="0" w:color="auto"/>
            <w:bottom w:val="none" w:sz="0" w:space="0" w:color="auto"/>
            <w:right w:val="none" w:sz="0" w:space="0" w:color="auto"/>
          </w:divBdr>
        </w:div>
        <w:div w:id="1324551591">
          <w:marLeft w:val="0"/>
          <w:marRight w:val="0"/>
          <w:marTop w:val="0"/>
          <w:marBottom w:val="0"/>
          <w:divBdr>
            <w:top w:val="none" w:sz="0" w:space="0" w:color="auto"/>
            <w:left w:val="none" w:sz="0" w:space="0" w:color="auto"/>
            <w:bottom w:val="none" w:sz="0" w:space="0" w:color="auto"/>
            <w:right w:val="none" w:sz="0" w:space="0" w:color="auto"/>
          </w:divBdr>
          <w:divsChild>
            <w:div w:id="1688680017">
              <w:marLeft w:val="0"/>
              <w:marRight w:val="0"/>
              <w:marTop w:val="192"/>
              <w:marBottom w:val="0"/>
              <w:divBdr>
                <w:top w:val="none" w:sz="0" w:space="0" w:color="auto"/>
                <w:left w:val="none" w:sz="0" w:space="0" w:color="auto"/>
                <w:bottom w:val="none" w:sz="0" w:space="0" w:color="auto"/>
                <w:right w:val="none" w:sz="0" w:space="0" w:color="auto"/>
              </w:divBdr>
            </w:div>
          </w:divsChild>
        </w:div>
        <w:div w:id="1181240089">
          <w:marLeft w:val="0"/>
          <w:marRight w:val="0"/>
          <w:marTop w:val="0"/>
          <w:marBottom w:val="0"/>
          <w:divBdr>
            <w:top w:val="none" w:sz="0" w:space="0" w:color="auto"/>
            <w:left w:val="none" w:sz="0" w:space="0" w:color="auto"/>
            <w:bottom w:val="none" w:sz="0" w:space="0" w:color="auto"/>
            <w:right w:val="none" w:sz="0" w:space="0" w:color="auto"/>
          </w:divBdr>
        </w:div>
        <w:div w:id="773598229">
          <w:marLeft w:val="0"/>
          <w:marRight w:val="0"/>
          <w:marTop w:val="192"/>
          <w:marBottom w:val="0"/>
          <w:divBdr>
            <w:top w:val="none" w:sz="0" w:space="0" w:color="auto"/>
            <w:left w:val="none" w:sz="0" w:space="0" w:color="auto"/>
            <w:bottom w:val="none" w:sz="0" w:space="0" w:color="auto"/>
            <w:right w:val="none" w:sz="0" w:space="0" w:color="auto"/>
          </w:divBdr>
        </w:div>
        <w:div w:id="811940941">
          <w:marLeft w:val="0"/>
          <w:marRight w:val="0"/>
          <w:marTop w:val="192"/>
          <w:marBottom w:val="0"/>
          <w:divBdr>
            <w:top w:val="none" w:sz="0" w:space="0" w:color="auto"/>
            <w:left w:val="none" w:sz="0" w:space="0" w:color="auto"/>
            <w:bottom w:val="none" w:sz="0" w:space="0" w:color="auto"/>
            <w:right w:val="none" w:sz="0" w:space="0" w:color="auto"/>
          </w:divBdr>
        </w:div>
        <w:div w:id="46732993">
          <w:marLeft w:val="0"/>
          <w:marRight w:val="0"/>
          <w:marTop w:val="192"/>
          <w:marBottom w:val="0"/>
          <w:divBdr>
            <w:top w:val="none" w:sz="0" w:space="0" w:color="auto"/>
            <w:left w:val="none" w:sz="0" w:space="0" w:color="auto"/>
            <w:bottom w:val="none" w:sz="0" w:space="0" w:color="auto"/>
            <w:right w:val="none" w:sz="0" w:space="0" w:color="auto"/>
          </w:divBdr>
        </w:div>
        <w:div w:id="55588639">
          <w:marLeft w:val="0"/>
          <w:marRight w:val="0"/>
          <w:marTop w:val="192"/>
          <w:marBottom w:val="0"/>
          <w:divBdr>
            <w:top w:val="none" w:sz="0" w:space="0" w:color="auto"/>
            <w:left w:val="none" w:sz="0" w:space="0" w:color="auto"/>
            <w:bottom w:val="none" w:sz="0" w:space="0" w:color="auto"/>
            <w:right w:val="none" w:sz="0" w:space="0" w:color="auto"/>
          </w:divBdr>
        </w:div>
        <w:div w:id="1052537743">
          <w:marLeft w:val="0"/>
          <w:marRight w:val="0"/>
          <w:marTop w:val="0"/>
          <w:marBottom w:val="0"/>
          <w:divBdr>
            <w:top w:val="none" w:sz="0" w:space="0" w:color="auto"/>
            <w:left w:val="none" w:sz="0" w:space="0" w:color="auto"/>
            <w:bottom w:val="none" w:sz="0" w:space="0" w:color="auto"/>
            <w:right w:val="none" w:sz="0" w:space="0" w:color="auto"/>
          </w:divBdr>
          <w:divsChild>
            <w:div w:id="1132941733">
              <w:marLeft w:val="0"/>
              <w:marRight w:val="0"/>
              <w:marTop w:val="192"/>
              <w:marBottom w:val="0"/>
              <w:divBdr>
                <w:top w:val="none" w:sz="0" w:space="0" w:color="auto"/>
                <w:left w:val="none" w:sz="0" w:space="0" w:color="auto"/>
                <w:bottom w:val="none" w:sz="0" w:space="0" w:color="auto"/>
                <w:right w:val="none" w:sz="0" w:space="0" w:color="auto"/>
              </w:divBdr>
            </w:div>
          </w:divsChild>
        </w:div>
        <w:div w:id="1904411869">
          <w:marLeft w:val="0"/>
          <w:marRight w:val="0"/>
          <w:marTop w:val="0"/>
          <w:marBottom w:val="0"/>
          <w:divBdr>
            <w:top w:val="none" w:sz="0" w:space="0" w:color="auto"/>
            <w:left w:val="none" w:sz="0" w:space="0" w:color="auto"/>
            <w:bottom w:val="none" w:sz="0" w:space="0" w:color="auto"/>
            <w:right w:val="none" w:sz="0" w:space="0" w:color="auto"/>
          </w:divBdr>
        </w:div>
        <w:div w:id="686520082">
          <w:marLeft w:val="0"/>
          <w:marRight w:val="0"/>
          <w:marTop w:val="192"/>
          <w:marBottom w:val="0"/>
          <w:divBdr>
            <w:top w:val="none" w:sz="0" w:space="0" w:color="auto"/>
            <w:left w:val="none" w:sz="0" w:space="0" w:color="auto"/>
            <w:bottom w:val="none" w:sz="0" w:space="0" w:color="auto"/>
            <w:right w:val="none" w:sz="0" w:space="0" w:color="auto"/>
          </w:divBdr>
        </w:div>
        <w:div w:id="59331778">
          <w:marLeft w:val="0"/>
          <w:marRight w:val="0"/>
          <w:marTop w:val="0"/>
          <w:marBottom w:val="0"/>
          <w:divBdr>
            <w:top w:val="none" w:sz="0" w:space="0" w:color="auto"/>
            <w:left w:val="none" w:sz="0" w:space="0" w:color="auto"/>
            <w:bottom w:val="none" w:sz="0" w:space="0" w:color="auto"/>
            <w:right w:val="none" w:sz="0" w:space="0" w:color="auto"/>
          </w:divBdr>
          <w:divsChild>
            <w:div w:id="578251727">
              <w:marLeft w:val="0"/>
              <w:marRight w:val="0"/>
              <w:marTop w:val="192"/>
              <w:marBottom w:val="0"/>
              <w:divBdr>
                <w:top w:val="none" w:sz="0" w:space="0" w:color="auto"/>
                <w:left w:val="none" w:sz="0" w:space="0" w:color="auto"/>
                <w:bottom w:val="none" w:sz="0" w:space="0" w:color="auto"/>
                <w:right w:val="none" w:sz="0" w:space="0" w:color="auto"/>
              </w:divBdr>
            </w:div>
          </w:divsChild>
        </w:div>
        <w:div w:id="901449424">
          <w:marLeft w:val="0"/>
          <w:marRight w:val="0"/>
          <w:marTop w:val="192"/>
          <w:marBottom w:val="0"/>
          <w:divBdr>
            <w:top w:val="none" w:sz="0" w:space="0" w:color="auto"/>
            <w:left w:val="none" w:sz="0" w:space="0" w:color="auto"/>
            <w:bottom w:val="none" w:sz="0" w:space="0" w:color="auto"/>
            <w:right w:val="none" w:sz="0" w:space="0" w:color="auto"/>
          </w:divBdr>
        </w:div>
        <w:div w:id="1576672251">
          <w:marLeft w:val="0"/>
          <w:marRight w:val="0"/>
          <w:marTop w:val="192"/>
          <w:marBottom w:val="0"/>
          <w:divBdr>
            <w:top w:val="none" w:sz="0" w:space="0" w:color="auto"/>
            <w:left w:val="none" w:sz="0" w:space="0" w:color="auto"/>
            <w:bottom w:val="none" w:sz="0" w:space="0" w:color="auto"/>
            <w:right w:val="none" w:sz="0" w:space="0" w:color="auto"/>
          </w:divBdr>
        </w:div>
        <w:div w:id="250939811">
          <w:marLeft w:val="0"/>
          <w:marRight w:val="0"/>
          <w:marTop w:val="192"/>
          <w:marBottom w:val="0"/>
          <w:divBdr>
            <w:top w:val="none" w:sz="0" w:space="0" w:color="auto"/>
            <w:left w:val="none" w:sz="0" w:space="0" w:color="auto"/>
            <w:bottom w:val="none" w:sz="0" w:space="0" w:color="auto"/>
            <w:right w:val="none" w:sz="0" w:space="0" w:color="auto"/>
          </w:divBdr>
        </w:div>
        <w:div w:id="1253969123">
          <w:marLeft w:val="0"/>
          <w:marRight w:val="0"/>
          <w:marTop w:val="192"/>
          <w:marBottom w:val="0"/>
          <w:divBdr>
            <w:top w:val="none" w:sz="0" w:space="0" w:color="auto"/>
            <w:left w:val="none" w:sz="0" w:space="0" w:color="auto"/>
            <w:bottom w:val="none" w:sz="0" w:space="0" w:color="auto"/>
            <w:right w:val="none" w:sz="0" w:space="0" w:color="auto"/>
          </w:divBdr>
        </w:div>
        <w:div w:id="1721132635">
          <w:marLeft w:val="0"/>
          <w:marRight w:val="0"/>
          <w:marTop w:val="192"/>
          <w:marBottom w:val="0"/>
          <w:divBdr>
            <w:top w:val="none" w:sz="0" w:space="0" w:color="auto"/>
            <w:left w:val="none" w:sz="0" w:space="0" w:color="auto"/>
            <w:bottom w:val="none" w:sz="0" w:space="0" w:color="auto"/>
            <w:right w:val="none" w:sz="0" w:space="0" w:color="auto"/>
          </w:divBdr>
        </w:div>
        <w:div w:id="321470064">
          <w:marLeft w:val="0"/>
          <w:marRight w:val="0"/>
          <w:marTop w:val="0"/>
          <w:marBottom w:val="0"/>
          <w:divBdr>
            <w:top w:val="none" w:sz="0" w:space="0" w:color="auto"/>
            <w:left w:val="none" w:sz="0" w:space="0" w:color="auto"/>
            <w:bottom w:val="none" w:sz="0" w:space="0" w:color="auto"/>
            <w:right w:val="none" w:sz="0" w:space="0" w:color="auto"/>
          </w:divBdr>
          <w:divsChild>
            <w:div w:id="1350789391">
              <w:marLeft w:val="0"/>
              <w:marRight w:val="0"/>
              <w:marTop w:val="192"/>
              <w:marBottom w:val="0"/>
              <w:divBdr>
                <w:top w:val="none" w:sz="0" w:space="0" w:color="auto"/>
                <w:left w:val="none" w:sz="0" w:space="0" w:color="auto"/>
                <w:bottom w:val="none" w:sz="0" w:space="0" w:color="auto"/>
                <w:right w:val="none" w:sz="0" w:space="0" w:color="auto"/>
              </w:divBdr>
            </w:div>
          </w:divsChild>
        </w:div>
        <w:div w:id="1610816208">
          <w:marLeft w:val="0"/>
          <w:marRight w:val="0"/>
          <w:marTop w:val="0"/>
          <w:marBottom w:val="0"/>
          <w:divBdr>
            <w:top w:val="none" w:sz="0" w:space="0" w:color="auto"/>
            <w:left w:val="none" w:sz="0" w:space="0" w:color="auto"/>
            <w:bottom w:val="none" w:sz="0" w:space="0" w:color="auto"/>
            <w:right w:val="none" w:sz="0" w:space="0" w:color="auto"/>
          </w:divBdr>
        </w:div>
        <w:div w:id="1082602444">
          <w:marLeft w:val="0"/>
          <w:marRight w:val="0"/>
          <w:marTop w:val="192"/>
          <w:marBottom w:val="0"/>
          <w:divBdr>
            <w:top w:val="none" w:sz="0" w:space="0" w:color="auto"/>
            <w:left w:val="none" w:sz="0" w:space="0" w:color="auto"/>
            <w:bottom w:val="none" w:sz="0" w:space="0" w:color="auto"/>
            <w:right w:val="none" w:sz="0" w:space="0" w:color="auto"/>
          </w:divBdr>
        </w:div>
        <w:div w:id="897591949">
          <w:marLeft w:val="0"/>
          <w:marRight w:val="0"/>
          <w:marTop w:val="192"/>
          <w:marBottom w:val="0"/>
          <w:divBdr>
            <w:top w:val="none" w:sz="0" w:space="0" w:color="auto"/>
            <w:left w:val="none" w:sz="0" w:space="0" w:color="auto"/>
            <w:bottom w:val="none" w:sz="0" w:space="0" w:color="auto"/>
            <w:right w:val="none" w:sz="0" w:space="0" w:color="auto"/>
          </w:divBdr>
        </w:div>
        <w:div w:id="1292177151">
          <w:marLeft w:val="0"/>
          <w:marRight w:val="0"/>
          <w:marTop w:val="0"/>
          <w:marBottom w:val="0"/>
          <w:divBdr>
            <w:top w:val="none" w:sz="0" w:space="0" w:color="auto"/>
            <w:left w:val="none" w:sz="0" w:space="0" w:color="auto"/>
            <w:bottom w:val="none" w:sz="0" w:space="0" w:color="auto"/>
            <w:right w:val="none" w:sz="0" w:space="0" w:color="auto"/>
          </w:divBdr>
          <w:divsChild>
            <w:div w:id="1817143776">
              <w:marLeft w:val="0"/>
              <w:marRight w:val="0"/>
              <w:marTop w:val="192"/>
              <w:marBottom w:val="0"/>
              <w:divBdr>
                <w:top w:val="none" w:sz="0" w:space="0" w:color="auto"/>
                <w:left w:val="none" w:sz="0" w:space="0" w:color="auto"/>
                <w:bottom w:val="none" w:sz="0" w:space="0" w:color="auto"/>
                <w:right w:val="none" w:sz="0" w:space="0" w:color="auto"/>
              </w:divBdr>
            </w:div>
          </w:divsChild>
        </w:div>
        <w:div w:id="1498422480">
          <w:marLeft w:val="0"/>
          <w:marRight w:val="0"/>
          <w:marTop w:val="0"/>
          <w:marBottom w:val="0"/>
          <w:divBdr>
            <w:top w:val="none" w:sz="0" w:space="0" w:color="auto"/>
            <w:left w:val="none" w:sz="0" w:space="0" w:color="auto"/>
            <w:bottom w:val="none" w:sz="0" w:space="0" w:color="auto"/>
            <w:right w:val="none" w:sz="0" w:space="0" w:color="auto"/>
          </w:divBdr>
        </w:div>
      </w:divsChild>
    </w:div>
    <w:div w:id="1762605240">
      <w:bodyDiv w:val="1"/>
      <w:marLeft w:val="0"/>
      <w:marRight w:val="0"/>
      <w:marTop w:val="0"/>
      <w:marBottom w:val="0"/>
      <w:divBdr>
        <w:top w:val="none" w:sz="0" w:space="0" w:color="auto"/>
        <w:left w:val="none" w:sz="0" w:space="0" w:color="auto"/>
        <w:bottom w:val="none" w:sz="0" w:space="0" w:color="auto"/>
        <w:right w:val="none" w:sz="0" w:space="0" w:color="auto"/>
      </w:divBdr>
    </w:div>
    <w:div w:id="1772048366">
      <w:bodyDiv w:val="1"/>
      <w:marLeft w:val="0"/>
      <w:marRight w:val="0"/>
      <w:marTop w:val="0"/>
      <w:marBottom w:val="0"/>
      <w:divBdr>
        <w:top w:val="none" w:sz="0" w:space="0" w:color="auto"/>
        <w:left w:val="none" w:sz="0" w:space="0" w:color="auto"/>
        <w:bottom w:val="none" w:sz="0" w:space="0" w:color="auto"/>
        <w:right w:val="none" w:sz="0" w:space="0" w:color="auto"/>
      </w:divBdr>
      <w:divsChild>
        <w:div w:id="837690230">
          <w:marLeft w:val="0"/>
          <w:marRight w:val="0"/>
          <w:marTop w:val="0"/>
          <w:marBottom w:val="0"/>
          <w:divBdr>
            <w:top w:val="none" w:sz="0" w:space="0" w:color="auto"/>
            <w:left w:val="none" w:sz="0" w:space="0" w:color="auto"/>
            <w:bottom w:val="none" w:sz="0" w:space="0" w:color="auto"/>
            <w:right w:val="none" w:sz="0" w:space="0" w:color="auto"/>
          </w:divBdr>
          <w:divsChild>
            <w:div w:id="1313408436">
              <w:marLeft w:val="0"/>
              <w:marRight w:val="0"/>
              <w:marTop w:val="192"/>
              <w:marBottom w:val="0"/>
              <w:divBdr>
                <w:top w:val="none" w:sz="0" w:space="0" w:color="auto"/>
                <w:left w:val="none" w:sz="0" w:space="0" w:color="auto"/>
                <w:bottom w:val="none" w:sz="0" w:space="0" w:color="auto"/>
                <w:right w:val="none" w:sz="0" w:space="0" w:color="auto"/>
              </w:divBdr>
            </w:div>
            <w:div w:id="1030491270">
              <w:marLeft w:val="0"/>
              <w:marRight w:val="0"/>
              <w:marTop w:val="0"/>
              <w:marBottom w:val="0"/>
              <w:divBdr>
                <w:top w:val="none" w:sz="0" w:space="0" w:color="auto"/>
                <w:left w:val="none" w:sz="0" w:space="0" w:color="auto"/>
                <w:bottom w:val="none" w:sz="0" w:space="0" w:color="auto"/>
                <w:right w:val="none" w:sz="0" w:space="0" w:color="auto"/>
              </w:divBdr>
              <w:divsChild>
                <w:div w:id="1658223726">
                  <w:marLeft w:val="0"/>
                  <w:marRight w:val="0"/>
                  <w:marTop w:val="192"/>
                  <w:marBottom w:val="0"/>
                  <w:divBdr>
                    <w:top w:val="none" w:sz="0" w:space="0" w:color="auto"/>
                    <w:left w:val="none" w:sz="0" w:space="0" w:color="auto"/>
                    <w:bottom w:val="none" w:sz="0" w:space="0" w:color="auto"/>
                    <w:right w:val="none" w:sz="0" w:space="0" w:color="auto"/>
                  </w:divBdr>
                </w:div>
              </w:divsChild>
            </w:div>
            <w:div w:id="211812651">
              <w:marLeft w:val="0"/>
              <w:marRight w:val="0"/>
              <w:marTop w:val="0"/>
              <w:marBottom w:val="192"/>
              <w:divBdr>
                <w:top w:val="none" w:sz="0" w:space="0" w:color="auto"/>
                <w:left w:val="none" w:sz="0" w:space="0" w:color="auto"/>
                <w:bottom w:val="none" w:sz="0" w:space="0" w:color="auto"/>
                <w:right w:val="none" w:sz="0" w:space="0" w:color="auto"/>
              </w:divBdr>
            </w:div>
            <w:div w:id="1471745100">
              <w:marLeft w:val="0"/>
              <w:marRight w:val="0"/>
              <w:marTop w:val="120"/>
              <w:marBottom w:val="96"/>
              <w:divBdr>
                <w:top w:val="none" w:sz="0" w:space="0" w:color="auto"/>
                <w:left w:val="none" w:sz="0" w:space="0" w:color="auto"/>
                <w:bottom w:val="none" w:sz="0" w:space="0" w:color="auto"/>
                <w:right w:val="none" w:sz="0" w:space="0" w:color="auto"/>
              </w:divBdr>
              <w:divsChild>
                <w:div w:id="2093887330">
                  <w:marLeft w:val="0"/>
                  <w:marRight w:val="0"/>
                  <w:marTop w:val="0"/>
                  <w:marBottom w:val="0"/>
                  <w:divBdr>
                    <w:top w:val="none" w:sz="0" w:space="0" w:color="auto"/>
                    <w:left w:val="none" w:sz="0" w:space="0" w:color="auto"/>
                    <w:bottom w:val="none" w:sz="0" w:space="0" w:color="auto"/>
                    <w:right w:val="none" w:sz="0" w:space="0" w:color="auto"/>
                  </w:divBdr>
                  <w:divsChild>
                    <w:div w:id="16219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1525">
              <w:marLeft w:val="0"/>
              <w:marRight w:val="0"/>
              <w:marTop w:val="192"/>
              <w:marBottom w:val="0"/>
              <w:divBdr>
                <w:top w:val="none" w:sz="0" w:space="0" w:color="auto"/>
                <w:left w:val="none" w:sz="0" w:space="0" w:color="auto"/>
                <w:bottom w:val="none" w:sz="0" w:space="0" w:color="auto"/>
                <w:right w:val="none" w:sz="0" w:space="0" w:color="auto"/>
              </w:divBdr>
            </w:div>
            <w:div w:id="1054084494">
              <w:marLeft w:val="0"/>
              <w:marRight w:val="0"/>
              <w:marTop w:val="192"/>
              <w:marBottom w:val="0"/>
              <w:divBdr>
                <w:top w:val="none" w:sz="0" w:space="0" w:color="auto"/>
                <w:left w:val="none" w:sz="0" w:space="0" w:color="auto"/>
                <w:bottom w:val="none" w:sz="0" w:space="0" w:color="auto"/>
                <w:right w:val="none" w:sz="0" w:space="0" w:color="auto"/>
              </w:divBdr>
            </w:div>
            <w:div w:id="461536890">
              <w:marLeft w:val="0"/>
              <w:marRight w:val="0"/>
              <w:marTop w:val="192"/>
              <w:marBottom w:val="0"/>
              <w:divBdr>
                <w:top w:val="none" w:sz="0" w:space="0" w:color="auto"/>
                <w:left w:val="none" w:sz="0" w:space="0" w:color="auto"/>
                <w:bottom w:val="none" w:sz="0" w:space="0" w:color="auto"/>
                <w:right w:val="none" w:sz="0" w:space="0" w:color="auto"/>
              </w:divBdr>
            </w:div>
            <w:div w:id="345517691">
              <w:marLeft w:val="0"/>
              <w:marRight w:val="0"/>
              <w:marTop w:val="0"/>
              <w:marBottom w:val="0"/>
              <w:divBdr>
                <w:top w:val="none" w:sz="0" w:space="0" w:color="auto"/>
                <w:left w:val="none" w:sz="0" w:space="0" w:color="auto"/>
                <w:bottom w:val="none" w:sz="0" w:space="0" w:color="auto"/>
                <w:right w:val="none" w:sz="0" w:space="0" w:color="auto"/>
              </w:divBdr>
              <w:divsChild>
                <w:div w:id="113614225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1865047188">
      <w:bodyDiv w:val="1"/>
      <w:marLeft w:val="0"/>
      <w:marRight w:val="0"/>
      <w:marTop w:val="0"/>
      <w:marBottom w:val="0"/>
      <w:divBdr>
        <w:top w:val="none" w:sz="0" w:space="0" w:color="auto"/>
        <w:left w:val="none" w:sz="0" w:space="0" w:color="auto"/>
        <w:bottom w:val="none" w:sz="0" w:space="0" w:color="auto"/>
        <w:right w:val="none" w:sz="0" w:space="0" w:color="auto"/>
      </w:divBdr>
    </w:div>
    <w:div w:id="2029788546">
      <w:bodyDiv w:val="1"/>
      <w:marLeft w:val="0"/>
      <w:marRight w:val="0"/>
      <w:marTop w:val="0"/>
      <w:marBottom w:val="0"/>
      <w:divBdr>
        <w:top w:val="none" w:sz="0" w:space="0" w:color="auto"/>
        <w:left w:val="none" w:sz="0" w:space="0" w:color="auto"/>
        <w:bottom w:val="none" w:sz="0" w:space="0" w:color="auto"/>
        <w:right w:val="none" w:sz="0" w:space="0" w:color="auto"/>
      </w:divBdr>
    </w:div>
    <w:div w:id="2041007178">
      <w:bodyDiv w:val="1"/>
      <w:marLeft w:val="0"/>
      <w:marRight w:val="0"/>
      <w:marTop w:val="0"/>
      <w:marBottom w:val="0"/>
      <w:divBdr>
        <w:top w:val="none" w:sz="0" w:space="0" w:color="auto"/>
        <w:left w:val="none" w:sz="0" w:space="0" w:color="auto"/>
        <w:bottom w:val="none" w:sz="0" w:space="0" w:color="auto"/>
        <w:right w:val="none" w:sz="0" w:space="0" w:color="auto"/>
      </w:divBdr>
      <w:divsChild>
        <w:div w:id="1701004369">
          <w:marLeft w:val="0"/>
          <w:marRight w:val="0"/>
          <w:marTop w:val="192"/>
          <w:marBottom w:val="0"/>
          <w:divBdr>
            <w:top w:val="none" w:sz="0" w:space="0" w:color="auto"/>
            <w:left w:val="none" w:sz="0" w:space="0" w:color="auto"/>
            <w:bottom w:val="none" w:sz="0" w:space="0" w:color="auto"/>
            <w:right w:val="none" w:sz="0" w:space="0" w:color="auto"/>
          </w:divBdr>
        </w:div>
        <w:div w:id="1857038082">
          <w:marLeft w:val="0"/>
          <w:marRight w:val="0"/>
          <w:marTop w:val="192"/>
          <w:marBottom w:val="0"/>
          <w:divBdr>
            <w:top w:val="none" w:sz="0" w:space="0" w:color="auto"/>
            <w:left w:val="none" w:sz="0" w:space="0" w:color="auto"/>
            <w:bottom w:val="none" w:sz="0" w:space="0" w:color="auto"/>
            <w:right w:val="none" w:sz="0" w:space="0" w:color="auto"/>
          </w:divBdr>
        </w:div>
        <w:div w:id="410202884">
          <w:marLeft w:val="0"/>
          <w:marRight w:val="0"/>
          <w:marTop w:val="192"/>
          <w:marBottom w:val="0"/>
          <w:divBdr>
            <w:top w:val="none" w:sz="0" w:space="0" w:color="auto"/>
            <w:left w:val="none" w:sz="0" w:space="0" w:color="auto"/>
            <w:bottom w:val="none" w:sz="0" w:space="0" w:color="auto"/>
            <w:right w:val="none" w:sz="0" w:space="0" w:color="auto"/>
          </w:divBdr>
        </w:div>
        <w:div w:id="1216746106">
          <w:marLeft w:val="0"/>
          <w:marRight w:val="0"/>
          <w:marTop w:val="192"/>
          <w:marBottom w:val="0"/>
          <w:divBdr>
            <w:top w:val="none" w:sz="0" w:space="0" w:color="auto"/>
            <w:left w:val="none" w:sz="0" w:space="0" w:color="auto"/>
            <w:bottom w:val="none" w:sz="0" w:space="0" w:color="auto"/>
            <w:right w:val="none" w:sz="0" w:space="0" w:color="auto"/>
          </w:divBdr>
        </w:div>
        <w:div w:id="14986148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77370/f6758978b92339b7e996fde13e5104caec7531d2/" TargetMode="External"/><Relationship Id="rId117" Type="http://schemas.openxmlformats.org/officeDocument/2006/relationships/hyperlink" Target="http://base.garant.ru/12151641/" TargetMode="External"/><Relationship Id="rId21" Type="http://schemas.openxmlformats.org/officeDocument/2006/relationships/hyperlink" Target="http://www.consultant.ru/document/cons_doc_LAW_312024/b004fed0b70d0f223e4a81f8ad6cd92af90a7e3b/" TargetMode="External"/><Relationship Id="rId42" Type="http://schemas.openxmlformats.org/officeDocument/2006/relationships/hyperlink" Target="http://www.consultant.ru/document/cons_doc_LAW_377370/f6758978b92339b7e996fde13e5104caec7531d2/" TargetMode="External"/><Relationship Id="rId47" Type="http://schemas.openxmlformats.org/officeDocument/2006/relationships/hyperlink" Target="http://www.consultant.ru/document/cons_doc_LAW_171351/b004fed0b70d0f223e4a81f8ad6cd92af90a7e3b/" TargetMode="External"/><Relationship Id="rId63" Type="http://schemas.openxmlformats.org/officeDocument/2006/relationships/hyperlink" Target="http://base.garant.ru/12115838/783aee085a6308df5bf480e3d7f0a64c/" TargetMode="External"/><Relationship Id="rId68" Type="http://schemas.openxmlformats.org/officeDocument/2006/relationships/hyperlink" Target="http://base.garant.ru/12115838/783aee085a6308df5bf480e3d7f0a64c/" TargetMode="External"/><Relationship Id="rId84" Type="http://schemas.openxmlformats.org/officeDocument/2006/relationships/hyperlink" Target="http://www.consultant.ru/document/cons_doc_LAW_66752/4da44a034510ee512cd3013fa38298404fa383a1/" TargetMode="External"/><Relationship Id="rId89" Type="http://schemas.openxmlformats.org/officeDocument/2006/relationships/hyperlink" Target="http://www.consultant.ru/document/cons_doc_LAW_66752/4da44a034510ee512cd3013fa38298404fa383a1/" TargetMode="External"/><Relationship Id="rId112" Type="http://schemas.openxmlformats.org/officeDocument/2006/relationships/hyperlink" Target="http://base.garant.ru/104232/" TargetMode="External"/><Relationship Id="rId133" Type="http://schemas.openxmlformats.org/officeDocument/2006/relationships/hyperlink" Target="http://base.garant.ru/12121087/" TargetMode="External"/><Relationship Id="rId138" Type="http://schemas.openxmlformats.org/officeDocument/2006/relationships/hyperlink" Target="http://base.garant.ru/104232/" TargetMode="External"/><Relationship Id="rId16" Type="http://schemas.openxmlformats.org/officeDocument/2006/relationships/hyperlink" Target="http://www.consultant.ru/document/cons_doc_LAW_377370/18042e83afd04a04a91ff46533874f2a3fc2e3cf/" TargetMode="External"/><Relationship Id="rId107" Type="http://schemas.openxmlformats.org/officeDocument/2006/relationships/hyperlink" Target="http://base.garant.ru/10164072/" TargetMode="External"/><Relationship Id="rId11" Type="http://schemas.openxmlformats.org/officeDocument/2006/relationships/hyperlink" Target="http://www.consultant.ru/document/cons_doc_LAW_370348/891985ee83f1494ecbb7542502a3f5d0d07d325e/" TargetMode="External"/><Relationship Id="rId32" Type="http://schemas.openxmlformats.org/officeDocument/2006/relationships/hyperlink" Target="http://www.consultant.ru/document/cons_doc_LAW_377370/f6758978b92339b7e996fde13e5104caec7531d2/" TargetMode="External"/><Relationship Id="rId37" Type="http://schemas.openxmlformats.org/officeDocument/2006/relationships/hyperlink" Target="http://www.consultant.ru/document/cons_doc_LAW_367700/" TargetMode="External"/><Relationship Id="rId53" Type="http://schemas.openxmlformats.org/officeDocument/2006/relationships/hyperlink" Target="http://nalog.garant.ru/fns/nk/2c2d4c47652499da777b2c19de85035c/" TargetMode="External"/><Relationship Id="rId58" Type="http://schemas.openxmlformats.org/officeDocument/2006/relationships/hyperlink" Target="http://base.garant.ru/12151312/948c9c0734b6e944a4727660f2d5a027/" TargetMode="External"/><Relationship Id="rId74" Type="http://schemas.openxmlformats.org/officeDocument/2006/relationships/hyperlink" Target="http://www.consultant.ru/document/cons_doc_LAW_377370/d3cd0da5dfeff39ba9cedcd32c6c42fcfbd97b43/" TargetMode="External"/><Relationship Id="rId79" Type="http://schemas.openxmlformats.org/officeDocument/2006/relationships/hyperlink" Target="http://www.consultant.ru/document/cons_doc_LAW_66752/6708e429ee36c23fb3ffe408794640f3cc483213/" TargetMode="External"/><Relationship Id="rId102" Type="http://schemas.openxmlformats.org/officeDocument/2006/relationships/hyperlink" Target="http://www.consultant.ru/document/cons_doc_LAW_66752/4da44a034510ee512cd3013fa38298404fa383a1/" TargetMode="External"/><Relationship Id="rId123" Type="http://schemas.openxmlformats.org/officeDocument/2006/relationships/hyperlink" Target="http://base.garant.ru/12151641/" TargetMode="External"/><Relationship Id="rId128" Type="http://schemas.openxmlformats.org/officeDocument/2006/relationships/hyperlink" Target="http://base.garant.ru/12115838/" TargetMode="External"/><Relationship Id="rId144" Type="http://schemas.openxmlformats.org/officeDocument/2006/relationships/hyperlink" Target="http://base.garant.ru/12185605/" TargetMode="External"/><Relationship Id="rId149" Type="http://schemas.openxmlformats.org/officeDocument/2006/relationships/hyperlink" Target="http://base.garant.ru/5849009/" TargetMode="External"/><Relationship Id="rId5" Type="http://schemas.openxmlformats.org/officeDocument/2006/relationships/hyperlink" Target="http://www.consultant.ru/document/cons_doc_LAW_370265/99b7be87680eed1c2e9c4f0738d52a442645ce07/" TargetMode="External"/><Relationship Id="rId90" Type="http://schemas.openxmlformats.org/officeDocument/2006/relationships/hyperlink" Target="http://www.consultant.ru/document/cons_doc_LAW_66752/4da44a034510ee512cd3013fa38298404fa383a1/" TargetMode="External"/><Relationship Id="rId95" Type="http://schemas.openxmlformats.org/officeDocument/2006/relationships/hyperlink" Target="http://www.consultant.ru/document/cons_doc_LAW_66752/4da44a034510ee512cd3013fa38298404fa383a1/" TargetMode="External"/><Relationship Id="rId22" Type="http://schemas.openxmlformats.org/officeDocument/2006/relationships/hyperlink" Target="http://www.consultant.ru/document/cons_doc_LAW_312024/b004fed0b70d0f223e4a81f8ad6cd92af90a7e3b/" TargetMode="External"/><Relationship Id="rId27" Type="http://schemas.openxmlformats.org/officeDocument/2006/relationships/hyperlink" Target="http://www.consultant.ru/document/cons_doc_LAW_377370/f6758978b92339b7e996fde13e5104caec7531d2/" TargetMode="External"/><Relationship Id="rId43" Type="http://schemas.openxmlformats.org/officeDocument/2006/relationships/hyperlink" Target="http://www.consultant.ru/document/cons_doc_LAW_171351/b004fed0b70d0f223e4a81f8ad6cd92af90a7e3b/" TargetMode="External"/><Relationship Id="rId48" Type="http://schemas.openxmlformats.org/officeDocument/2006/relationships/hyperlink" Target="http://www.pnalog.ru/services/nalog-na-imushestvo" TargetMode="External"/><Relationship Id="rId64" Type="http://schemas.openxmlformats.org/officeDocument/2006/relationships/hyperlink" Target="http://base.garant.ru/12115838/783aee085a6308df5bf480e3d7f0a64c/" TargetMode="External"/><Relationship Id="rId69" Type="http://schemas.openxmlformats.org/officeDocument/2006/relationships/hyperlink" Target="http://base.garant.ru/12115838/783aee085a6308df5bf480e3d7f0a64c/" TargetMode="External"/><Relationship Id="rId113" Type="http://schemas.openxmlformats.org/officeDocument/2006/relationships/hyperlink" Target="http://base.garant.ru/70103036/" TargetMode="External"/><Relationship Id="rId118" Type="http://schemas.openxmlformats.org/officeDocument/2006/relationships/hyperlink" Target="http://base.garant.ru/12151641/" TargetMode="External"/><Relationship Id="rId134" Type="http://schemas.openxmlformats.org/officeDocument/2006/relationships/hyperlink" Target="http://base.garant.ru/12115839/" TargetMode="External"/><Relationship Id="rId139" Type="http://schemas.openxmlformats.org/officeDocument/2006/relationships/hyperlink" Target="http://base.garant.ru/104232/" TargetMode="External"/><Relationship Id="rId80" Type="http://schemas.openxmlformats.org/officeDocument/2006/relationships/hyperlink" Target="http://www.consultant.ru/document/cons_doc_LAW_66752/2b33776ffeba2f2aaa9e0d45cd9749e2fa340fc6/" TargetMode="External"/><Relationship Id="rId85" Type="http://schemas.openxmlformats.org/officeDocument/2006/relationships/hyperlink" Target="http://www.consultant.ru/document/cons_doc_LAW_66752/2b33776ffeba2f2aaa9e0d45cd9749e2fa340fc6/" TargetMode="External"/><Relationship Id="rId150" Type="http://schemas.openxmlformats.org/officeDocument/2006/relationships/hyperlink" Target="consultantplus://offline/ref=BCDC0797A708B9F3434A5874E1A5204855DDD59FBA18522CA0F9FDB890194D7E90CD6B7A9A57E1CADB321A128C9C45CEBA31FCB5D1D3CCL479V" TargetMode="External"/><Relationship Id="rId12" Type="http://schemas.openxmlformats.org/officeDocument/2006/relationships/hyperlink" Target="http://www.consultant.ru/document/cons_doc_LAW_355977/96aa67ecbc2ef54a75055df3b635ed4cf7a9b760/" TargetMode="External"/><Relationship Id="rId17" Type="http://schemas.openxmlformats.org/officeDocument/2006/relationships/hyperlink" Target="http://www.consultant.ru/document/cons_doc_LAW_377370/f6758978b92339b7e996fde13e5104caec7531d2/" TargetMode="External"/><Relationship Id="rId25" Type="http://schemas.openxmlformats.org/officeDocument/2006/relationships/hyperlink" Target="http://www.consultant.ru/document/cons_doc_LAW_377370/f6758978b92339b7e996fde13e5104caec7531d2/" TargetMode="External"/><Relationship Id="rId33" Type="http://schemas.openxmlformats.org/officeDocument/2006/relationships/hyperlink" Target="http://www.consultant.ru/document/cons_doc_LAW_377370/f6758978b92339b7e996fde13e5104caec7531d2/" TargetMode="External"/><Relationship Id="rId38" Type="http://schemas.openxmlformats.org/officeDocument/2006/relationships/hyperlink" Target="http://www.consultant.ru/document/cons_doc_LAW_312024/b004fed0b70d0f223e4a81f8ad6cd92af90a7e3b/" TargetMode="External"/><Relationship Id="rId46" Type="http://schemas.openxmlformats.org/officeDocument/2006/relationships/hyperlink" Target="http://www.consultant.ru/document/cons_doc_LAW_358554/a6f749abc166ca462a2b9f8f957dc002cffc21f2/" TargetMode="External"/><Relationship Id="rId59" Type="http://schemas.openxmlformats.org/officeDocument/2006/relationships/hyperlink" Target="http://base.garant.ru/12151312/8b7b3c1c76e91f88d33c08b3736aa67a/" TargetMode="External"/><Relationship Id="rId67" Type="http://schemas.openxmlformats.org/officeDocument/2006/relationships/hyperlink" Target="http://base.garant.ru/12115839/493cc11a4bf7c089296386ee3f913b55/" TargetMode="External"/><Relationship Id="rId103" Type="http://schemas.openxmlformats.org/officeDocument/2006/relationships/hyperlink" Target="http://www.consultant.ru/document/cons_doc_LAW_66752/4da44a034510ee512cd3013fa38298404fa383a1/" TargetMode="External"/><Relationship Id="rId108" Type="http://schemas.openxmlformats.org/officeDocument/2006/relationships/hyperlink" Target="http://base.garant.ru/10164072/4/" TargetMode="External"/><Relationship Id="rId116" Type="http://schemas.openxmlformats.org/officeDocument/2006/relationships/hyperlink" Target="http://base.garant.ru/70103036/2/" TargetMode="External"/><Relationship Id="rId124" Type="http://schemas.openxmlformats.org/officeDocument/2006/relationships/hyperlink" Target="http://base.garant.ru/12151641/" TargetMode="External"/><Relationship Id="rId129" Type="http://schemas.openxmlformats.org/officeDocument/2006/relationships/hyperlink" Target="http://base.garant.ru/12151641/" TargetMode="External"/><Relationship Id="rId137" Type="http://schemas.openxmlformats.org/officeDocument/2006/relationships/hyperlink" Target="http://base.garant.ru/12112848/" TargetMode="External"/><Relationship Id="rId20" Type="http://schemas.openxmlformats.org/officeDocument/2006/relationships/hyperlink" Target="http://www.consultant.ru/document/cons_doc_LAW_200629/b004fed0b70d0f223e4a81f8ad6cd92af90a7e3b/" TargetMode="External"/><Relationship Id="rId41" Type="http://schemas.openxmlformats.org/officeDocument/2006/relationships/hyperlink" Target="http://www.consultant.ru/document/cons_doc_LAW_377370/f6758978b92339b7e996fde13e5104caec7531d2/" TargetMode="External"/><Relationship Id="rId54" Type="http://schemas.openxmlformats.org/officeDocument/2006/relationships/hyperlink" Target="http://nalog.garant.ru/fns/nk/6a3eaa02cea3fe2db1e9b04e275d1439/" TargetMode="External"/><Relationship Id="rId62" Type="http://schemas.openxmlformats.org/officeDocument/2006/relationships/hyperlink" Target="http://base.garant.ru/12115839/493cc11a4bf7c089296386ee3f913b55/" TargetMode="External"/><Relationship Id="rId70" Type="http://schemas.openxmlformats.org/officeDocument/2006/relationships/hyperlink" Target="http://www.consultant.ru/document/cons_doc_LAW_377370/8d624cd7cd99b553448ec5f3d6ca8921857827ad/" TargetMode="External"/><Relationship Id="rId75" Type="http://schemas.openxmlformats.org/officeDocument/2006/relationships/hyperlink" Target="http://www.consultant.ru/document/cons_doc_LAW_66752/4da44a034510ee512cd3013fa38298404fa383a1/" TargetMode="External"/><Relationship Id="rId83" Type="http://schemas.openxmlformats.org/officeDocument/2006/relationships/hyperlink" Target="http://www.consultant.ru/document/cons_doc_LAW_66752/2b33776ffeba2f2aaa9e0d45cd9749e2fa340fc6/" TargetMode="External"/><Relationship Id="rId88" Type="http://schemas.openxmlformats.org/officeDocument/2006/relationships/hyperlink" Target="http://www.consultant.ru/document/cons_doc_LAW_66752/2b33776ffeba2f2aaa9e0d45cd9749e2fa340fc6/" TargetMode="External"/><Relationship Id="rId91" Type="http://schemas.openxmlformats.org/officeDocument/2006/relationships/hyperlink" Target="http://www.consultant.ru/document/cons_doc_LAW_66752/d21a82772861e5cf1b7a3608fee02820ce08efdd/" TargetMode="External"/><Relationship Id="rId96" Type="http://schemas.openxmlformats.org/officeDocument/2006/relationships/hyperlink" Target="http://www.consultant.ru/document/cons_doc_LAW_341893/b2deca06305f0ec3a4f716993b4de68c2834af19/" TargetMode="External"/><Relationship Id="rId111" Type="http://schemas.openxmlformats.org/officeDocument/2006/relationships/hyperlink" Target="http://base.garant.ru/10105879/" TargetMode="External"/><Relationship Id="rId132" Type="http://schemas.openxmlformats.org/officeDocument/2006/relationships/hyperlink" Target="http://base.garant.ru/12115838/" TargetMode="External"/><Relationship Id="rId140" Type="http://schemas.openxmlformats.org/officeDocument/2006/relationships/hyperlink" Target="http://base.garant.ru/12151641/" TargetMode="External"/><Relationship Id="rId145" Type="http://schemas.openxmlformats.org/officeDocument/2006/relationships/hyperlink" Target="http://base.garant.ru/12178849/" TargetMode="External"/><Relationship Id="rId1" Type="http://schemas.openxmlformats.org/officeDocument/2006/relationships/numbering" Target="numbering.xml"/><Relationship Id="rId6" Type="http://schemas.openxmlformats.org/officeDocument/2006/relationships/hyperlink" Target="http://www.consultant.ru/document/cons_doc_LAW_377370/c4dda76950086823809763473e10fa70d9707463/" TargetMode="External"/><Relationship Id="rId15" Type="http://schemas.openxmlformats.org/officeDocument/2006/relationships/hyperlink" Target="http://www.consultant.ru/document/cons_doc_LAW_28165/" TargetMode="External"/><Relationship Id="rId23" Type="http://schemas.openxmlformats.org/officeDocument/2006/relationships/hyperlink" Target="http://www.consultant.ru/document/cons_doc_LAW_377370/fa62c975ab243732baf9cabdc96e9e9faa89bf1a/" TargetMode="External"/><Relationship Id="rId28" Type="http://schemas.openxmlformats.org/officeDocument/2006/relationships/hyperlink" Target="http://www.consultant.ru/document/cons_doc_LAW_169428/b004fed0b70d0f223e4a81f8ad6cd92af90a7e3b/" TargetMode="External"/><Relationship Id="rId36" Type="http://schemas.openxmlformats.org/officeDocument/2006/relationships/hyperlink" Target="http://www.consultant.ru/document/cons_doc_LAW_312024/b004fed0b70d0f223e4a81f8ad6cd92af90a7e3b/" TargetMode="External"/><Relationship Id="rId49" Type="http://schemas.openxmlformats.org/officeDocument/2006/relationships/hyperlink" Target="http://www.consultant.ru/document/cons_doc_LAW_377758/46b4b351a6eb6bf3c553d41eb663011c2cb38810/" TargetMode="External"/><Relationship Id="rId57" Type="http://schemas.openxmlformats.org/officeDocument/2006/relationships/hyperlink" Target="http://base.garant.ru/10105879/" TargetMode="External"/><Relationship Id="rId106" Type="http://schemas.openxmlformats.org/officeDocument/2006/relationships/hyperlink" Target="http://www.consultant.ru/document/cons_doc_LAW_377370/e0c3943a42848d2e417221344fff719ce2a03934/" TargetMode="External"/><Relationship Id="rId114" Type="http://schemas.openxmlformats.org/officeDocument/2006/relationships/hyperlink" Target="http://base.garant.ru/70103036/1/" TargetMode="External"/><Relationship Id="rId119" Type="http://schemas.openxmlformats.org/officeDocument/2006/relationships/hyperlink" Target="http://base.garant.ru/12151641/" TargetMode="External"/><Relationship Id="rId127" Type="http://schemas.openxmlformats.org/officeDocument/2006/relationships/hyperlink" Target="http://base.garant.ru/12115838/" TargetMode="External"/><Relationship Id="rId10" Type="http://schemas.openxmlformats.org/officeDocument/2006/relationships/hyperlink" Target="http://www.consultant.ru/document/cons_doc_LAW_377370/8d624cd7cd99b553448ec5f3d6ca8921857827ad/" TargetMode="External"/><Relationship Id="rId31" Type="http://schemas.openxmlformats.org/officeDocument/2006/relationships/hyperlink" Target="http://www.consultant.ru/document/cons_doc_LAW_377370/f6758978b92339b7e996fde13e5104caec7531d2/" TargetMode="External"/><Relationship Id="rId44" Type="http://schemas.openxmlformats.org/officeDocument/2006/relationships/hyperlink" Target="http://www.consultant.ru/document/cons_doc_LAW_358554/c174230a9c3e910f1aef95e85d23f3d4a8b0a99d/" TargetMode="External"/><Relationship Id="rId52" Type="http://schemas.openxmlformats.org/officeDocument/2006/relationships/hyperlink" Target="http://www.consultant.ru/document/cons_doc_LAW_370265/99b7be87680eed1c2e9c4f0738d52a442645ce07/" TargetMode="External"/><Relationship Id="rId60" Type="http://schemas.openxmlformats.org/officeDocument/2006/relationships/hyperlink" Target="http://base.garant.ru/74033064/" TargetMode="External"/><Relationship Id="rId65" Type="http://schemas.openxmlformats.org/officeDocument/2006/relationships/hyperlink" Target="http://base.garant.ru/12163098/8848a9da39d8d9980e132bd54a839846/" TargetMode="External"/><Relationship Id="rId73" Type="http://schemas.openxmlformats.org/officeDocument/2006/relationships/hyperlink" Target="http://www.consultant.ru/document/cons_doc_LAW_377370/d3cd0da5dfeff39ba9cedcd32c6c42fcfbd97b43/" TargetMode="External"/><Relationship Id="rId78" Type="http://schemas.openxmlformats.org/officeDocument/2006/relationships/hyperlink" Target="http://www.consultant.ru/document/cons_doc_LAW_66752/c6b88acbb850c27b92aaa8b03f4bcc15da4be382/" TargetMode="External"/><Relationship Id="rId81" Type="http://schemas.openxmlformats.org/officeDocument/2006/relationships/hyperlink" Target="http://www.consultant.ru/document/cons_doc_LAW_66752/4da44a034510ee512cd3013fa38298404fa383a1/" TargetMode="External"/><Relationship Id="rId86" Type="http://schemas.openxmlformats.org/officeDocument/2006/relationships/hyperlink" Target="http://www.consultant.ru/document/cons_doc_LAW_66752/4da44a034510ee512cd3013fa38298404fa383a1/" TargetMode="External"/><Relationship Id="rId94" Type="http://schemas.openxmlformats.org/officeDocument/2006/relationships/hyperlink" Target="http://www.consultant.ru/document/cons_doc_LAW_66752/c6b88acbb850c27b92aaa8b03f4bcc15da4be382/" TargetMode="External"/><Relationship Id="rId99" Type="http://schemas.openxmlformats.org/officeDocument/2006/relationships/hyperlink" Target="http://www.consultant.ru/document/cons_doc_LAW_66752/4da44a034510ee512cd3013fa38298404fa383a1/" TargetMode="External"/><Relationship Id="rId101" Type="http://schemas.openxmlformats.org/officeDocument/2006/relationships/hyperlink" Target="http://www.consultant.ru/document/cons_doc_LAW_66752/4da44a034510ee512cd3013fa38298404fa383a1/" TargetMode="External"/><Relationship Id="rId122" Type="http://schemas.openxmlformats.org/officeDocument/2006/relationships/hyperlink" Target="http://base.garant.ru/12151641/" TargetMode="External"/><Relationship Id="rId130" Type="http://schemas.openxmlformats.org/officeDocument/2006/relationships/hyperlink" Target="http://base.garant.ru/12151641/" TargetMode="External"/><Relationship Id="rId135" Type="http://schemas.openxmlformats.org/officeDocument/2006/relationships/hyperlink" Target="http://base.garant.ru/12115838/" TargetMode="External"/><Relationship Id="rId143" Type="http://schemas.openxmlformats.org/officeDocument/2006/relationships/hyperlink" Target="http://base.garant.ru/70327192/" TargetMode="External"/><Relationship Id="rId148" Type="http://schemas.openxmlformats.org/officeDocument/2006/relationships/hyperlink" Target="http://base.garant.ru/58161392/"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77370/e0c3943a42848d2e417221344fff719ce2a03934/" TargetMode="External"/><Relationship Id="rId13" Type="http://schemas.openxmlformats.org/officeDocument/2006/relationships/hyperlink" Target="http://www.consultant.ru/document/cons_doc_LAW_377370/d3cd0da5dfeff39ba9cedcd32c6c42fcfbd97b43/" TargetMode="External"/><Relationship Id="rId18" Type="http://schemas.openxmlformats.org/officeDocument/2006/relationships/hyperlink" Target="http://www.consultant.ru/document/cons_doc_LAW_304058/b004fed0b70d0f223e4a81f8ad6cd92af90a7e3b/" TargetMode="External"/><Relationship Id="rId39" Type="http://schemas.openxmlformats.org/officeDocument/2006/relationships/hyperlink" Target="http://www.consultant.ru/document/cons_doc_LAW_312024/b004fed0b70d0f223e4a81f8ad6cd92af90a7e3b/" TargetMode="External"/><Relationship Id="rId109" Type="http://schemas.openxmlformats.org/officeDocument/2006/relationships/hyperlink" Target="http://base.garant.ru/104232/" TargetMode="External"/><Relationship Id="rId34" Type="http://schemas.openxmlformats.org/officeDocument/2006/relationships/hyperlink" Target="http://www.consultant.ru/document/cons_doc_LAW_169428/b004fed0b70d0f223e4a81f8ad6cd92af90a7e3b/" TargetMode="External"/><Relationship Id="rId50" Type="http://schemas.openxmlformats.org/officeDocument/2006/relationships/hyperlink" Target="http://www.consultant.ru/document/cons_doc_LAW_152678/cfb2ca39d79414688f68cbf87e498bb39ab3c4be/" TargetMode="External"/><Relationship Id="rId55" Type="http://schemas.openxmlformats.org/officeDocument/2006/relationships/hyperlink" Target="http://nalog.garant.ru/fns/nk/6a3eaa02cea3fe2db1e9b04e275d1439/" TargetMode="External"/><Relationship Id="rId76" Type="http://schemas.openxmlformats.org/officeDocument/2006/relationships/hyperlink" Target="http://www.consultant.ru/document/cons_doc_LAW_66752/4da44a034510ee512cd3013fa38298404fa383a1/" TargetMode="External"/><Relationship Id="rId97" Type="http://schemas.openxmlformats.org/officeDocument/2006/relationships/hyperlink" Target="http://www.consultant.ru/document/cons_doc_LAW_341893/98dcd79e97e22f8276d94d286e8c552d2657482b/" TargetMode="External"/><Relationship Id="rId104" Type="http://schemas.openxmlformats.org/officeDocument/2006/relationships/hyperlink" Target="http://www.consultant.ru/document/cons_doc_LAW_372866/" TargetMode="External"/><Relationship Id="rId120" Type="http://schemas.openxmlformats.org/officeDocument/2006/relationships/hyperlink" Target="http://base.garant.ru/12151641/" TargetMode="External"/><Relationship Id="rId125" Type="http://schemas.openxmlformats.org/officeDocument/2006/relationships/hyperlink" Target="http://base.garant.ru/12115839/" TargetMode="External"/><Relationship Id="rId141" Type="http://schemas.openxmlformats.org/officeDocument/2006/relationships/hyperlink" Target="http://base.garant.ru/70839964/" TargetMode="External"/><Relationship Id="rId146" Type="http://schemas.openxmlformats.org/officeDocument/2006/relationships/hyperlink" Target="http://base.garant.ru/12177467/" TargetMode="External"/><Relationship Id="rId7" Type="http://schemas.openxmlformats.org/officeDocument/2006/relationships/hyperlink" Target="http://www.consultant.ru/document/cons_doc_LAW_372866/" TargetMode="External"/><Relationship Id="rId71" Type="http://schemas.openxmlformats.org/officeDocument/2006/relationships/hyperlink" Target="http://www.consultant.ru/document/cons_doc_LAW_370348/891985ee83f1494ecbb7542502a3f5d0d07d325e/" TargetMode="External"/><Relationship Id="rId92" Type="http://schemas.openxmlformats.org/officeDocument/2006/relationships/hyperlink" Target="http://www.consultant.ru/document/cons_doc_LAW_66752/4da44a034510ee512cd3013fa38298404fa383a1/" TargetMode="External"/><Relationship Id="rId2" Type="http://schemas.openxmlformats.org/officeDocument/2006/relationships/styles" Target="styles.xml"/><Relationship Id="rId29" Type="http://schemas.openxmlformats.org/officeDocument/2006/relationships/hyperlink" Target="http://www.consultant.ru/document/cons_doc_LAW_377370/f6758978b92339b7e996fde13e5104caec7531d2/" TargetMode="External"/><Relationship Id="rId24" Type="http://schemas.openxmlformats.org/officeDocument/2006/relationships/hyperlink" Target="http://www.consultant.ru/document/cons_doc_LAW_338714/3d0cac60971a511280cbba229d9b6329c07731f7/" TargetMode="External"/><Relationship Id="rId40" Type="http://schemas.openxmlformats.org/officeDocument/2006/relationships/hyperlink" Target="http://www.consultant.ru/document/cons_doc_LAW_171351/b004fed0b70d0f223e4a81f8ad6cd92af90a7e3b/" TargetMode="External"/><Relationship Id="rId45" Type="http://schemas.openxmlformats.org/officeDocument/2006/relationships/hyperlink" Target="http://www.consultant.ru/document/cons_doc_LAW_358554/5886e0c0721b8622b8a98d55cd10283296e11528/" TargetMode="External"/><Relationship Id="rId66" Type="http://schemas.openxmlformats.org/officeDocument/2006/relationships/hyperlink" Target="http://base.garant.ru/12115839/493cc11a4bf7c089296386ee3f913b55/" TargetMode="External"/><Relationship Id="rId87" Type="http://schemas.openxmlformats.org/officeDocument/2006/relationships/hyperlink" Target="http://www.consultant.ru/document/cons_doc_LAW_66752/424efd2ff46e87aa4ce88968e5c9c42c7d24156e/" TargetMode="External"/><Relationship Id="rId110" Type="http://schemas.openxmlformats.org/officeDocument/2006/relationships/hyperlink" Target="http://base.garant.ru/104232/" TargetMode="External"/><Relationship Id="rId115" Type="http://schemas.openxmlformats.org/officeDocument/2006/relationships/hyperlink" Target="http://base.garant.ru/70103036/2/" TargetMode="External"/><Relationship Id="rId131" Type="http://schemas.openxmlformats.org/officeDocument/2006/relationships/hyperlink" Target="http://base.garant.ru/12115839/" TargetMode="External"/><Relationship Id="rId136" Type="http://schemas.openxmlformats.org/officeDocument/2006/relationships/hyperlink" Target="http://base.garant.ru/70251282/" TargetMode="External"/><Relationship Id="rId61" Type="http://schemas.openxmlformats.org/officeDocument/2006/relationships/hyperlink" Target="http://base.garant.ru/12115839/493cc11a4bf7c089296386ee3f913b55/" TargetMode="External"/><Relationship Id="rId82" Type="http://schemas.openxmlformats.org/officeDocument/2006/relationships/hyperlink" Target="http://www.consultant.ru/document/cons_doc_LAW_66752/424efd2ff46e87aa4ce88968e5c9c42c7d24156e/" TargetMode="External"/><Relationship Id="rId152" Type="http://schemas.openxmlformats.org/officeDocument/2006/relationships/theme" Target="theme/theme1.xml"/><Relationship Id="rId19" Type="http://schemas.openxmlformats.org/officeDocument/2006/relationships/hyperlink" Target="http://www.consultant.ru/document/cons_doc_LAW_322492/3d0cac60971a511280cbba229d9b6329c07731f7/" TargetMode="External"/><Relationship Id="rId14" Type="http://schemas.openxmlformats.org/officeDocument/2006/relationships/hyperlink" Target="http://www.consultant.ru/document/cons_doc_LAW_377370/d3cd0da5dfeff39ba9cedcd32c6c42fcfbd97b43/" TargetMode="External"/><Relationship Id="rId30" Type="http://schemas.openxmlformats.org/officeDocument/2006/relationships/hyperlink" Target="http://www.consultant.ru/document/cons_doc_LAW_377370/f6758978b92339b7e996fde13e5104caec7531d2/" TargetMode="External"/><Relationship Id="rId35" Type="http://schemas.openxmlformats.org/officeDocument/2006/relationships/hyperlink" Target="http://www.consultant.ru/document/cons_doc_LAW_372886/b004fed0b70d0f223e4a81f8ad6cd92af90a7e3b/" TargetMode="External"/><Relationship Id="rId56" Type="http://schemas.openxmlformats.org/officeDocument/2006/relationships/hyperlink" Target="http://base.garant.ru/70268342/02d40c9efc196888b57ca69b6375d0b3/" TargetMode="External"/><Relationship Id="rId77" Type="http://schemas.openxmlformats.org/officeDocument/2006/relationships/hyperlink" Target="http://www.consultant.ru/document/cons_doc_LAW_66752/4da44a034510ee512cd3013fa38298404fa383a1/" TargetMode="External"/><Relationship Id="rId100" Type="http://schemas.openxmlformats.org/officeDocument/2006/relationships/hyperlink" Target="http://www.consultant.ru/document/cons_doc_LAW_66752/c6b88acbb850c27b92aaa8b03f4bcc15da4be382/" TargetMode="External"/><Relationship Id="rId105" Type="http://schemas.openxmlformats.org/officeDocument/2006/relationships/hyperlink" Target="http://www.consultant.ru/document/cons_doc_LAW_341893/a0e91c7e19fe89bcaec22682e719eebc0777ba59/" TargetMode="External"/><Relationship Id="rId126" Type="http://schemas.openxmlformats.org/officeDocument/2006/relationships/hyperlink" Target="http://base.garant.ru/12115839/" TargetMode="External"/><Relationship Id="rId147" Type="http://schemas.openxmlformats.org/officeDocument/2006/relationships/hyperlink" Target="http://base.garant.ru/12170350/" TargetMode="External"/><Relationship Id="rId8" Type="http://schemas.openxmlformats.org/officeDocument/2006/relationships/hyperlink" Target="http://www.consultant.ru/document/cons_doc_LAW_341893/a0e91c7e19fe89bcaec22682e719eebc0777ba59/" TargetMode="External"/><Relationship Id="rId51" Type="http://schemas.openxmlformats.org/officeDocument/2006/relationships/hyperlink" Target="http://www.consultant.ru/document/cons_doc_LAW_377758/46b4b351a6eb6bf3c553d41eb663011c2cb38810/" TargetMode="External"/><Relationship Id="rId72" Type="http://schemas.openxmlformats.org/officeDocument/2006/relationships/hyperlink" Target="http://www.consultant.ru/document/cons_doc_LAW_355977/96aa67ecbc2ef54a75055df3b635ed4cf7a9b760/" TargetMode="External"/><Relationship Id="rId93" Type="http://schemas.openxmlformats.org/officeDocument/2006/relationships/hyperlink" Target="http://www.consultant.ru/document/cons_doc_LAW_66752/c6b88acbb850c27b92aaa8b03f4bcc15da4be382/" TargetMode="External"/><Relationship Id="rId98" Type="http://schemas.openxmlformats.org/officeDocument/2006/relationships/hyperlink" Target="http://www.consultant.ru/document/cons_doc_LAW_341893/2aadcfb30c3b71ba07fe901767170ef8f22ae1fe/" TargetMode="External"/><Relationship Id="rId121" Type="http://schemas.openxmlformats.org/officeDocument/2006/relationships/hyperlink" Target="http://base.garant.ru/12151641/" TargetMode="External"/><Relationship Id="rId142" Type="http://schemas.openxmlformats.org/officeDocument/2006/relationships/hyperlink" Target="http://base.garant.ru/7038504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17</Pages>
  <Words>10849</Words>
  <Characters>61841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2021-03-10T19:24:00Z</dcterms:created>
  <dcterms:modified xsi:type="dcterms:W3CDTF">2021-03-11T10:16:00Z</dcterms:modified>
</cp:coreProperties>
</file>