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203E" w14:textId="277437C3" w:rsidR="00483253" w:rsidRPr="00DD2BF1" w:rsidRDefault="00906BFA">
      <w:pPr>
        <w:rPr>
          <w:b/>
          <w:color w:val="C45911" w:themeColor="accent2" w:themeShade="BF"/>
          <w:sz w:val="28"/>
          <w:szCs w:val="28"/>
        </w:rPr>
      </w:pPr>
      <w:r w:rsidRPr="00DD2BF1">
        <w:rPr>
          <w:b/>
          <w:color w:val="C45911" w:themeColor="accent2" w:themeShade="BF"/>
          <w:sz w:val="28"/>
          <w:szCs w:val="28"/>
        </w:rPr>
        <w:t>ВОПРОС №5</w:t>
      </w:r>
    </w:p>
    <w:p w14:paraId="428F3C1D" w14:textId="1D10FDB7" w:rsidR="00906BFA" w:rsidRPr="00DD2BF1" w:rsidRDefault="00906BFA">
      <w:pPr>
        <w:rPr>
          <w:b/>
          <w:color w:val="C45911" w:themeColor="accent2" w:themeShade="BF"/>
          <w:sz w:val="28"/>
          <w:szCs w:val="28"/>
        </w:rPr>
      </w:pPr>
      <w:r w:rsidRPr="00DD2BF1">
        <w:rPr>
          <w:b/>
          <w:color w:val="C45911" w:themeColor="accent2" w:themeShade="BF"/>
          <w:sz w:val="28"/>
          <w:szCs w:val="28"/>
        </w:rPr>
        <w:t xml:space="preserve">Директор в Частном учреждении является единственным учредителем и единственным работником. Организация на УСН </w:t>
      </w:r>
      <w:proofErr w:type="gramStart"/>
      <w:r w:rsidRPr="00DD2BF1">
        <w:rPr>
          <w:b/>
          <w:color w:val="C45911" w:themeColor="accent2" w:themeShade="BF"/>
          <w:sz w:val="28"/>
          <w:szCs w:val="28"/>
        </w:rPr>
        <w:t>доходы</w:t>
      </w:r>
      <w:proofErr w:type="gramEnd"/>
      <w:r w:rsidRPr="00DD2BF1">
        <w:rPr>
          <w:b/>
          <w:color w:val="C45911" w:themeColor="accent2" w:themeShade="BF"/>
          <w:sz w:val="28"/>
          <w:szCs w:val="28"/>
        </w:rPr>
        <w:t xml:space="preserve"> уменьшенные на расходы. Директор со своей личной карты оплатил услуги интернета и телефонию за учреждение. В наличии лишь онлайн-чеки,</w:t>
      </w:r>
      <w:r w:rsidR="004D3737">
        <w:rPr>
          <w:b/>
          <w:color w:val="C45911" w:themeColor="accent2" w:themeShade="BF"/>
          <w:sz w:val="28"/>
          <w:szCs w:val="28"/>
        </w:rPr>
        <w:t xml:space="preserve"> </w:t>
      </w:r>
      <w:proofErr w:type="gramStart"/>
      <w:r w:rsidR="004D3737">
        <w:rPr>
          <w:b/>
          <w:color w:val="C45911" w:themeColor="accent2" w:themeShade="BF"/>
          <w:sz w:val="28"/>
          <w:szCs w:val="28"/>
        </w:rPr>
        <w:t xml:space="preserve">подтверждающие </w:t>
      </w:r>
      <w:r w:rsidRPr="00DD2BF1">
        <w:rPr>
          <w:b/>
          <w:color w:val="C45911" w:themeColor="accent2" w:themeShade="BF"/>
          <w:sz w:val="28"/>
          <w:szCs w:val="28"/>
        </w:rPr>
        <w:t xml:space="preserve"> произведенную</w:t>
      </w:r>
      <w:proofErr w:type="gramEnd"/>
      <w:r w:rsidRPr="00DD2BF1">
        <w:rPr>
          <w:b/>
          <w:color w:val="C45911" w:themeColor="accent2" w:themeShade="BF"/>
          <w:sz w:val="28"/>
          <w:szCs w:val="28"/>
        </w:rPr>
        <w:t xml:space="preserve"> оплату .</w:t>
      </w:r>
    </w:p>
    <w:p w14:paraId="437BE8E5" w14:textId="77777777" w:rsidR="00906BFA" w:rsidRPr="00DD2BF1" w:rsidRDefault="00906BFA">
      <w:pPr>
        <w:rPr>
          <w:b/>
          <w:color w:val="C45911" w:themeColor="accent2" w:themeShade="BF"/>
          <w:sz w:val="28"/>
          <w:szCs w:val="28"/>
        </w:rPr>
      </w:pPr>
      <w:r w:rsidRPr="00DD2BF1">
        <w:rPr>
          <w:b/>
          <w:color w:val="C45911" w:themeColor="accent2" w:themeShade="BF"/>
          <w:sz w:val="28"/>
          <w:szCs w:val="28"/>
        </w:rPr>
        <w:t>ВОПРОСЫ:</w:t>
      </w:r>
    </w:p>
    <w:p w14:paraId="25D57BFD" w14:textId="77777777" w:rsidR="00906BFA" w:rsidRPr="00DD2BF1" w:rsidRDefault="00906BFA">
      <w:pPr>
        <w:rPr>
          <w:b/>
          <w:color w:val="C45911" w:themeColor="accent2" w:themeShade="BF"/>
          <w:sz w:val="28"/>
          <w:szCs w:val="28"/>
        </w:rPr>
      </w:pPr>
      <w:r w:rsidRPr="00DD2BF1">
        <w:rPr>
          <w:b/>
          <w:color w:val="C45911" w:themeColor="accent2" w:themeShade="BF"/>
          <w:sz w:val="28"/>
          <w:szCs w:val="28"/>
        </w:rPr>
        <w:t>1.Какие возможны варианты выхода из сложившейся ситуации, чтобы учесть данные расходы в учреждении?</w:t>
      </w:r>
    </w:p>
    <w:p w14:paraId="308BFAA6" w14:textId="4CA9CB17" w:rsidR="00906BFA" w:rsidRPr="00DD2BF1" w:rsidRDefault="00906BFA">
      <w:pPr>
        <w:rPr>
          <w:b/>
          <w:color w:val="C45911" w:themeColor="accent2" w:themeShade="BF"/>
          <w:sz w:val="28"/>
          <w:szCs w:val="28"/>
        </w:rPr>
      </w:pPr>
      <w:r w:rsidRPr="00DD2BF1">
        <w:rPr>
          <w:b/>
          <w:color w:val="C45911" w:themeColor="accent2" w:themeShade="BF"/>
          <w:sz w:val="28"/>
          <w:szCs w:val="28"/>
        </w:rPr>
        <w:t>2. Какие документы следует оформить?</w:t>
      </w:r>
    </w:p>
    <w:p w14:paraId="1F411B37" w14:textId="77777777" w:rsidR="00DD2BF1" w:rsidRPr="00985706" w:rsidRDefault="00C539FC" w:rsidP="00DD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14:paraId="348EF9FE" w14:textId="2A340312" w:rsidR="00DD2BF1" w:rsidRPr="00985706" w:rsidRDefault="00DD2BF1" w:rsidP="00DD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70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85706">
        <w:rPr>
          <w:rFonts w:ascii="Times New Roman" w:hAnsi="Times New Roman" w:cs="Times New Roman"/>
          <w:bCs/>
          <w:sz w:val="24"/>
          <w:szCs w:val="24"/>
        </w:rPr>
        <w:t>Если работник потратил свои деньги для служебных целей, он имеет право на компенсацию своих расходов (</w:t>
      </w:r>
      <w:hyperlink r:id="rId5" w:history="1">
        <w:r w:rsidRPr="00985706">
          <w:rPr>
            <w:rFonts w:ascii="Times New Roman" w:hAnsi="Times New Roman" w:cs="Times New Roman"/>
            <w:bCs/>
            <w:sz w:val="24"/>
            <w:szCs w:val="24"/>
          </w:rPr>
          <w:t>ст. 164</w:t>
        </w:r>
      </w:hyperlink>
      <w:r w:rsidRPr="00985706">
        <w:rPr>
          <w:rFonts w:ascii="Times New Roman" w:hAnsi="Times New Roman" w:cs="Times New Roman"/>
          <w:bCs/>
          <w:sz w:val="24"/>
          <w:szCs w:val="24"/>
        </w:rPr>
        <w:t xml:space="preserve"> ТК РФ).</w:t>
      </w:r>
    </w:p>
    <w:p w14:paraId="7BE2F4BF" w14:textId="2079E04B" w:rsidR="00AF202B" w:rsidRPr="00985706" w:rsidRDefault="00AF202B" w:rsidP="00AF202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>Если работнику не выдавались</w:t>
      </w:r>
      <w:r w:rsidR="009845A2"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деньги </w:t>
      </w:r>
      <w:proofErr w:type="gramStart"/>
      <w:r w:rsidR="009845A2" w:rsidRPr="00985706">
        <w:rPr>
          <w:rFonts w:ascii="Times New Roman" w:hAnsi="Times New Roman" w:cs="Times New Roman"/>
          <w:bCs/>
          <w:sz w:val="24"/>
          <w:szCs w:val="24"/>
          <w:u w:val="single"/>
        </w:rPr>
        <w:t>в под</w:t>
      </w:r>
      <w:proofErr w:type="gramEnd"/>
      <w:r w:rsidR="009845A2"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отчет</w:t>
      </w: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9845A2"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то </w:t>
      </w: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>составлять авансовый отчет не нужно</w:t>
      </w:r>
      <w:r w:rsidRPr="00985706">
        <w:rPr>
          <w:rFonts w:ascii="Times New Roman" w:hAnsi="Times New Roman" w:cs="Times New Roman"/>
          <w:bCs/>
          <w:sz w:val="24"/>
          <w:szCs w:val="24"/>
        </w:rPr>
        <w:t xml:space="preserve"> (при условии, что иной порядок не установлен).</w:t>
      </w:r>
    </w:p>
    <w:p w14:paraId="3ABA3BB1" w14:textId="04A9F5C9" w:rsidR="00DD2BF1" w:rsidRPr="00985706" w:rsidRDefault="00AF202B" w:rsidP="00DD2BF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706">
        <w:rPr>
          <w:rFonts w:ascii="Times New Roman" w:hAnsi="Times New Roman" w:cs="Times New Roman"/>
          <w:bCs/>
          <w:sz w:val="24"/>
          <w:szCs w:val="24"/>
        </w:rPr>
        <w:t xml:space="preserve">В этом случае </w:t>
      </w:r>
      <w:r w:rsidR="00DD2BF1" w:rsidRPr="00985706">
        <w:rPr>
          <w:rFonts w:ascii="Times New Roman" w:hAnsi="Times New Roman" w:cs="Times New Roman"/>
          <w:bCs/>
          <w:sz w:val="24"/>
          <w:szCs w:val="24"/>
        </w:rPr>
        <w:t xml:space="preserve">необходимо написать </w:t>
      </w:r>
      <w:r w:rsidR="00DD2BF1"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заявление </w:t>
      </w:r>
      <w:r w:rsidR="00663A81" w:rsidRPr="00985706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985706">
        <w:rPr>
          <w:rFonts w:ascii="Times New Roman" w:hAnsi="Times New Roman" w:cs="Times New Roman"/>
          <w:bCs/>
          <w:sz w:val="24"/>
          <w:szCs w:val="24"/>
          <w:u w:val="single"/>
        </w:rPr>
        <w:t>распоряжение</w:t>
      </w:r>
      <w:r w:rsidR="00663A81"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) </w:t>
      </w:r>
      <w:r w:rsidR="00DD2BF1" w:rsidRPr="00985706">
        <w:rPr>
          <w:rFonts w:ascii="Times New Roman" w:hAnsi="Times New Roman" w:cs="Times New Roman"/>
          <w:bCs/>
          <w:sz w:val="24"/>
          <w:szCs w:val="24"/>
          <w:u w:val="single"/>
        </w:rPr>
        <w:t>о возмещении расходов с приложением документов, подтверждающих понесенные затра</w:t>
      </w:r>
      <w:r w:rsidR="00DD2BF1" w:rsidRPr="00985706">
        <w:rPr>
          <w:rFonts w:ascii="Times New Roman" w:hAnsi="Times New Roman" w:cs="Times New Roman"/>
          <w:bCs/>
          <w:sz w:val="24"/>
          <w:szCs w:val="24"/>
        </w:rPr>
        <w:t xml:space="preserve">ты. </w:t>
      </w:r>
    </w:p>
    <w:p w14:paraId="4B8A71EE" w14:textId="77777777" w:rsidR="004D3737" w:rsidRPr="00985706" w:rsidRDefault="004D3737" w:rsidP="004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FA2DF3" w14:textId="77777777" w:rsidR="004D3737" w:rsidRPr="00985706" w:rsidRDefault="004D3737" w:rsidP="004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706">
        <w:rPr>
          <w:rFonts w:ascii="Times New Roman" w:hAnsi="Times New Roman" w:cs="Times New Roman"/>
          <w:bCs/>
          <w:sz w:val="24"/>
          <w:szCs w:val="24"/>
        </w:rPr>
        <w:t xml:space="preserve">Кассовый чек должен отвечать требованиям, которые установлены </w:t>
      </w:r>
      <w:hyperlink r:id="rId6" w:history="1">
        <w:r w:rsidRPr="00985706">
          <w:rPr>
            <w:rFonts w:ascii="Times New Roman" w:hAnsi="Times New Roman" w:cs="Times New Roman"/>
            <w:bCs/>
            <w:sz w:val="24"/>
            <w:szCs w:val="24"/>
          </w:rPr>
          <w:t>ст. 4.7</w:t>
        </w:r>
      </w:hyperlink>
      <w:r w:rsidRPr="00985706">
        <w:rPr>
          <w:rFonts w:ascii="Times New Roman" w:hAnsi="Times New Roman" w:cs="Times New Roman"/>
          <w:bCs/>
          <w:sz w:val="24"/>
          <w:szCs w:val="24"/>
        </w:rPr>
        <w:t xml:space="preserve"> Закона о применении ККТ. Реквизиты, содержащиеся в чеке на бумажном носителе, должны быть четкими и </w:t>
      </w: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>легко читаемыми не менее чем полгода после выдачи</w:t>
      </w:r>
      <w:r w:rsidRPr="0098570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Pr="00985706">
          <w:rPr>
            <w:rFonts w:ascii="Times New Roman" w:hAnsi="Times New Roman" w:cs="Times New Roman"/>
            <w:bCs/>
            <w:sz w:val="24"/>
            <w:szCs w:val="24"/>
          </w:rPr>
          <w:t>п. 8 ст. 4.7</w:t>
        </w:r>
      </w:hyperlink>
      <w:r w:rsidRPr="00985706">
        <w:rPr>
          <w:rFonts w:ascii="Times New Roman" w:hAnsi="Times New Roman" w:cs="Times New Roman"/>
          <w:bCs/>
          <w:sz w:val="24"/>
          <w:szCs w:val="24"/>
        </w:rPr>
        <w:t xml:space="preserve"> Закона о применении ККТ). </w:t>
      </w:r>
    </w:p>
    <w:p w14:paraId="348C1AEC" w14:textId="0A3D8A5A" w:rsidR="004D3737" w:rsidRPr="00985706" w:rsidRDefault="004D3737" w:rsidP="004D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706">
        <w:rPr>
          <w:rFonts w:ascii="Times New Roman" w:hAnsi="Times New Roman" w:cs="Times New Roman"/>
          <w:bCs/>
          <w:sz w:val="24"/>
          <w:szCs w:val="24"/>
        </w:rPr>
        <w:t xml:space="preserve">К авансовому отчету </w:t>
      </w: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>подотчетн</w:t>
      </w:r>
      <w:r w:rsidR="00AF202B" w:rsidRPr="00985706">
        <w:rPr>
          <w:rFonts w:ascii="Times New Roman" w:hAnsi="Times New Roman" w:cs="Times New Roman"/>
          <w:bCs/>
          <w:sz w:val="24"/>
          <w:szCs w:val="24"/>
          <w:u w:val="single"/>
        </w:rPr>
        <w:t>ое лицо</w:t>
      </w: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может приложить чек, выданный ему кассиром в момент расчета</w:t>
      </w:r>
      <w:r w:rsidRPr="0098570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Pr="00985706">
          <w:rPr>
            <w:rFonts w:ascii="Times New Roman" w:hAnsi="Times New Roman" w:cs="Times New Roman"/>
            <w:bCs/>
            <w:sz w:val="24"/>
            <w:szCs w:val="24"/>
          </w:rPr>
          <w:t>п. 2 ст. 1.2</w:t>
        </w:r>
      </w:hyperlink>
      <w:r w:rsidRPr="00985706">
        <w:rPr>
          <w:rFonts w:ascii="Times New Roman" w:hAnsi="Times New Roman" w:cs="Times New Roman"/>
          <w:bCs/>
          <w:sz w:val="24"/>
          <w:szCs w:val="24"/>
        </w:rPr>
        <w:t xml:space="preserve"> Закона о применении ККТ).</w:t>
      </w:r>
    </w:p>
    <w:p w14:paraId="28E11769" w14:textId="0CD880D9" w:rsidR="00C539FC" w:rsidRPr="00985706" w:rsidRDefault="00C539F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A39E4A" w14:textId="40029D9D" w:rsidR="00C539FC" w:rsidRPr="00985706" w:rsidRDefault="00C539FC" w:rsidP="00C5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70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9" w:history="1">
        <w:r w:rsidRPr="00985706">
          <w:rPr>
            <w:rFonts w:ascii="Times New Roman" w:hAnsi="Times New Roman" w:cs="Times New Roman"/>
            <w:bCs/>
            <w:sz w:val="24"/>
            <w:szCs w:val="24"/>
          </w:rPr>
          <w:t>п. 1 ст. 57</w:t>
        </w:r>
      </w:hyperlink>
      <w:r w:rsidRPr="0098570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07.07.2003 N 126-ФЗ "О связи" услуга предоставления Интернета относится к услугам связи.</w:t>
      </w:r>
      <w:r w:rsidR="00AF202B" w:rsidRPr="00985706">
        <w:rPr>
          <w:rFonts w:ascii="Times New Roman" w:hAnsi="Times New Roman" w:cs="Times New Roman"/>
          <w:bCs/>
          <w:sz w:val="24"/>
          <w:szCs w:val="24"/>
        </w:rPr>
        <w:t xml:space="preserve"> Поэтому я буду говорить о возмещении расходов на «услуги связи».</w:t>
      </w:r>
    </w:p>
    <w:p w14:paraId="6E8453F7" w14:textId="77777777" w:rsidR="00DD2BF1" w:rsidRPr="00985706" w:rsidRDefault="00DD2BF1" w:rsidP="00C5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A7CC0" w14:textId="785D3B2A" w:rsidR="00C539FC" w:rsidRPr="00985706" w:rsidRDefault="00C539FC" w:rsidP="00C5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>Расходы по оплате услуг связи</w:t>
      </w:r>
      <w:r w:rsidRPr="009857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могут быть учтены для целей налогообложения при условии их соответствия критериям, установленным в </w:t>
      </w:r>
      <w:hyperlink r:id="rId10" w:history="1">
        <w:r w:rsidRPr="00985706">
          <w:rPr>
            <w:rFonts w:ascii="Times New Roman" w:hAnsi="Times New Roman" w:cs="Times New Roman"/>
            <w:bCs/>
            <w:sz w:val="24"/>
            <w:szCs w:val="24"/>
            <w:u w:val="single"/>
          </w:rPr>
          <w:t>п. 1 ст. 252</w:t>
        </w:r>
      </w:hyperlink>
      <w:r w:rsidRPr="00985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НК РФ:</w:t>
      </w:r>
    </w:p>
    <w:p w14:paraId="2575E2EA" w14:textId="20902F34" w:rsidR="00C539FC" w:rsidRPr="00985706" w:rsidRDefault="00C539FC" w:rsidP="00C5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706">
        <w:rPr>
          <w:rFonts w:ascii="Times New Roman" w:hAnsi="Times New Roman" w:cs="Times New Roman"/>
          <w:i/>
          <w:sz w:val="24"/>
          <w:szCs w:val="24"/>
          <w:u w:val="single"/>
        </w:rPr>
        <w:t>Расходами признаются</w:t>
      </w:r>
      <w:r w:rsidRPr="00985706">
        <w:rPr>
          <w:rFonts w:ascii="Times New Roman" w:hAnsi="Times New Roman" w:cs="Times New Roman"/>
          <w:i/>
          <w:sz w:val="24"/>
          <w:szCs w:val="24"/>
        </w:rPr>
        <w:t xml:space="preserve"> обоснованные и документально подтвержденные затраты (а в случаях, предусмотренных </w:t>
      </w:r>
      <w:hyperlink r:id="rId11" w:history="1">
        <w:r w:rsidRPr="00985706">
          <w:rPr>
            <w:rFonts w:ascii="Times New Roman" w:hAnsi="Times New Roman" w:cs="Times New Roman"/>
            <w:i/>
            <w:sz w:val="24"/>
            <w:szCs w:val="24"/>
          </w:rPr>
          <w:t>статьей 265</w:t>
        </w:r>
      </w:hyperlink>
      <w:r w:rsidRPr="00985706">
        <w:rPr>
          <w:rFonts w:ascii="Times New Roman" w:hAnsi="Times New Roman" w:cs="Times New Roman"/>
          <w:i/>
          <w:sz w:val="24"/>
          <w:szCs w:val="24"/>
        </w:rPr>
        <w:t xml:space="preserve"> настоящего Кодекса, убытки), осуществленные (понесенные) налогоплательщиком.</w:t>
      </w:r>
    </w:p>
    <w:p w14:paraId="368EFC28" w14:textId="77777777" w:rsidR="00C539FC" w:rsidRPr="00985706" w:rsidRDefault="00C539FC" w:rsidP="00C539F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706">
        <w:rPr>
          <w:rFonts w:ascii="Times New Roman" w:hAnsi="Times New Roman" w:cs="Times New Roman"/>
          <w:i/>
          <w:sz w:val="24"/>
          <w:szCs w:val="24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14:paraId="266C5982" w14:textId="77777777" w:rsidR="00C539FC" w:rsidRPr="00985706" w:rsidRDefault="00C539FC" w:rsidP="00C539F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706">
        <w:rPr>
          <w:rFonts w:ascii="Times New Roman" w:hAnsi="Times New Roman" w:cs="Times New Roman"/>
          <w:i/>
          <w:sz w:val="24"/>
          <w:szCs w:val="24"/>
        </w:rPr>
        <w:t xml:space="preserve"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</w:t>
      </w:r>
      <w:r w:rsidRPr="00985706">
        <w:rPr>
          <w:rFonts w:ascii="Times New Roman" w:hAnsi="Times New Roman" w:cs="Times New Roman"/>
          <w:i/>
          <w:sz w:val="24"/>
          <w:szCs w:val="24"/>
        </w:rPr>
        <w:lastRenderedPageBreak/>
        <w:t>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14:paraId="3856F220" w14:textId="2BB3C268" w:rsidR="006209A0" w:rsidRPr="00985706" w:rsidRDefault="006209A0" w:rsidP="006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Порядок бухгалтерского и налогового учета расходов на услуги мобильной связи </w:t>
      </w:r>
      <w:r w:rsidRPr="00985706">
        <w:rPr>
          <w:rFonts w:ascii="Times New Roman" w:hAnsi="Times New Roman" w:cs="Times New Roman"/>
          <w:sz w:val="24"/>
          <w:szCs w:val="24"/>
          <w:u w:val="single"/>
        </w:rPr>
        <w:t>зависит от того, кому (организации или сотруднику) принадлежит право собственности на мобильный телефон и сим-карту к нему</w:t>
      </w:r>
      <w:r w:rsidRPr="00985706">
        <w:rPr>
          <w:rFonts w:ascii="Times New Roman" w:hAnsi="Times New Roman" w:cs="Times New Roman"/>
          <w:sz w:val="24"/>
          <w:szCs w:val="24"/>
        </w:rPr>
        <w:t>. При этом для организации возможны три базовых варианта.</w:t>
      </w:r>
    </w:p>
    <w:p w14:paraId="7A939827" w14:textId="77777777" w:rsidR="006209A0" w:rsidRPr="00985706" w:rsidRDefault="006209A0" w:rsidP="006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06">
        <w:rPr>
          <w:rFonts w:ascii="Times New Roman" w:hAnsi="Times New Roman" w:cs="Times New Roman"/>
          <w:b/>
          <w:sz w:val="24"/>
          <w:szCs w:val="24"/>
        </w:rPr>
        <w:t xml:space="preserve">1. Телефонный аппарат и сим-карта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принадлежат организации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85706">
        <w:rPr>
          <w:rFonts w:ascii="Times New Roman" w:hAnsi="Times New Roman" w:cs="Times New Roman"/>
          <w:b/>
          <w:i/>
          <w:sz w:val="24"/>
          <w:szCs w:val="24"/>
          <w:u w:val="single"/>
        </w:rPr>
        <w:t>корпоративный вариант</w:t>
      </w:r>
      <w:r w:rsidRPr="00985706">
        <w:rPr>
          <w:rFonts w:ascii="Times New Roman" w:hAnsi="Times New Roman" w:cs="Times New Roman"/>
          <w:b/>
          <w:sz w:val="24"/>
          <w:szCs w:val="24"/>
        </w:rPr>
        <w:t>).</w:t>
      </w:r>
    </w:p>
    <w:p w14:paraId="0B410AE7" w14:textId="77777777" w:rsidR="006209A0" w:rsidRPr="00985706" w:rsidRDefault="006209A0" w:rsidP="006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06">
        <w:rPr>
          <w:rFonts w:ascii="Times New Roman" w:hAnsi="Times New Roman" w:cs="Times New Roman"/>
          <w:b/>
          <w:sz w:val="24"/>
          <w:szCs w:val="24"/>
        </w:rPr>
        <w:t xml:space="preserve">2. Телефонный аппарат и сим-карта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принадлежат сотруднику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85706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компенсационный вариант</w:t>
      </w:r>
      <w:r w:rsidRPr="00985706">
        <w:rPr>
          <w:rFonts w:ascii="Times New Roman" w:hAnsi="Times New Roman" w:cs="Times New Roman"/>
          <w:b/>
          <w:sz w:val="24"/>
          <w:szCs w:val="24"/>
        </w:rPr>
        <w:t>).</w:t>
      </w:r>
    </w:p>
    <w:p w14:paraId="594C07C6" w14:textId="77777777" w:rsidR="006209A0" w:rsidRPr="00985706" w:rsidRDefault="006209A0" w:rsidP="006209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06">
        <w:rPr>
          <w:rFonts w:ascii="Times New Roman" w:hAnsi="Times New Roman" w:cs="Times New Roman"/>
          <w:b/>
          <w:sz w:val="24"/>
          <w:szCs w:val="24"/>
        </w:rPr>
        <w:t xml:space="preserve">3. Телефонный аппарат принадлежит сотруднику, а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сим-карта - организации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85706">
        <w:rPr>
          <w:rFonts w:ascii="Times New Roman" w:hAnsi="Times New Roman" w:cs="Times New Roman"/>
          <w:b/>
          <w:i/>
          <w:sz w:val="24"/>
          <w:szCs w:val="24"/>
          <w:u w:val="single"/>
        </w:rPr>
        <w:t>комбинированный вариант</w:t>
      </w:r>
      <w:r w:rsidRPr="00985706">
        <w:rPr>
          <w:rFonts w:ascii="Times New Roman" w:hAnsi="Times New Roman" w:cs="Times New Roman"/>
          <w:b/>
          <w:sz w:val="24"/>
          <w:szCs w:val="24"/>
        </w:rPr>
        <w:t>).</w:t>
      </w:r>
    </w:p>
    <w:p w14:paraId="12DC6EEB" w14:textId="77777777" w:rsidR="00AF202B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Вариант 1. Корпоративный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706">
        <w:rPr>
          <w:rFonts w:ascii="Times New Roman" w:hAnsi="Times New Roman" w:cs="Times New Roman"/>
          <w:sz w:val="24"/>
          <w:szCs w:val="24"/>
        </w:rPr>
        <w:t xml:space="preserve">(телефонный аппарат и сим-карта принадлежат организации). </w:t>
      </w:r>
    </w:p>
    <w:p w14:paraId="71AFF4AD" w14:textId="52412A63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Данный вариант является, </w:t>
      </w:r>
      <w:r w:rsidRPr="00985706">
        <w:rPr>
          <w:rFonts w:ascii="Times New Roman" w:hAnsi="Times New Roman" w:cs="Times New Roman"/>
          <w:sz w:val="24"/>
          <w:szCs w:val="24"/>
          <w:u w:val="single"/>
        </w:rPr>
        <w:t>наиболее распространенным и удобным для организаций.</w:t>
      </w:r>
      <w:r w:rsidRPr="00985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A904E" w14:textId="4C6177E3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В данном случае руководством организации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может быть установлено два варианта оплаты услуг мобильной связи </w:t>
      </w:r>
      <w:r w:rsidRPr="00985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EB2C2" w14:textId="77777777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1.возмещение расходов на мобильную связь 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исходя из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фактически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затраченных сумм </w:t>
      </w:r>
    </w:p>
    <w:p w14:paraId="7E6CC60B" w14:textId="77777777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2.или компенсация расходов в 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пределах заранее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установленного лимита</w:t>
      </w:r>
      <w:r w:rsidRPr="00985706">
        <w:rPr>
          <w:rFonts w:ascii="Times New Roman" w:hAnsi="Times New Roman" w:cs="Times New Roman"/>
          <w:sz w:val="24"/>
          <w:szCs w:val="24"/>
        </w:rPr>
        <w:t>. Рассмотрим оба варианта.</w:t>
      </w:r>
    </w:p>
    <w:p w14:paraId="64B4DBE6" w14:textId="77777777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85706">
        <w:rPr>
          <w:rFonts w:ascii="Times New Roman" w:hAnsi="Times New Roman" w:cs="Times New Roman"/>
          <w:b/>
          <w:sz w:val="24"/>
          <w:szCs w:val="24"/>
        </w:rPr>
        <w:t>при корпоративном варианте учета расходов</w:t>
      </w:r>
      <w:r w:rsidRPr="00985706">
        <w:rPr>
          <w:rFonts w:ascii="Times New Roman" w:hAnsi="Times New Roman" w:cs="Times New Roman"/>
          <w:sz w:val="24"/>
          <w:szCs w:val="24"/>
        </w:rPr>
        <w:t xml:space="preserve"> на услуги сотовой связи и мобильного Интернета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необходимыми документами для подтверждения служебного характера звонков</w:t>
      </w:r>
      <w:r w:rsidRPr="00985706">
        <w:rPr>
          <w:rFonts w:ascii="Times New Roman" w:hAnsi="Times New Roman" w:cs="Times New Roman"/>
          <w:sz w:val="24"/>
          <w:szCs w:val="24"/>
        </w:rPr>
        <w:t xml:space="preserve"> с принадлежащих организации мобильных телефонов в соответствии с </w:t>
      </w:r>
      <w:hyperlink r:id="rId12" w:history="1">
        <w:r w:rsidRPr="00985706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985706">
        <w:rPr>
          <w:rFonts w:ascii="Times New Roman" w:hAnsi="Times New Roman" w:cs="Times New Roman"/>
          <w:sz w:val="24"/>
          <w:szCs w:val="24"/>
        </w:rPr>
        <w:t xml:space="preserve"> Минфина России от 23.06.2011 N 03-03-06/1/378 являются:</w:t>
      </w:r>
    </w:p>
    <w:p w14:paraId="0964E438" w14:textId="77777777" w:rsidR="001D09BF" w:rsidRPr="00985706" w:rsidRDefault="001D09BF" w:rsidP="001D09B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706">
        <w:rPr>
          <w:rFonts w:ascii="Times New Roman" w:hAnsi="Times New Roman" w:cs="Times New Roman"/>
          <w:b/>
          <w:i/>
          <w:sz w:val="24"/>
          <w:szCs w:val="24"/>
        </w:rPr>
        <w:t>- договор организации с оператором связи;</w:t>
      </w:r>
    </w:p>
    <w:p w14:paraId="7E93EDC4" w14:textId="77777777" w:rsidR="001D09BF" w:rsidRPr="00985706" w:rsidRDefault="001D09BF" w:rsidP="001D09B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706">
        <w:rPr>
          <w:rFonts w:ascii="Times New Roman" w:hAnsi="Times New Roman" w:cs="Times New Roman"/>
          <w:b/>
          <w:i/>
          <w:sz w:val="24"/>
          <w:szCs w:val="24"/>
        </w:rPr>
        <w:t>- счет за оказанные услуги связи и мобильного Интернета;</w:t>
      </w:r>
    </w:p>
    <w:p w14:paraId="0C15659A" w14:textId="0F02EA41" w:rsidR="001D09BF" w:rsidRPr="00985706" w:rsidRDefault="001D09BF" w:rsidP="001D09B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b/>
          <w:i/>
          <w:sz w:val="24"/>
          <w:szCs w:val="24"/>
        </w:rPr>
        <w:t>- приказ руководителя</w:t>
      </w:r>
      <w:r w:rsidR="00147C8B" w:rsidRPr="00985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706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47C8B" w:rsidRPr="00985706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Pr="00985706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Pr="00985706">
        <w:rPr>
          <w:rFonts w:ascii="Times New Roman" w:hAnsi="Times New Roman" w:cs="Times New Roman"/>
          <w:sz w:val="24"/>
          <w:szCs w:val="24"/>
        </w:rPr>
        <w:t xml:space="preserve"> об обеспечении сотрудников организации услугами сотовой связи и мобильного </w:t>
      </w:r>
    </w:p>
    <w:p w14:paraId="6B230BF9" w14:textId="4CF02859" w:rsidR="001D09BF" w:rsidRPr="00985706" w:rsidRDefault="001D09BF" w:rsidP="001D09B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>- документы, подтверждающие оплату услуг оператора связи (</w:t>
      </w:r>
      <w:r w:rsidR="00147C8B" w:rsidRPr="00985706">
        <w:rPr>
          <w:rFonts w:ascii="Times New Roman" w:hAnsi="Times New Roman" w:cs="Times New Roman"/>
          <w:sz w:val="24"/>
          <w:szCs w:val="24"/>
        </w:rPr>
        <w:t xml:space="preserve">в вашем случае - </w:t>
      </w:r>
      <w:r w:rsidRPr="00985706">
        <w:rPr>
          <w:rFonts w:ascii="Times New Roman" w:hAnsi="Times New Roman" w:cs="Times New Roman"/>
          <w:b/>
          <w:sz w:val="24"/>
          <w:szCs w:val="24"/>
        </w:rPr>
        <w:t>кассовы</w:t>
      </w:r>
      <w:r w:rsidR="00AC59FC" w:rsidRPr="00985706">
        <w:rPr>
          <w:rFonts w:ascii="Times New Roman" w:hAnsi="Times New Roman" w:cs="Times New Roman"/>
          <w:b/>
          <w:sz w:val="24"/>
          <w:szCs w:val="24"/>
        </w:rPr>
        <w:t>е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чек</w:t>
      </w:r>
      <w:r w:rsidR="00AC59FC" w:rsidRPr="00985706">
        <w:rPr>
          <w:rFonts w:ascii="Times New Roman" w:hAnsi="Times New Roman" w:cs="Times New Roman"/>
          <w:b/>
          <w:sz w:val="24"/>
          <w:szCs w:val="24"/>
        </w:rPr>
        <w:t>и</w:t>
      </w:r>
      <w:r w:rsidRPr="00985706">
        <w:rPr>
          <w:rFonts w:ascii="Times New Roman" w:hAnsi="Times New Roman" w:cs="Times New Roman"/>
          <w:sz w:val="24"/>
          <w:szCs w:val="24"/>
        </w:rPr>
        <w:t xml:space="preserve">) - 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для организаций, применяющих УСН, учета и отчетности (требование </w:t>
      </w:r>
      <w:hyperlink r:id="rId13" w:history="1">
        <w:r w:rsidRPr="00985706">
          <w:rPr>
            <w:rFonts w:ascii="Times New Roman" w:hAnsi="Times New Roman" w:cs="Times New Roman"/>
            <w:b/>
            <w:sz w:val="24"/>
            <w:szCs w:val="24"/>
          </w:rPr>
          <w:t>п. 2 ст. 346.17</w:t>
        </w:r>
      </w:hyperlink>
      <w:r w:rsidRPr="00985706">
        <w:rPr>
          <w:rFonts w:ascii="Times New Roman" w:hAnsi="Times New Roman" w:cs="Times New Roman"/>
          <w:b/>
          <w:sz w:val="24"/>
          <w:szCs w:val="24"/>
        </w:rPr>
        <w:t xml:space="preserve"> НК РФ).</w:t>
      </w:r>
    </w:p>
    <w:p w14:paraId="3A8F32BD" w14:textId="2C5D1387" w:rsidR="001D09BF" w:rsidRPr="00985706" w:rsidRDefault="00147C8B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В качестве</w:t>
      </w:r>
      <w:r w:rsidR="001D09BF" w:rsidRPr="0098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документов, подтверждающих экономическую обоснованность расходов</w:t>
      </w:r>
      <w:r w:rsidR="001D09BF" w:rsidRPr="00985706">
        <w:rPr>
          <w:rFonts w:ascii="Times New Roman" w:hAnsi="Times New Roman" w:cs="Times New Roman"/>
          <w:sz w:val="24"/>
          <w:szCs w:val="24"/>
        </w:rPr>
        <w:t xml:space="preserve"> на оплату услуг сотовой связи и мобильного Интернета</w:t>
      </w:r>
      <w:r w:rsidRPr="00985706">
        <w:rPr>
          <w:rFonts w:ascii="Times New Roman" w:hAnsi="Times New Roman" w:cs="Times New Roman"/>
          <w:sz w:val="24"/>
          <w:szCs w:val="24"/>
        </w:rPr>
        <w:t xml:space="preserve"> потребуются</w:t>
      </w:r>
      <w:r w:rsidR="001D09BF" w:rsidRPr="00985706">
        <w:rPr>
          <w:rFonts w:ascii="Times New Roman" w:hAnsi="Times New Roman" w:cs="Times New Roman"/>
          <w:sz w:val="24"/>
          <w:szCs w:val="24"/>
        </w:rPr>
        <w:t>:</w:t>
      </w:r>
    </w:p>
    <w:p w14:paraId="229A4A10" w14:textId="48B2EB9A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1) </w:t>
      </w:r>
      <w:r w:rsidRPr="00985706">
        <w:rPr>
          <w:rFonts w:ascii="Times New Roman" w:hAnsi="Times New Roman" w:cs="Times New Roman"/>
          <w:b/>
          <w:sz w:val="24"/>
          <w:szCs w:val="24"/>
        </w:rPr>
        <w:t>должностны</w:t>
      </w:r>
      <w:r w:rsidR="00147C8B" w:rsidRPr="00985706">
        <w:rPr>
          <w:rFonts w:ascii="Times New Roman" w:hAnsi="Times New Roman" w:cs="Times New Roman"/>
          <w:b/>
          <w:sz w:val="24"/>
          <w:szCs w:val="24"/>
        </w:rPr>
        <w:t>е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инструкци</w:t>
      </w:r>
      <w:r w:rsidR="00147C8B" w:rsidRPr="00985706">
        <w:rPr>
          <w:rFonts w:ascii="Times New Roman" w:hAnsi="Times New Roman" w:cs="Times New Roman"/>
          <w:b/>
          <w:sz w:val="24"/>
          <w:szCs w:val="24"/>
        </w:rPr>
        <w:t>и</w:t>
      </w:r>
      <w:r w:rsidRPr="00985706">
        <w:rPr>
          <w:rFonts w:ascii="Times New Roman" w:hAnsi="Times New Roman" w:cs="Times New Roman"/>
          <w:sz w:val="24"/>
          <w:szCs w:val="24"/>
        </w:rPr>
        <w:t xml:space="preserve"> сотрудников, пользующихся сотовой связью, в </w:t>
      </w:r>
      <w:r w:rsidRPr="00985706">
        <w:rPr>
          <w:rFonts w:ascii="Times New Roman" w:hAnsi="Times New Roman" w:cs="Times New Roman"/>
          <w:sz w:val="24"/>
          <w:szCs w:val="24"/>
          <w:u w:val="single"/>
        </w:rPr>
        <w:t>целях подтверждения того обстоятельства</w:t>
      </w:r>
      <w:r w:rsidRPr="00985706">
        <w:rPr>
          <w:rFonts w:ascii="Times New Roman" w:hAnsi="Times New Roman" w:cs="Times New Roman"/>
          <w:sz w:val="24"/>
          <w:szCs w:val="24"/>
        </w:rPr>
        <w:t xml:space="preserve">, что использование сотовой связи </w:t>
      </w:r>
      <w:r w:rsidRPr="00985706">
        <w:rPr>
          <w:rFonts w:ascii="Times New Roman" w:hAnsi="Times New Roman" w:cs="Times New Roman"/>
          <w:sz w:val="24"/>
          <w:szCs w:val="24"/>
          <w:u w:val="single"/>
        </w:rPr>
        <w:t>необходимо для выполнения ими трудовых обязанностей</w:t>
      </w:r>
      <w:r w:rsidRPr="00985706">
        <w:rPr>
          <w:rFonts w:ascii="Times New Roman" w:hAnsi="Times New Roman" w:cs="Times New Roman"/>
          <w:sz w:val="24"/>
          <w:szCs w:val="24"/>
        </w:rPr>
        <w:t>;</w:t>
      </w:r>
    </w:p>
    <w:p w14:paraId="141813A5" w14:textId="69F35FDF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2) </w:t>
      </w:r>
      <w:r w:rsidRPr="00985706">
        <w:rPr>
          <w:rFonts w:ascii="Times New Roman" w:hAnsi="Times New Roman" w:cs="Times New Roman"/>
          <w:b/>
          <w:sz w:val="24"/>
          <w:szCs w:val="24"/>
        </w:rPr>
        <w:t>трудовы</w:t>
      </w:r>
      <w:r w:rsidR="00641773" w:rsidRPr="00985706">
        <w:rPr>
          <w:rFonts w:ascii="Times New Roman" w:hAnsi="Times New Roman" w:cs="Times New Roman"/>
          <w:b/>
          <w:sz w:val="24"/>
          <w:szCs w:val="24"/>
        </w:rPr>
        <w:t>е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641773" w:rsidRPr="00985706">
        <w:rPr>
          <w:rFonts w:ascii="Times New Roman" w:hAnsi="Times New Roman" w:cs="Times New Roman"/>
          <w:b/>
          <w:sz w:val="24"/>
          <w:szCs w:val="24"/>
        </w:rPr>
        <w:t>а</w:t>
      </w:r>
      <w:r w:rsidRPr="00985706">
        <w:rPr>
          <w:rFonts w:ascii="Times New Roman" w:hAnsi="Times New Roman" w:cs="Times New Roman"/>
          <w:sz w:val="24"/>
          <w:szCs w:val="24"/>
        </w:rPr>
        <w:t xml:space="preserve"> с сотрудниками, </w:t>
      </w:r>
      <w:r w:rsidRPr="00985706">
        <w:rPr>
          <w:rFonts w:ascii="Times New Roman" w:hAnsi="Times New Roman" w:cs="Times New Roman"/>
          <w:sz w:val="24"/>
          <w:szCs w:val="24"/>
          <w:u w:val="single"/>
        </w:rPr>
        <w:t xml:space="preserve">в которых оговорены условия обеспечения </w:t>
      </w:r>
      <w:r w:rsidRPr="00985706">
        <w:rPr>
          <w:rFonts w:ascii="Times New Roman" w:hAnsi="Times New Roman" w:cs="Times New Roman"/>
          <w:sz w:val="24"/>
          <w:szCs w:val="24"/>
          <w:u w:val="single"/>
        </w:rPr>
        <w:lastRenderedPageBreak/>
        <w:t>услугами сотовой связи и мобильного Интернета</w:t>
      </w:r>
      <w:r w:rsidRPr="00985706">
        <w:rPr>
          <w:rFonts w:ascii="Times New Roman" w:hAnsi="Times New Roman" w:cs="Times New Roman"/>
          <w:sz w:val="24"/>
          <w:szCs w:val="24"/>
        </w:rPr>
        <w:t xml:space="preserve"> конкретного сотрудника или дается ссылка на соответствующий локальный акт организации (например, </w:t>
      </w:r>
      <w:r w:rsidRPr="00985706">
        <w:rPr>
          <w:rFonts w:ascii="Times New Roman" w:hAnsi="Times New Roman" w:cs="Times New Roman"/>
          <w:b/>
          <w:sz w:val="24"/>
          <w:szCs w:val="24"/>
        </w:rPr>
        <w:t>положение об обеспечении сотрудников организации услугами сотовой связи и мобильного Интернета</w:t>
      </w:r>
      <w:r w:rsidRPr="00985706">
        <w:rPr>
          <w:rFonts w:ascii="Times New Roman" w:hAnsi="Times New Roman" w:cs="Times New Roman"/>
          <w:sz w:val="24"/>
          <w:szCs w:val="24"/>
        </w:rPr>
        <w:t>);</w:t>
      </w:r>
    </w:p>
    <w:p w14:paraId="7AB64D85" w14:textId="77777777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706">
        <w:rPr>
          <w:rFonts w:ascii="Times New Roman" w:hAnsi="Times New Roman" w:cs="Times New Roman"/>
          <w:sz w:val="24"/>
          <w:szCs w:val="24"/>
        </w:rPr>
        <w:t xml:space="preserve">3) </w:t>
      </w:r>
      <w:r w:rsidRPr="00985706">
        <w:rPr>
          <w:rFonts w:ascii="Times New Roman" w:hAnsi="Times New Roman" w:cs="Times New Roman"/>
          <w:b/>
          <w:sz w:val="24"/>
          <w:szCs w:val="24"/>
        </w:rPr>
        <w:t>детализированных счетов</w:t>
      </w:r>
      <w:r w:rsidRPr="00985706">
        <w:rPr>
          <w:rFonts w:ascii="Times New Roman" w:hAnsi="Times New Roman" w:cs="Times New Roman"/>
          <w:sz w:val="24"/>
          <w:szCs w:val="24"/>
        </w:rPr>
        <w:t xml:space="preserve"> за услуги связи, </w:t>
      </w:r>
      <w:r w:rsidRPr="00985706">
        <w:rPr>
          <w:rFonts w:ascii="Times New Roman" w:hAnsi="Times New Roman" w:cs="Times New Roman"/>
          <w:sz w:val="24"/>
          <w:szCs w:val="24"/>
          <w:u w:val="single"/>
        </w:rPr>
        <w:t>в которых указаны телефонные номера всех абонентов, с которыми велись переговоры с конкретного номера, для подтверждения того обстоятельства, что переговоры велись исключительно в служебных целях.</w:t>
      </w:r>
    </w:p>
    <w:p w14:paraId="40865CEC" w14:textId="77777777" w:rsidR="001D09BF" w:rsidRPr="00985706" w:rsidRDefault="001D09BF" w:rsidP="001D09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06">
        <w:rPr>
          <w:rFonts w:ascii="Times New Roman" w:hAnsi="Times New Roman" w:cs="Times New Roman"/>
          <w:b/>
          <w:sz w:val="24"/>
          <w:szCs w:val="24"/>
        </w:rPr>
        <w:t>В отношении детализированных счетов</w:t>
      </w:r>
      <w:r w:rsidRPr="00985706">
        <w:rPr>
          <w:rFonts w:ascii="Times New Roman" w:hAnsi="Times New Roman" w:cs="Times New Roman"/>
          <w:sz w:val="24"/>
          <w:szCs w:val="24"/>
        </w:rPr>
        <w:t xml:space="preserve"> за услуги связи следует отметить, что </w:t>
      </w:r>
      <w:r w:rsidRPr="00985706">
        <w:rPr>
          <w:rFonts w:ascii="Times New Roman" w:hAnsi="Times New Roman" w:cs="Times New Roman"/>
          <w:b/>
          <w:sz w:val="24"/>
          <w:szCs w:val="24"/>
          <w:u w:val="single"/>
        </w:rPr>
        <w:t>обязательность такого документа неоднозначна</w:t>
      </w:r>
      <w:r w:rsidRPr="00985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8803EC" w14:textId="77777777" w:rsidR="00F95673" w:rsidRPr="00985706" w:rsidRDefault="00F95673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D97F35" w14:textId="5CC4F215" w:rsidR="00C66823" w:rsidRPr="00985706" w:rsidRDefault="001D09BF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2. Компенсационный</w:t>
      </w:r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 и сим-карта принадлежат сотруднику организации).</w:t>
      </w:r>
      <w:r w:rsidR="00AC59FC"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случае директору</w:t>
      </w:r>
      <w:r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D005EB" w14:textId="77777777" w:rsidR="00C66823" w:rsidRPr="00985706" w:rsidRDefault="00C66823" w:rsidP="00C6682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</w:t>
      </w:r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</w:t>
      </w:r>
      <w:r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выплаты сотруднику компенсации</w:t>
      </w:r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использование личного телефона в служебных целях,</w:t>
      </w:r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компенсации расходов </w:t>
      </w:r>
      <w:r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оплату служебных разговоров прямо оговорена в </w:t>
      </w:r>
      <w:hyperlink r:id="rId14" w:history="1">
        <w:r w:rsidRPr="0098570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ст. 188</w:t>
        </w:r>
      </w:hyperlink>
      <w:r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ТК РФ.</w:t>
      </w:r>
    </w:p>
    <w:p w14:paraId="27FE1A0F" w14:textId="77777777" w:rsidR="00264B39" w:rsidRPr="00985706" w:rsidRDefault="00C66823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1D09BF"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09BF"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использования сотрудником организации </w:t>
      </w:r>
      <w:r w:rsidR="001D09BF"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личного мобильного телефона с личной сим-картой</w:t>
      </w:r>
      <w:r w:rsidR="001D09BF"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служебных нужд на принципах возмездности</w:t>
      </w:r>
      <w:r w:rsidR="001D09BF"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с последующей выплатой сотруднику денежной компенсации) при использовании компенсационного варианта учета расходов на мобильную связь </w:t>
      </w:r>
      <w:r w:rsidR="001D09BF"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должно быть неотъемлемым пунктом трудового договора с данным сотрудником</w:t>
      </w:r>
      <w:r w:rsidR="00264B39"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это требование НК РФ</w:t>
      </w:r>
      <w:r w:rsidR="001D09BF" w:rsidRPr="00985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1D09BF"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0F41A0" w14:textId="0F8CCF6C" w:rsidR="00C66823" w:rsidRPr="00985706" w:rsidRDefault="00264B39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отсутствии договора – скорее всего налоговики не примут произведенную компенсацию в расходы </w:t>
      </w:r>
    </w:p>
    <w:p w14:paraId="09887780" w14:textId="77777777" w:rsidR="00F95673" w:rsidRPr="00985706" w:rsidRDefault="00F95673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52FB2" w14:textId="1F0B249E" w:rsidR="00C66823" w:rsidRPr="00985706" w:rsidRDefault="001D09BF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3. Комбинированный </w:t>
      </w:r>
      <w:r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(телефонный аппарат принадлежит сотруднику, а сим-карта - </w:t>
      </w:r>
      <w:r w:rsidR="009845A2"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8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E5837A7" w14:textId="7E54A2F6" w:rsidR="00264B39" w:rsidRPr="00985706" w:rsidRDefault="00264B39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же проблемы могут возникнуть и при уменьшении доходов на </w:t>
      </w:r>
      <w:proofErr w:type="gramStart"/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 компенсации</w:t>
      </w:r>
      <w:proofErr w:type="gramEnd"/>
      <w:r w:rsidRPr="0098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 по этому варианту</w:t>
      </w:r>
    </w:p>
    <w:p w14:paraId="15EBCBEA" w14:textId="2F9D35D5" w:rsidR="001D09BF" w:rsidRPr="00985706" w:rsidRDefault="001D09BF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85706">
        <w:rPr>
          <w:rFonts w:ascii="Times New Roman" w:eastAsia="Times New Roman" w:hAnsi="Times New Roman" w:cs="Times New Roman"/>
          <w:lang w:eastAsia="ru-RU"/>
        </w:rPr>
        <w:t xml:space="preserve">В практике организаций зачастую возникают ситуации, характеризующиеся заключением договора на оплату услуг мобильной связи операторами связи (то есть приобретением сим-карт) при отсутствии мобильных телефонов на балансе организации. В этом случае ряду сотрудников </w:t>
      </w:r>
      <w:proofErr w:type="spellStart"/>
      <w:r w:rsidR="009845A2" w:rsidRPr="00985706">
        <w:rPr>
          <w:rFonts w:ascii="Times New Roman" w:eastAsia="Times New Roman" w:hAnsi="Times New Roman" w:cs="Times New Roman"/>
          <w:lang w:eastAsia="ru-RU"/>
        </w:rPr>
        <w:t>орг-ции</w:t>
      </w:r>
      <w:proofErr w:type="spellEnd"/>
      <w:r w:rsidRPr="00985706">
        <w:rPr>
          <w:rFonts w:ascii="Times New Roman" w:eastAsia="Times New Roman" w:hAnsi="Times New Roman" w:cs="Times New Roman"/>
          <w:lang w:eastAsia="ru-RU"/>
        </w:rPr>
        <w:t xml:space="preserve"> выдаются сим-карты, которые они используют в мобильных телефонах, принадлежащих им на праве личной собственности. Расходы на сотовую связь при этом </w:t>
      </w:r>
      <w:r w:rsidRPr="00985706">
        <w:rPr>
          <w:rFonts w:ascii="Times New Roman" w:eastAsia="Times New Roman" w:hAnsi="Times New Roman" w:cs="Times New Roman"/>
          <w:u w:val="single"/>
          <w:lang w:eastAsia="ru-RU"/>
        </w:rPr>
        <w:t>регулярно учитываются на основании счетов</w:t>
      </w:r>
      <w:r w:rsidRPr="00985706">
        <w:rPr>
          <w:rFonts w:ascii="Times New Roman" w:eastAsia="Times New Roman" w:hAnsi="Times New Roman" w:cs="Times New Roman"/>
          <w:lang w:eastAsia="ru-RU"/>
        </w:rPr>
        <w:t xml:space="preserve">, выставленных оператором связи, что может повлечь за собой </w:t>
      </w:r>
      <w:r w:rsidRPr="00985706">
        <w:rPr>
          <w:rFonts w:ascii="Times New Roman" w:eastAsia="Times New Roman" w:hAnsi="Times New Roman" w:cs="Times New Roman"/>
          <w:u w:val="single"/>
          <w:lang w:eastAsia="ru-RU"/>
        </w:rPr>
        <w:t>проблемы с подтверждением правомерности принятия расходов</w:t>
      </w:r>
      <w:r w:rsidRPr="00985706">
        <w:rPr>
          <w:rFonts w:ascii="Times New Roman" w:eastAsia="Times New Roman" w:hAnsi="Times New Roman" w:cs="Times New Roman"/>
          <w:lang w:eastAsia="ru-RU"/>
        </w:rPr>
        <w:t xml:space="preserve"> на сотовую связь при налоговой проверке.</w:t>
      </w:r>
    </w:p>
    <w:p w14:paraId="4CB52B5B" w14:textId="3CE79DE4" w:rsidR="001D09BF" w:rsidRPr="00985706" w:rsidRDefault="001D09BF" w:rsidP="001D09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85706">
        <w:rPr>
          <w:rFonts w:ascii="Times New Roman" w:eastAsia="Times New Roman" w:hAnsi="Times New Roman" w:cs="Times New Roman"/>
          <w:lang w:eastAsia="ru-RU"/>
        </w:rPr>
        <w:t xml:space="preserve">Однако во </w:t>
      </w:r>
      <w:r w:rsidRPr="00985706">
        <w:rPr>
          <w:rFonts w:ascii="Times New Roman" w:eastAsia="Times New Roman" w:hAnsi="Times New Roman" w:cs="Times New Roman"/>
          <w:u w:val="single"/>
          <w:lang w:eastAsia="ru-RU"/>
        </w:rPr>
        <w:t>избежание возникновения судебного разбирательства</w:t>
      </w:r>
      <w:r w:rsidRPr="00985706">
        <w:rPr>
          <w:rFonts w:ascii="Times New Roman" w:eastAsia="Times New Roman" w:hAnsi="Times New Roman" w:cs="Times New Roman"/>
          <w:lang w:eastAsia="ru-RU"/>
        </w:rPr>
        <w:t xml:space="preserve"> с налоговыми органами в данной ситуации </w:t>
      </w:r>
      <w:r w:rsidRPr="00985706">
        <w:rPr>
          <w:rFonts w:ascii="Times New Roman" w:eastAsia="Times New Roman" w:hAnsi="Times New Roman" w:cs="Times New Roman"/>
          <w:u w:val="single"/>
          <w:lang w:eastAsia="ru-RU"/>
        </w:rPr>
        <w:t>учет может быть построен на заключении договора аренды личного имуществ</w:t>
      </w:r>
      <w:r w:rsidRPr="00985706">
        <w:rPr>
          <w:rFonts w:ascii="Times New Roman" w:eastAsia="Times New Roman" w:hAnsi="Times New Roman" w:cs="Times New Roman"/>
          <w:lang w:eastAsia="ru-RU"/>
        </w:rPr>
        <w:t xml:space="preserve">а (то есть мобильного телефона) сотрудника </w:t>
      </w:r>
      <w:proofErr w:type="spellStart"/>
      <w:r w:rsidR="009845A2" w:rsidRPr="00985706">
        <w:rPr>
          <w:rFonts w:ascii="Times New Roman" w:eastAsia="Times New Roman" w:hAnsi="Times New Roman" w:cs="Times New Roman"/>
          <w:lang w:eastAsia="ru-RU"/>
        </w:rPr>
        <w:t>орг-ции</w:t>
      </w:r>
      <w:proofErr w:type="spellEnd"/>
      <w:r w:rsidRPr="00985706">
        <w:rPr>
          <w:rFonts w:ascii="Times New Roman" w:eastAsia="Times New Roman" w:hAnsi="Times New Roman" w:cs="Times New Roman"/>
          <w:lang w:eastAsia="ru-RU"/>
        </w:rPr>
        <w:t xml:space="preserve"> для последующего его использования в служебных целях.</w:t>
      </w:r>
    </w:p>
    <w:p w14:paraId="6AD569D5" w14:textId="77777777" w:rsidR="009845A2" w:rsidRPr="00985706" w:rsidRDefault="001D09BF" w:rsidP="001D09BF">
      <w:pPr>
        <w:rPr>
          <w:rFonts w:ascii="Times New Roman" w:hAnsi="Times New Roman" w:cs="Times New Roman"/>
        </w:rPr>
      </w:pPr>
      <w:r w:rsidRPr="00985706">
        <w:rPr>
          <w:rFonts w:ascii="Times New Roman" w:hAnsi="Times New Roman" w:cs="Times New Roman"/>
        </w:rPr>
        <w:t xml:space="preserve">При заключении договора аренды сотрудник организации (являющийся в данном случае арендодателем) обязуется предоставить арендатору (то есть организации) в аренду мобильный телефон за определенную установленную в договоре арендную плату. Следовательно, </w:t>
      </w:r>
      <w:r w:rsidR="009845A2" w:rsidRPr="00985706">
        <w:rPr>
          <w:rFonts w:ascii="Times New Roman" w:hAnsi="Times New Roman" w:cs="Times New Roman"/>
        </w:rPr>
        <w:t xml:space="preserve"> </w:t>
      </w:r>
    </w:p>
    <w:p w14:paraId="6DD816B3" w14:textId="23416634" w:rsidR="001D09BF" w:rsidRPr="00985706" w:rsidRDefault="009845A2" w:rsidP="001D09BF">
      <w:pPr>
        <w:rPr>
          <w:rFonts w:ascii="Times New Roman" w:hAnsi="Times New Roman" w:cs="Times New Roman"/>
          <w:u w:val="single"/>
        </w:rPr>
      </w:pPr>
      <w:r w:rsidRPr="00985706">
        <w:rPr>
          <w:rFonts w:ascii="Times New Roman" w:hAnsi="Times New Roman" w:cs="Times New Roman"/>
        </w:rPr>
        <w:lastRenderedPageBreak/>
        <w:t xml:space="preserve">В этом случае </w:t>
      </w:r>
      <w:r w:rsidRPr="00985706">
        <w:rPr>
          <w:rFonts w:ascii="Times New Roman" w:hAnsi="Times New Roman" w:cs="Times New Roman"/>
          <w:u w:val="single"/>
        </w:rPr>
        <w:t>р</w:t>
      </w:r>
      <w:r w:rsidR="001D09BF" w:rsidRPr="00985706">
        <w:rPr>
          <w:rFonts w:ascii="Times New Roman" w:hAnsi="Times New Roman" w:cs="Times New Roman"/>
          <w:u w:val="single"/>
        </w:rPr>
        <w:t>асходы организации</w:t>
      </w:r>
      <w:r w:rsidR="001D09BF" w:rsidRPr="00985706">
        <w:rPr>
          <w:rFonts w:ascii="Times New Roman" w:hAnsi="Times New Roman" w:cs="Times New Roman"/>
        </w:rPr>
        <w:t xml:space="preserve"> будут складываться </w:t>
      </w:r>
      <w:r w:rsidR="001D09BF" w:rsidRPr="00985706">
        <w:rPr>
          <w:rFonts w:ascii="Times New Roman" w:hAnsi="Times New Roman" w:cs="Times New Roman"/>
          <w:u w:val="single"/>
        </w:rPr>
        <w:t>из арендной платы и оплаты услуг оператора мобильной связи</w:t>
      </w:r>
    </w:p>
    <w:p w14:paraId="56F86E44" w14:textId="597E31E0" w:rsidR="000050A7" w:rsidRPr="00985706" w:rsidRDefault="000050A7" w:rsidP="00005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5706">
        <w:rPr>
          <w:rFonts w:ascii="Times New Roman" w:hAnsi="Times New Roman" w:cs="Times New Roman"/>
          <w:szCs w:val="22"/>
        </w:rPr>
        <w:t xml:space="preserve">При заключении договора аренды личного имущества сотрудника у </w:t>
      </w:r>
      <w:proofErr w:type="spellStart"/>
      <w:r w:rsidR="009845A2" w:rsidRPr="00985706">
        <w:rPr>
          <w:rFonts w:ascii="Times New Roman" w:hAnsi="Times New Roman" w:cs="Times New Roman"/>
          <w:szCs w:val="22"/>
        </w:rPr>
        <w:t>орг-ции</w:t>
      </w:r>
      <w:proofErr w:type="spellEnd"/>
      <w:r w:rsidRPr="00985706">
        <w:rPr>
          <w:rFonts w:ascii="Times New Roman" w:hAnsi="Times New Roman" w:cs="Times New Roman"/>
          <w:szCs w:val="22"/>
        </w:rPr>
        <w:t xml:space="preserve"> </w:t>
      </w:r>
      <w:r w:rsidRPr="00985706">
        <w:rPr>
          <w:rFonts w:ascii="Times New Roman" w:hAnsi="Times New Roman" w:cs="Times New Roman"/>
          <w:szCs w:val="22"/>
          <w:u w:val="single"/>
        </w:rPr>
        <w:t>возникают обязанности налогового агента по налогу на доходы физических лиц при начислении сотруднику сумм арендной платы</w:t>
      </w:r>
      <w:r w:rsidRPr="00985706">
        <w:rPr>
          <w:rFonts w:ascii="Times New Roman" w:hAnsi="Times New Roman" w:cs="Times New Roman"/>
          <w:szCs w:val="22"/>
        </w:rPr>
        <w:t xml:space="preserve">. Это обусловлено нормами </w:t>
      </w:r>
      <w:hyperlink r:id="rId15" w:history="1">
        <w:r w:rsidRPr="00985706">
          <w:rPr>
            <w:rFonts w:ascii="Times New Roman" w:hAnsi="Times New Roman" w:cs="Times New Roman"/>
            <w:szCs w:val="22"/>
          </w:rPr>
          <w:t>подп. 4 п. 1 ст. 208</w:t>
        </w:r>
      </w:hyperlink>
      <w:r w:rsidRPr="00985706">
        <w:rPr>
          <w:rFonts w:ascii="Times New Roman" w:hAnsi="Times New Roman" w:cs="Times New Roman"/>
          <w:szCs w:val="22"/>
        </w:rPr>
        <w:t xml:space="preserve"> НК РФ, в соответствии с которыми доходы, полученные от сдачи в аренду имущества, находящегося на территории РФ, являются объектом обложения НДФЛ. </w:t>
      </w:r>
      <w:r w:rsidRPr="00985706">
        <w:rPr>
          <w:rFonts w:ascii="Times New Roman" w:hAnsi="Times New Roman" w:cs="Times New Roman"/>
          <w:szCs w:val="22"/>
          <w:u w:val="single"/>
        </w:rPr>
        <w:t>Однако объекта обложения страховыми взносами при заключении догово</w:t>
      </w:r>
      <w:bookmarkStart w:id="0" w:name="_GoBack"/>
      <w:bookmarkEnd w:id="0"/>
      <w:r w:rsidRPr="00985706">
        <w:rPr>
          <w:rFonts w:ascii="Times New Roman" w:hAnsi="Times New Roman" w:cs="Times New Roman"/>
          <w:szCs w:val="22"/>
          <w:u w:val="single"/>
        </w:rPr>
        <w:t>ра аренды издательством мобильного телефона у своего сотрудника не возникает.</w:t>
      </w:r>
      <w:r w:rsidRPr="00985706">
        <w:rPr>
          <w:rFonts w:ascii="Times New Roman" w:hAnsi="Times New Roman" w:cs="Times New Roman"/>
          <w:szCs w:val="22"/>
        </w:rPr>
        <w:t xml:space="preserve"> </w:t>
      </w:r>
    </w:p>
    <w:p w14:paraId="4989AC7D" w14:textId="77777777" w:rsidR="009845A2" w:rsidRPr="00985706" w:rsidRDefault="000050A7" w:rsidP="00005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5706">
        <w:rPr>
          <w:rFonts w:ascii="Times New Roman" w:hAnsi="Times New Roman" w:cs="Times New Roman"/>
          <w:szCs w:val="22"/>
        </w:rPr>
        <w:t xml:space="preserve">При использовании </w:t>
      </w:r>
      <w:r w:rsidRPr="00985706">
        <w:rPr>
          <w:rFonts w:ascii="Times New Roman" w:hAnsi="Times New Roman" w:cs="Times New Roman"/>
          <w:szCs w:val="22"/>
          <w:u w:val="single"/>
        </w:rPr>
        <w:t>корпоративного и комбинированного</w:t>
      </w:r>
      <w:r w:rsidRPr="00985706">
        <w:rPr>
          <w:rFonts w:ascii="Times New Roman" w:hAnsi="Times New Roman" w:cs="Times New Roman"/>
          <w:szCs w:val="22"/>
        </w:rPr>
        <w:t xml:space="preserve"> вариантов учета </w:t>
      </w:r>
      <w:r w:rsidRPr="00985706">
        <w:rPr>
          <w:rFonts w:ascii="Times New Roman" w:hAnsi="Times New Roman" w:cs="Times New Roman"/>
          <w:szCs w:val="22"/>
          <w:u w:val="single"/>
        </w:rPr>
        <w:t xml:space="preserve">обязательно следует документально оформлять факт передачи сим-карты работнику. </w:t>
      </w:r>
      <w:r w:rsidRPr="00985706">
        <w:rPr>
          <w:rFonts w:ascii="Times New Roman" w:hAnsi="Times New Roman" w:cs="Times New Roman"/>
          <w:szCs w:val="22"/>
        </w:rPr>
        <w:t xml:space="preserve">С этой целью можно использовать установленный в организации </w:t>
      </w:r>
      <w:r w:rsidRPr="00985706">
        <w:rPr>
          <w:rFonts w:ascii="Times New Roman" w:hAnsi="Times New Roman" w:cs="Times New Roman"/>
          <w:szCs w:val="22"/>
          <w:u w:val="single"/>
        </w:rPr>
        <w:t>порядок документального оформления движения МПЗ</w:t>
      </w:r>
      <w:r w:rsidRPr="00985706">
        <w:rPr>
          <w:rFonts w:ascii="Times New Roman" w:hAnsi="Times New Roman" w:cs="Times New Roman"/>
          <w:szCs w:val="22"/>
        </w:rPr>
        <w:t xml:space="preserve"> либо разработать и утвердить </w:t>
      </w:r>
      <w:r w:rsidRPr="00985706">
        <w:rPr>
          <w:rFonts w:ascii="Times New Roman" w:hAnsi="Times New Roman" w:cs="Times New Roman"/>
          <w:szCs w:val="22"/>
          <w:u w:val="single"/>
        </w:rPr>
        <w:t>специальные формы</w:t>
      </w:r>
      <w:r w:rsidRPr="00985706">
        <w:rPr>
          <w:rFonts w:ascii="Times New Roman" w:hAnsi="Times New Roman" w:cs="Times New Roman"/>
          <w:szCs w:val="22"/>
        </w:rPr>
        <w:t xml:space="preserve"> первичных документов, </w:t>
      </w:r>
      <w:r w:rsidRPr="00985706">
        <w:rPr>
          <w:rFonts w:ascii="Times New Roman" w:hAnsi="Times New Roman" w:cs="Times New Roman"/>
          <w:szCs w:val="22"/>
          <w:u w:val="single"/>
        </w:rPr>
        <w:t>например журнал выдачи сотрудникам телефонов и сим-кар</w:t>
      </w:r>
      <w:r w:rsidRPr="00985706">
        <w:rPr>
          <w:rFonts w:ascii="Times New Roman" w:hAnsi="Times New Roman" w:cs="Times New Roman"/>
          <w:szCs w:val="22"/>
        </w:rPr>
        <w:t xml:space="preserve">т. </w:t>
      </w:r>
    </w:p>
    <w:p w14:paraId="29C946BB" w14:textId="026721D5" w:rsidR="000050A7" w:rsidRPr="00985706" w:rsidRDefault="000050A7" w:rsidP="00005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85706">
        <w:rPr>
          <w:rFonts w:ascii="Times New Roman" w:hAnsi="Times New Roman" w:cs="Times New Roman"/>
          <w:szCs w:val="22"/>
        </w:rPr>
        <w:t xml:space="preserve">Документальное оформление передачи сим-карт сотрудникам служит доказательством того, </w:t>
      </w:r>
      <w:r w:rsidRPr="00985706">
        <w:rPr>
          <w:rFonts w:ascii="Times New Roman" w:hAnsi="Times New Roman" w:cs="Times New Roman"/>
          <w:szCs w:val="22"/>
          <w:u w:val="single"/>
        </w:rPr>
        <w:t xml:space="preserve">что конкретный сотрудник использует конкретный телефонный номер, </w:t>
      </w:r>
      <w:r w:rsidRPr="00985706">
        <w:rPr>
          <w:rFonts w:ascii="Times New Roman" w:hAnsi="Times New Roman" w:cs="Times New Roman"/>
          <w:szCs w:val="22"/>
        </w:rPr>
        <w:t>и в случае установления лимитов расходов на сотовую связь, это будет являться основанием для взыскания с сотрудника суммы превышения лимита.</w:t>
      </w:r>
    </w:p>
    <w:p w14:paraId="28F4EDA6" w14:textId="67C85A5D" w:rsidR="000050A7" w:rsidRPr="00985706" w:rsidRDefault="000050A7" w:rsidP="001D09BF">
      <w:pPr>
        <w:rPr>
          <w:rFonts w:ascii="Arial" w:hAnsi="Arial" w:cs="Arial"/>
        </w:rPr>
      </w:pPr>
    </w:p>
    <w:sectPr w:rsidR="000050A7" w:rsidRPr="0098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C4BE8"/>
    <w:multiLevelType w:val="hybridMultilevel"/>
    <w:tmpl w:val="E81AD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B260633"/>
    <w:multiLevelType w:val="hybridMultilevel"/>
    <w:tmpl w:val="E25A39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3"/>
    <w:rsid w:val="000050A7"/>
    <w:rsid w:val="00147C8B"/>
    <w:rsid w:val="001D09BF"/>
    <w:rsid w:val="00264B39"/>
    <w:rsid w:val="00483253"/>
    <w:rsid w:val="004D3737"/>
    <w:rsid w:val="006209A0"/>
    <w:rsid w:val="00641773"/>
    <w:rsid w:val="00663A81"/>
    <w:rsid w:val="006665AD"/>
    <w:rsid w:val="00672D13"/>
    <w:rsid w:val="00906BFA"/>
    <w:rsid w:val="009845A2"/>
    <w:rsid w:val="00985706"/>
    <w:rsid w:val="00AC59FC"/>
    <w:rsid w:val="00AF202B"/>
    <w:rsid w:val="00C539FC"/>
    <w:rsid w:val="00C66823"/>
    <w:rsid w:val="00DD2BF1"/>
    <w:rsid w:val="00F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3F4"/>
  <w15:chartTrackingRefBased/>
  <w15:docId w15:val="{6954F344-9B59-4440-8EC5-A609758A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723B5F5A1907B3B0358FE8CED1571FC9EE81D756135B3E9D6B3F0DD09D3FD24A631D76D2DF06F0FA002ED6FA29E5B8BB3CA5C3A3AZ1G4X" TargetMode="External"/><Relationship Id="rId13" Type="http://schemas.openxmlformats.org/officeDocument/2006/relationships/hyperlink" Target="consultantplus://offline/ref=1B0E5BDCC5E47E53C366A63F64CF356F1886FCB3B15A3C16BC3CC08798AF01A35415678A6819CE2F5D6B0103DAA81F4F274E05985458B6m2mD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8723B5F5A1907B3B0358FE8CED1571FC9EE81D756135B3E9D6B3F0DD09D3FD24A631D76825F36F0FA002ED6FA29E5B8BB3CA5C3A3AZ1G4X" TargetMode="External"/><Relationship Id="rId12" Type="http://schemas.openxmlformats.org/officeDocument/2006/relationships/hyperlink" Target="consultantplus://offline/ref=1B0E5BDCC5E47E53C366B32366A7603C1C82F8B5B9566341BE6D95899DA751F944032E856801C827483D5046m8m6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8723B5F5A1907B3B0358FE8CED1571FC9EE81D756135B3E9D6B3F0DD09D3FD24A631D76829F76F0FA002ED6FA29E5B8BB3CA5C3A3AZ1G4X" TargetMode="External"/><Relationship Id="rId11" Type="http://schemas.openxmlformats.org/officeDocument/2006/relationships/hyperlink" Target="consultantplus://offline/ref=144CB2984D4F86CBFA7F98F199E26ABD59D7494370E92E17BA22F914FD4E50357693722AEBCE47F80221947DC43CB19B3935BB18250987E19E01ZDV" TargetMode="External"/><Relationship Id="rId5" Type="http://schemas.openxmlformats.org/officeDocument/2006/relationships/hyperlink" Target="consultantplus://offline/ref=D10EE51301C919C5383820D87D5DF78E55C700C7B705FCE0EBC21B44CF6588A470930888655F4105EF008F71E21C4FB8C9FA8237DE62xF6DW" TargetMode="External"/><Relationship Id="rId15" Type="http://schemas.openxmlformats.org/officeDocument/2006/relationships/hyperlink" Target="consultantplus://offline/ref=1B0E5BDCC5E47E53C366A63F64CF356F1886FCB3B15A3C16BC3CC08798AF01A35415678A681FC82751385B13DEE148433B4E1B875646B524F1m6m9V" TargetMode="External"/><Relationship Id="rId10" Type="http://schemas.openxmlformats.org/officeDocument/2006/relationships/hyperlink" Target="consultantplus://offline/ref=0534B7C3373EB4727054AF47ECE2888315D9306335E9F683A9FA90FFC7787AE832712B9ED10F64B33B80E0CE720A952E850DFE3A988D969A4AH3Y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4B7C3373EB4727054AF47ECE2888315D933643EE6F283A9FA90FFC7787AE832712B9ED20663B16AD5AFCF2E4CC13D860CFE399892H9YDV" TargetMode="External"/><Relationship Id="rId14" Type="http://schemas.openxmlformats.org/officeDocument/2006/relationships/hyperlink" Target="consultantplus://offline/ref=1B0E5BDCC5E47E53C366A63F64CF356F1886FFB7B45F3316BC3CC08798AF01A35415678A681FC82650395B13DEE148433B4E1B875646B524F1m6m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5</cp:revision>
  <cp:lastPrinted>2019-10-21T00:59:00Z</cp:lastPrinted>
  <dcterms:created xsi:type="dcterms:W3CDTF">2019-10-20T21:08:00Z</dcterms:created>
  <dcterms:modified xsi:type="dcterms:W3CDTF">2019-10-21T10:23:00Z</dcterms:modified>
</cp:coreProperties>
</file>