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6E" w:rsidRDefault="007A166E" w:rsidP="007A166E">
      <w:pPr>
        <w:pStyle w:val="a3"/>
        <w:spacing w:before="0" w:beforeAutospacing="0" w:after="0" w:afterAutospacing="0"/>
        <w:jc w:val="both"/>
      </w:pPr>
      <w:r>
        <w:rPr>
          <w:b/>
          <w:bCs/>
          <w:color w:val="000000"/>
          <w:sz w:val="36"/>
          <w:szCs w:val="36"/>
          <w:shd w:val="clear" w:color="auto" w:fill="FFFFFF"/>
        </w:rPr>
        <w:t>6. Ольга Вячеславовна В.</w:t>
      </w:r>
    </w:p>
    <w:p w:rsidR="007A166E" w:rsidRDefault="007A166E" w:rsidP="007A166E">
      <w:pPr>
        <w:pStyle w:val="a3"/>
        <w:spacing w:before="0" w:beforeAutospacing="0" w:after="0" w:afterAutospacing="0"/>
        <w:jc w:val="both"/>
      </w:pPr>
      <w:r>
        <w:rPr>
          <w:b/>
          <w:bCs/>
          <w:color w:val="FF0000"/>
          <w:sz w:val="36"/>
          <w:szCs w:val="36"/>
          <w:shd w:val="clear" w:color="auto" w:fill="FFFFFF"/>
        </w:rPr>
        <w:t>НЕВЕРОВ</w:t>
      </w:r>
    </w:p>
    <w:p w:rsidR="007A166E" w:rsidRDefault="007A166E" w:rsidP="007A166E">
      <w:pPr>
        <w:pStyle w:val="a3"/>
        <w:spacing w:before="0" w:beforeAutospacing="0" w:after="0" w:afterAutospacing="0"/>
        <w:jc w:val="both"/>
      </w:pPr>
      <w:r>
        <w:rPr>
          <w:color w:val="000000"/>
          <w:sz w:val="36"/>
          <w:szCs w:val="36"/>
          <w:shd w:val="clear" w:color="auto" w:fill="FFFFFF"/>
        </w:rPr>
        <w:t xml:space="preserve">Организация – НКО, Ассоциация, УСН 15%, </w:t>
      </w:r>
      <w:proofErr w:type="spellStart"/>
      <w:r>
        <w:rPr>
          <w:color w:val="000000"/>
          <w:sz w:val="36"/>
          <w:szCs w:val="36"/>
          <w:shd w:val="clear" w:color="auto" w:fill="FFFFFF"/>
        </w:rPr>
        <w:t>коттеджный</w:t>
      </w:r>
      <w:proofErr w:type="spellEnd"/>
      <w:r>
        <w:rPr>
          <w:color w:val="000000"/>
          <w:sz w:val="36"/>
          <w:szCs w:val="36"/>
          <w:shd w:val="clear" w:color="auto" w:fill="FFFFFF"/>
        </w:rPr>
        <w:t xml:space="preserve"> поселок. Вопрос о применении ККТ.</w:t>
      </w:r>
    </w:p>
    <w:p w:rsidR="007A166E" w:rsidRDefault="007A166E" w:rsidP="007A166E">
      <w:pPr>
        <w:pStyle w:val="a3"/>
        <w:spacing w:before="0" w:beforeAutospacing="0" w:after="0" w:afterAutospacing="0"/>
        <w:jc w:val="both"/>
      </w:pPr>
      <w:r>
        <w:rPr>
          <w:color w:val="000000"/>
          <w:sz w:val="36"/>
          <w:szCs w:val="36"/>
          <w:shd w:val="clear" w:color="auto" w:fill="FFFFFF"/>
        </w:rPr>
        <w:t>Посоветуйте, как быть с требованием указывать такой реквизит, как наименование товара, работы, услуги, платежа или выплаты, как предусмотрено законом.</w:t>
      </w:r>
    </w:p>
    <w:p w:rsidR="007A166E" w:rsidRDefault="007A166E" w:rsidP="007A166E">
      <w:pPr>
        <w:pStyle w:val="a3"/>
        <w:spacing w:before="0" w:beforeAutospacing="0" w:after="0" w:afterAutospacing="0"/>
        <w:jc w:val="both"/>
      </w:pPr>
      <w:r>
        <w:rPr>
          <w:color w:val="000000"/>
          <w:sz w:val="36"/>
          <w:szCs w:val="36"/>
          <w:shd w:val="clear" w:color="auto" w:fill="FFFFFF"/>
        </w:rPr>
        <w:t xml:space="preserve">От физических лиц (членов Ассоциации) поступает оплата за воду для полива из водозаборного узла Ассоциации. В </w:t>
      </w:r>
      <w:proofErr w:type="spellStart"/>
      <w:r>
        <w:rPr>
          <w:color w:val="000000"/>
          <w:sz w:val="36"/>
          <w:szCs w:val="36"/>
          <w:shd w:val="clear" w:color="auto" w:fill="FFFFFF"/>
        </w:rPr>
        <w:t>он-лайн</w:t>
      </w:r>
      <w:proofErr w:type="spellEnd"/>
      <w:r>
        <w:rPr>
          <w:color w:val="000000"/>
          <w:sz w:val="36"/>
          <w:szCs w:val="36"/>
          <w:shd w:val="clear" w:color="auto" w:fill="FFFFFF"/>
        </w:rPr>
        <w:t xml:space="preserve"> кассу внесли название «вода артезианская». В официальных справочниках номенклатуры товаров ничего подходящего не нашла.</w:t>
      </w:r>
    </w:p>
    <w:p w:rsidR="007A166E" w:rsidRDefault="007A166E" w:rsidP="007A166E">
      <w:pPr>
        <w:pStyle w:val="a3"/>
        <w:spacing w:before="0" w:beforeAutospacing="0" w:after="0" w:afterAutospacing="0"/>
        <w:jc w:val="both"/>
      </w:pPr>
      <w:r>
        <w:rPr>
          <w:color w:val="000000"/>
          <w:sz w:val="36"/>
          <w:szCs w:val="36"/>
          <w:shd w:val="clear" w:color="auto" w:fill="FFFFFF"/>
        </w:rPr>
        <w:t>Установлены ли законодательно какие-либо требования к названию товара, которое будет отражаться в кассовом чеке?   Требуется ли обязательное указание кодов для услуг? Например – подключение к инфраструктуре поселка, уборка территории</w:t>
      </w:r>
      <w:proofErr w:type="gramStart"/>
      <w:r>
        <w:rPr>
          <w:color w:val="000000"/>
          <w:sz w:val="36"/>
          <w:szCs w:val="36"/>
          <w:shd w:val="clear" w:color="auto" w:fill="FFFFFF"/>
        </w:rPr>
        <w:t>… В</w:t>
      </w:r>
      <w:proofErr w:type="gramEnd"/>
      <w:r>
        <w:rPr>
          <w:color w:val="000000"/>
          <w:sz w:val="36"/>
          <w:szCs w:val="36"/>
          <w:shd w:val="clear" w:color="auto" w:fill="FFFFFF"/>
        </w:rPr>
        <w:t xml:space="preserve"> номенклатурных справочниках такого нет. И невозможно указать количество, поскольку оплата чаще всего случайным образом бывает и за прошлое и предоплата, причем в одном платеже.</w:t>
      </w:r>
    </w:p>
    <w:p w:rsidR="007A166E" w:rsidRDefault="007A166E" w:rsidP="007A166E">
      <w:pPr>
        <w:pStyle w:val="a3"/>
        <w:spacing w:before="0" w:beforeAutospacing="0" w:after="0" w:afterAutospacing="0"/>
        <w:jc w:val="both"/>
      </w:pPr>
      <w:r>
        <w:rPr>
          <w:color w:val="000000"/>
          <w:sz w:val="36"/>
          <w:szCs w:val="36"/>
          <w:shd w:val="clear" w:color="auto" w:fill="FFFFFF"/>
        </w:rPr>
        <w:t>Сейчас накопилось большое количество разъясняющих и дополняющих писем, но ясности до конца нет. Сотрудники организации, которые программировала ККТ, говорят, что коды товара обязательны только по указанным спискам, а остальные можно вообще не указывать, только сумма и нал/безнал.</w:t>
      </w:r>
    </w:p>
    <w:p w:rsidR="007A166E" w:rsidRDefault="007A166E" w:rsidP="007A166E">
      <w:pPr>
        <w:pStyle w:val="a3"/>
        <w:spacing w:before="0" w:beforeAutospacing="0" w:after="0" w:afterAutospacing="0"/>
        <w:jc w:val="both"/>
      </w:pPr>
      <w:r>
        <w:rPr>
          <w:color w:val="000000"/>
          <w:sz w:val="36"/>
          <w:szCs w:val="36"/>
          <w:shd w:val="clear" w:color="auto" w:fill="FFFFFF"/>
        </w:rPr>
        <w:t xml:space="preserve">Сейчас указываем своё примерное краткое наименование товара / услуги и сумму платежа (безнал). </w:t>
      </w:r>
    </w:p>
    <w:p w:rsidR="007A166E" w:rsidRDefault="007A166E" w:rsidP="00911F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A166E" w:rsidRDefault="007A166E" w:rsidP="00911F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11F57" w:rsidRPr="00911F57" w:rsidRDefault="00911F57" w:rsidP="00911F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1F57">
        <w:rPr>
          <w:rFonts w:ascii="Times New Roman" w:eastAsia="Times New Roman" w:hAnsi="Times New Roman" w:cs="Times New Roman"/>
          <w:b/>
          <w:bCs/>
          <w:sz w:val="36"/>
          <w:szCs w:val="36"/>
          <w:lang w:eastAsia="ru-RU"/>
        </w:rPr>
        <w:t xml:space="preserve">Кто не указывает наименование в чеке </w:t>
      </w:r>
      <w:proofErr w:type="spellStart"/>
      <w:r w:rsidRPr="00911F57">
        <w:rPr>
          <w:rFonts w:ascii="Times New Roman" w:eastAsia="Times New Roman" w:hAnsi="Times New Roman" w:cs="Times New Roman"/>
          <w:b/>
          <w:bCs/>
          <w:sz w:val="36"/>
          <w:szCs w:val="36"/>
          <w:lang w:eastAsia="ru-RU"/>
        </w:rPr>
        <w:t>онлайн-касс</w:t>
      </w:r>
      <w:proofErr w:type="spellEnd"/>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b/>
          <w:bCs/>
          <w:sz w:val="24"/>
          <w:szCs w:val="24"/>
          <w:lang w:eastAsia="ru-RU"/>
        </w:rPr>
        <w:lastRenderedPageBreak/>
        <w:t>ИП на </w:t>
      </w:r>
      <w:proofErr w:type="spellStart"/>
      <w:r w:rsidRPr="00911F57">
        <w:rPr>
          <w:rFonts w:ascii="Times New Roman" w:eastAsia="Times New Roman" w:hAnsi="Times New Roman" w:cs="Times New Roman"/>
          <w:b/>
          <w:bCs/>
          <w:sz w:val="24"/>
          <w:szCs w:val="24"/>
          <w:lang w:eastAsia="ru-RU"/>
        </w:rPr>
        <w:t>спецрежимах</w:t>
      </w:r>
      <w:proofErr w:type="spellEnd"/>
      <w:r w:rsidRPr="00911F57">
        <w:rPr>
          <w:rFonts w:ascii="Times New Roman" w:eastAsia="Times New Roman" w:hAnsi="Times New Roman" w:cs="Times New Roman"/>
          <w:sz w:val="24"/>
          <w:szCs w:val="24"/>
          <w:lang w:eastAsia="ru-RU"/>
        </w:rPr>
        <w:t xml:space="preserve">: ЕНВД, ПСН, УСН, ЕСХН — не указывают номенклатуру товара в чеке </w:t>
      </w:r>
      <w:hyperlink r:id="rId5" w:history="1">
        <w:proofErr w:type="spellStart"/>
        <w:r w:rsidRPr="00911F57">
          <w:rPr>
            <w:rFonts w:ascii="Times New Roman" w:eastAsia="Times New Roman" w:hAnsi="Times New Roman" w:cs="Times New Roman"/>
            <w:color w:val="0000FF"/>
            <w:sz w:val="24"/>
            <w:szCs w:val="24"/>
            <w:u w:val="single"/>
            <w:lang w:eastAsia="ru-RU"/>
          </w:rPr>
          <w:t>онлайн-кассы</w:t>
        </w:r>
        <w:proofErr w:type="spellEnd"/>
      </w:hyperlink>
      <w:r w:rsidRPr="00911F57">
        <w:rPr>
          <w:rFonts w:ascii="Times New Roman" w:eastAsia="Times New Roman" w:hAnsi="Times New Roman" w:cs="Times New Roman"/>
          <w:sz w:val="24"/>
          <w:szCs w:val="24"/>
          <w:lang w:eastAsia="ru-RU"/>
        </w:rPr>
        <w:t xml:space="preserve"> до 1 июля 2021 года. Исключение — ИП, </w:t>
      </w:r>
      <w:proofErr w:type="gramStart"/>
      <w:r w:rsidRPr="00911F57">
        <w:rPr>
          <w:rFonts w:ascii="Times New Roman" w:eastAsia="Times New Roman" w:hAnsi="Times New Roman" w:cs="Times New Roman"/>
          <w:sz w:val="24"/>
          <w:szCs w:val="24"/>
          <w:lang w:eastAsia="ru-RU"/>
        </w:rPr>
        <w:t>торгующие</w:t>
      </w:r>
      <w:proofErr w:type="gramEnd"/>
      <w:r w:rsidRPr="00911F57">
        <w:rPr>
          <w:rFonts w:ascii="Times New Roman" w:eastAsia="Times New Roman" w:hAnsi="Times New Roman" w:cs="Times New Roman"/>
          <w:sz w:val="24"/>
          <w:szCs w:val="24"/>
          <w:lang w:eastAsia="ru-RU"/>
        </w:rPr>
        <w:t xml:space="preserve"> подакцизной продукцией. Они указывают наименование товара сразу, как только купят кассу.</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b/>
          <w:bCs/>
          <w:sz w:val="24"/>
          <w:szCs w:val="24"/>
          <w:lang w:eastAsia="ru-RU"/>
        </w:rPr>
        <w:t>ИП и компании при получении аванса</w:t>
      </w:r>
      <w:r w:rsidRPr="00911F57">
        <w:rPr>
          <w:rFonts w:ascii="Times New Roman" w:eastAsia="Times New Roman" w:hAnsi="Times New Roman" w:cs="Times New Roman"/>
          <w:sz w:val="24"/>
          <w:szCs w:val="24"/>
          <w:lang w:eastAsia="ru-RU"/>
        </w:rPr>
        <w:t>. Название товара или услуг не указывается, если на момент оплаты их объем нельзя точно определить. Например, при предоплате ремонта, когда полная стоимость работ неизвестна. Или если покупатель оставляет аванс за товар и неизвестно, сколько он потом купит.</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 xml:space="preserve">Когда получаете аванс, в чеке укажите сумму предоплаты. Наименование и количество товара не указывайте. В номенклатуре чека </w:t>
      </w:r>
      <w:hyperlink r:id="rId6" w:history="1">
        <w:r w:rsidRPr="00911F57">
          <w:rPr>
            <w:rFonts w:ascii="Times New Roman" w:eastAsia="Times New Roman" w:hAnsi="Times New Roman" w:cs="Times New Roman"/>
            <w:color w:val="0000FF"/>
            <w:sz w:val="24"/>
            <w:szCs w:val="24"/>
            <w:u w:val="single"/>
            <w:lang w:eastAsia="ru-RU"/>
          </w:rPr>
          <w:t>ККТ</w:t>
        </w:r>
      </w:hyperlink>
      <w:r w:rsidRPr="00911F57">
        <w:rPr>
          <w:rFonts w:ascii="Times New Roman" w:eastAsia="Times New Roman" w:hAnsi="Times New Roman" w:cs="Times New Roman"/>
          <w:sz w:val="24"/>
          <w:szCs w:val="24"/>
          <w:lang w:eastAsia="ru-RU"/>
        </w:rPr>
        <w:t xml:space="preserve"> указывается обобщенное название платежа с номером заказа.</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В </w:t>
      </w:r>
      <w:hyperlink r:id="rId7" w:history="1">
        <w:r w:rsidRPr="00911F57">
          <w:rPr>
            <w:rFonts w:ascii="Times New Roman" w:eastAsia="Times New Roman" w:hAnsi="Times New Roman" w:cs="Times New Roman"/>
            <w:color w:val="0000FF"/>
            <w:sz w:val="24"/>
            <w:szCs w:val="24"/>
            <w:u w:val="single"/>
            <w:lang w:eastAsia="ru-RU"/>
          </w:rPr>
          <w:t>чеке коррекции</w:t>
        </w:r>
      </w:hyperlink>
      <w:r w:rsidRPr="00911F57">
        <w:rPr>
          <w:rFonts w:ascii="Times New Roman" w:eastAsia="Times New Roman" w:hAnsi="Times New Roman" w:cs="Times New Roman"/>
          <w:sz w:val="24"/>
          <w:szCs w:val="24"/>
          <w:lang w:eastAsia="ru-RU"/>
        </w:rPr>
        <w:t xml:space="preserve"> также не нужно указывать название товара. А вот в </w:t>
      </w:r>
      <w:hyperlink r:id="rId8" w:history="1">
        <w:r w:rsidRPr="00911F57">
          <w:rPr>
            <w:rFonts w:ascii="Times New Roman" w:eastAsia="Times New Roman" w:hAnsi="Times New Roman" w:cs="Times New Roman"/>
            <w:color w:val="0000FF"/>
            <w:sz w:val="24"/>
            <w:szCs w:val="24"/>
            <w:u w:val="single"/>
            <w:lang w:eastAsia="ru-RU"/>
          </w:rPr>
          <w:t>чеке на возврат</w:t>
        </w:r>
      </w:hyperlink>
      <w:r w:rsidRPr="00911F57">
        <w:rPr>
          <w:rFonts w:ascii="Times New Roman" w:eastAsia="Times New Roman" w:hAnsi="Times New Roman" w:cs="Times New Roman"/>
          <w:sz w:val="24"/>
          <w:szCs w:val="24"/>
          <w:lang w:eastAsia="ru-RU"/>
        </w:rPr>
        <w:t xml:space="preserve"> этот реквизит обязателен.</w:t>
      </w:r>
    </w:p>
    <w:p w:rsidR="00911F57" w:rsidRPr="00911F57" w:rsidRDefault="00911F57" w:rsidP="00911F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1F57">
        <w:rPr>
          <w:rFonts w:ascii="Times New Roman" w:eastAsia="Times New Roman" w:hAnsi="Times New Roman" w:cs="Times New Roman"/>
          <w:b/>
          <w:bCs/>
          <w:sz w:val="36"/>
          <w:szCs w:val="36"/>
          <w:lang w:eastAsia="ru-RU"/>
        </w:rPr>
        <w:t>Требования к названию товара в </w:t>
      </w:r>
      <w:proofErr w:type="gramStart"/>
      <w:r w:rsidRPr="00911F57">
        <w:rPr>
          <w:rFonts w:ascii="Times New Roman" w:eastAsia="Times New Roman" w:hAnsi="Times New Roman" w:cs="Times New Roman"/>
          <w:b/>
          <w:bCs/>
          <w:sz w:val="36"/>
          <w:szCs w:val="36"/>
          <w:lang w:eastAsia="ru-RU"/>
        </w:rPr>
        <w:t>чеке</w:t>
      </w:r>
      <w:proofErr w:type="gramEnd"/>
      <w:r w:rsidRPr="00911F57">
        <w:rPr>
          <w:rFonts w:ascii="Times New Roman" w:eastAsia="Times New Roman" w:hAnsi="Times New Roman" w:cs="Times New Roman"/>
          <w:b/>
          <w:bCs/>
          <w:sz w:val="36"/>
          <w:szCs w:val="36"/>
          <w:lang w:eastAsia="ru-RU"/>
        </w:rPr>
        <w:t>: в каком виде писать</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 xml:space="preserve">В 54-ФЗ нет конкретных требований к наименованию услуги или товара в чеке </w:t>
      </w:r>
      <w:hyperlink r:id="rId9" w:history="1">
        <w:proofErr w:type="spellStart"/>
        <w:r w:rsidRPr="00911F57">
          <w:rPr>
            <w:rFonts w:ascii="Times New Roman" w:eastAsia="Times New Roman" w:hAnsi="Times New Roman" w:cs="Times New Roman"/>
            <w:color w:val="0000FF"/>
            <w:sz w:val="24"/>
            <w:szCs w:val="24"/>
            <w:u w:val="single"/>
            <w:lang w:eastAsia="ru-RU"/>
          </w:rPr>
          <w:t>онлайн-кассы</w:t>
        </w:r>
        <w:proofErr w:type="spellEnd"/>
      </w:hyperlink>
      <w:r w:rsidRPr="00911F57">
        <w:rPr>
          <w:rFonts w:ascii="Times New Roman" w:eastAsia="Times New Roman" w:hAnsi="Times New Roman" w:cs="Times New Roman"/>
          <w:sz w:val="24"/>
          <w:szCs w:val="24"/>
          <w:lang w:eastAsia="ru-RU"/>
        </w:rPr>
        <w:t>. Единственное условие — по названию покупатель должен 100% отличить один товар от другого. Но безопаснее всего писать название, которое определил производитель.</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Например, в классификаторе есть название «Сливочное мороженое». Если вы продаете несколько видов пломбира, нельзя для обоих указывать в чеке одно название. В наименовании придется уточнять производителя, сорт или другую информацию, которая поможет отличить мороженое друг от друга.</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 xml:space="preserve">Иногда в классификаторе вообще нет названий для товаров. Например, вы продаете </w:t>
      </w:r>
      <w:proofErr w:type="spellStart"/>
      <w:r w:rsidRPr="00911F57">
        <w:rPr>
          <w:rFonts w:ascii="Times New Roman" w:eastAsia="Times New Roman" w:hAnsi="Times New Roman" w:cs="Times New Roman"/>
          <w:sz w:val="24"/>
          <w:szCs w:val="24"/>
          <w:lang w:eastAsia="ru-RU"/>
        </w:rPr>
        <w:t>спиннеры</w:t>
      </w:r>
      <w:proofErr w:type="spellEnd"/>
      <w:r w:rsidRPr="00911F57">
        <w:rPr>
          <w:rFonts w:ascii="Times New Roman" w:eastAsia="Times New Roman" w:hAnsi="Times New Roman" w:cs="Times New Roman"/>
          <w:sz w:val="24"/>
          <w:szCs w:val="24"/>
          <w:lang w:eastAsia="ru-RU"/>
        </w:rPr>
        <w:t xml:space="preserve">, а в классификаторе есть только «Игры и игрушки». Написать в чеке общую категорию нельзя. В этом случае можете взять название из учета или </w:t>
      </w:r>
      <w:proofErr w:type="spellStart"/>
      <w:r w:rsidRPr="00911F57">
        <w:rPr>
          <w:rFonts w:ascii="Times New Roman" w:eastAsia="Times New Roman" w:hAnsi="Times New Roman" w:cs="Times New Roman"/>
          <w:sz w:val="24"/>
          <w:szCs w:val="24"/>
          <w:lang w:eastAsia="ru-RU"/>
        </w:rPr>
        <w:t>первички</w:t>
      </w:r>
      <w:proofErr w:type="spellEnd"/>
      <w:r w:rsidRPr="00911F57">
        <w:rPr>
          <w:rFonts w:ascii="Times New Roman" w:eastAsia="Times New Roman" w:hAnsi="Times New Roman" w:cs="Times New Roman"/>
          <w:sz w:val="24"/>
          <w:szCs w:val="24"/>
          <w:lang w:eastAsia="ru-RU"/>
        </w:rPr>
        <w:t>.</w:t>
      </w:r>
    </w:p>
    <w:p w:rsidR="00911F57" w:rsidRP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Также мож</w:t>
      </w:r>
      <w:r>
        <w:rPr>
          <w:rFonts w:ascii="Times New Roman" w:eastAsia="Times New Roman" w:hAnsi="Times New Roman" w:cs="Times New Roman"/>
          <w:sz w:val="24"/>
          <w:szCs w:val="24"/>
          <w:lang w:eastAsia="ru-RU"/>
        </w:rPr>
        <w:t>но</w:t>
      </w:r>
      <w:r w:rsidRPr="00911F57">
        <w:rPr>
          <w:rFonts w:ascii="Times New Roman" w:eastAsia="Times New Roman" w:hAnsi="Times New Roman" w:cs="Times New Roman"/>
          <w:sz w:val="24"/>
          <w:szCs w:val="24"/>
          <w:lang w:eastAsia="ru-RU"/>
        </w:rPr>
        <w:t xml:space="preserve"> брать названия из других источников:</w:t>
      </w:r>
    </w:p>
    <w:p w:rsidR="00911F57" w:rsidRPr="00911F57" w:rsidRDefault="00911F57" w:rsidP="00911F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 xml:space="preserve">технический регламент Таможенного союза «Пищевая продукция в части ее маркировки» </w:t>
      </w:r>
      <w:proofErr w:type="gramStart"/>
      <w:r w:rsidRPr="00911F57">
        <w:rPr>
          <w:rFonts w:ascii="Times New Roman" w:eastAsia="Times New Roman" w:hAnsi="Times New Roman" w:cs="Times New Roman"/>
          <w:sz w:val="24"/>
          <w:szCs w:val="24"/>
          <w:lang w:eastAsia="ru-RU"/>
        </w:rPr>
        <w:t>ТР</w:t>
      </w:r>
      <w:proofErr w:type="gramEnd"/>
      <w:r w:rsidRPr="00911F57">
        <w:rPr>
          <w:rFonts w:ascii="Times New Roman" w:eastAsia="Times New Roman" w:hAnsi="Times New Roman" w:cs="Times New Roman"/>
          <w:sz w:val="24"/>
          <w:szCs w:val="24"/>
          <w:lang w:eastAsia="ru-RU"/>
        </w:rPr>
        <w:t> ТС 022/2011;</w:t>
      </w:r>
    </w:p>
    <w:p w:rsidR="00911F57" w:rsidRPr="00911F57" w:rsidRDefault="00911F57" w:rsidP="00911F5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бухгалтерский справочник.</w:t>
      </w:r>
    </w:p>
    <w:p w:rsid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r w:rsidRPr="00911F57">
        <w:rPr>
          <w:rFonts w:ascii="Times New Roman" w:eastAsia="Times New Roman" w:hAnsi="Times New Roman" w:cs="Times New Roman"/>
          <w:sz w:val="24"/>
          <w:szCs w:val="24"/>
          <w:lang w:eastAsia="ru-RU"/>
        </w:rPr>
        <w:t>Чтобы упростить внесение товара в </w:t>
      </w:r>
      <w:proofErr w:type="spellStart"/>
      <w:r w:rsidR="00F207D4" w:rsidRPr="00911F57">
        <w:rPr>
          <w:rFonts w:ascii="Times New Roman" w:eastAsia="Times New Roman" w:hAnsi="Times New Roman" w:cs="Times New Roman"/>
          <w:sz w:val="24"/>
          <w:szCs w:val="24"/>
          <w:lang w:eastAsia="ru-RU"/>
        </w:rPr>
        <w:fldChar w:fldCharType="begin"/>
      </w:r>
      <w:r w:rsidRPr="00911F57">
        <w:rPr>
          <w:rFonts w:ascii="Times New Roman" w:eastAsia="Times New Roman" w:hAnsi="Times New Roman" w:cs="Times New Roman"/>
          <w:sz w:val="24"/>
          <w:szCs w:val="24"/>
          <w:lang w:eastAsia="ru-RU"/>
        </w:rPr>
        <w:instrText xml:space="preserve"> HYPERLINK "https://online-kassa.ru/kupit/cat/onlajn-kassy-novogo-obraztsa/" </w:instrText>
      </w:r>
      <w:r w:rsidR="00F207D4" w:rsidRPr="00911F57">
        <w:rPr>
          <w:rFonts w:ascii="Times New Roman" w:eastAsia="Times New Roman" w:hAnsi="Times New Roman" w:cs="Times New Roman"/>
          <w:sz w:val="24"/>
          <w:szCs w:val="24"/>
          <w:lang w:eastAsia="ru-RU"/>
        </w:rPr>
        <w:fldChar w:fldCharType="separate"/>
      </w:r>
      <w:r w:rsidRPr="00911F57">
        <w:rPr>
          <w:rFonts w:ascii="Times New Roman" w:eastAsia="Times New Roman" w:hAnsi="Times New Roman" w:cs="Times New Roman"/>
          <w:color w:val="0000FF"/>
          <w:sz w:val="24"/>
          <w:szCs w:val="24"/>
          <w:u w:val="single"/>
          <w:lang w:eastAsia="ru-RU"/>
        </w:rPr>
        <w:t>онлайн-кассу</w:t>
      </w:r>
      <w:proofErr w:type="spellEnd"/>
      <w:r w:rsidR="00F207D4" w:rsidRPr="00911F57">
        <w:rPr>
          <w:rFonts w:ascii="Times New Roman" w:eastAsia="Times New Roman" w:hAnsi="Times New Roman" w:cs="Times New Roman"/>
          <w:sz w:val="24"/>
          <w:szCs w:val="24"/>
          <w:lang w:eastAsia="ru-RU"/>
        </w:rPr>
        <w:fldChar w:fldCharType="end"/>
      </w:r>
      <w:r w:rsidRPr="00911F57">
        <w:rPr>
          <w:rFonts w:ascii="Times New Roman" w:eastAsia="Times New Roman" w:hAnsi="Times New Roman" w:cs="Times New Roman"/>
          <w:sz w:val="24"/>
          <w:szCs w:val="24"/>
          <w:lang w:eastAsia="ru-RU"/>
        </w:rPr>
        <w:t xml:space="preserve">, </w:t>
      </w:r>
      <w:proofErr w:type="gramStart"/>
      <w:r w:rsidRPr="00911F57">
        <w:rPr>
          <w:rFonts w:ascii="Times New Roman" w:eastAsia="Times New Roman" w:hAnsi="Times New Roman" w:cs="Times New Roman"/>
          <w:sz w:val="24"/>
          <w:szCs w:val="24"/>
          <w:lang w:eastAsia="ru-RU"/>
        </w:rPr>
        <w:t>налоговая</w:t>
      </w:r>
      <w:proofErr w:type="gramEnd"/>
      <w:r w:rsidRPr="00911F57">
        <w:rPr>
          <w:rFonts w:ascii="Times New Roman" w:eastAsia="Times New Roman" w:hAnsi="Times New Roman" w:cs="Times New Roman"/>
          <w:sz w:val="24"/>
          <w:szCs w:val="24"/>
          <w:lang w:eastAsia="ru-RU"/>
        </w:rPr>
        <w:t xml:space="preserve"> планирует создать единый справочник товаров. В нем у каждого товара будет свой код номенклатуры. Но пока такого справочника нет.</w:t>
      </w:r>
    </w:p>
    <w:p w:rsidR="00911F57" w:rsidRDefault="00911F57" w:rsidP="00911F57">
      <w:pPr>
        <w:spacing w:before="100" w:beforeAutospacing="1" w:after="100" w:afterAutospacing="1" w:line="240" w:lineRule="auto"/>
        <w:rPr>
          <w:rFonts w:ascii="Times New Roman" w:eastAsia="Times New Roman" w:hAnsi="Times New Roman" w:cs="Times New Roman"/>
          <w:sz w:val="24"/>
          <w:szCs w:val="24"/>
          <w:lang w:eastAsia="ru-RU"/>
        </w:rPr>
      </w:pPr>
    </w:p>
    <w:p w:rsidR="00911F57" w:rsidRDefault="007A166E" w:rsidP="00911F57">
      <w:pPr>
        <w:pStyle w:val="1"/>
      </w:pPr>
      <w:r>
        <w:t>П</w:t>
      </w:r>
      <w:r w:rsidR="00911F57">
        <w:t>ИСЬМО Минфина РФ от 04.08.2017 № 03-01-15/49971</w:t>
      </w:r>
    </w:p>
    <w:p w:rsidR="00911F57" w:rsidRDefault="00911F57" w:rsidP="00911F57">
      <w:r>
        <w:t>31 августа 2017</w:t>
      </w:r>
    </w:p>
    <w:p w:rsidR="00911F57" w:rsidRDefault="00911F57" w:rsidP="00911F57">
      <w:pPr>
        <w:pStyle w:val="a3"/>
      </w:pPr>
      <w:r>
        <w:rPr>
          <w:rStyle w:val="a4"/>
        </w:rPr>
        <w:t>Вопрос:</w:t>
      </w:r>
      <w:r>
        <w:t xml:space="preserve"> Об указании в кассовом чеке наименования товара (работы, услуги).</w:t>
      </w:r>
    </w:p>
    <w:p w:rsidR="00911F57" w:rsidRDefault="00911F57" w:rsidP="00911F57">
      <w:pPr>
        <w:pStyle w:val="a3"/>
      </w:pPr>
      <w:r>
        <w:rPr>
          <w:rStyle w:val="a4"/>
        </w:rPr>
        <w:t>Ответ:</w:t>
      </w:r>
    </w:p>
    <w:p w:rsidR="00911F57" w:rsidRDefault="00911F57" w:rsidP="00911F57">
      <w:pPr>
        <w:pStyle w:val="a3"/>
        <w:jc w:val="center"/>
      </w:pPr>
      <w:r>
        <w:lastRenderedPageBreak/>
        <w:t>МИНИСТЕРСТВО ФИНАНСОВ РОССИЙСКОЙ ФЕДЕРАЦИИ</w:t>
      </w:r>
    </w:p>
    <w:p w:rsidR="00911F57" w:rsidRDefault="00911F57" w:rsidP="00911F57">
      <w:pPr>
        <w:pStyle w:val="a3"/>
        <w:jc w:val="center"/>
      </w:pPr>
      <w:r>
        <w:t>ПИСЬМО</w:t>
      </w:r>
      <w:r>
        <w:br/>
        <w:t>от 4 августа 2017 г. N 03-01-15/49971</w:t>
      </w:r>
    </w:p>
    <w:p w:rsidR="00911F57" w:rsidRDefault="00911F57" w:rsidP="00911F57">
      <w:pPr>
        <w:pStyle w:val="a3"/>
      </w:pPr>
      <w:r>
        <w:t>Департамент налоговой и таможенной политики рассмотрел обращение и по вопросам применения контрольно-кассовой техники (далее — ККТ) сообщает следующее.</w:t>
      </w:r>
      <w:r>
        <w:br/>
      </w:r>
      <w:proofErr w:type="gramStart"/>
      <w:r>
        <w:t>Согласно пункту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Федеральный закон N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Федеральным законом N 54-ФЗ.</w:t>
      </w:r>
      <w:proofErr w:type="gramEnd"/>
      <w:r>
        <w:br/>
        <w:t xml:space="preserve">Пунктом 1 статьи 4.7 Федерального закона N 54-ФЗ определены обязательные реквизиты, которые должны содержать кассовый чек и бланк строгой отчетности, за исключением случаев, установленных указанным Федеральным законом, в том числе наименование товаров, работ, услуг (если объем и список </w:t>
      </w:r>
      <w:proofErr w:type="gramStart"/>
      <w:r>
        <w:t>услуг</w:t>
      </w:r>
      <w:proofErr w:type="gramEnd"/>
      <w: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w:t>
      </w:r>
      <w:r>
        <w:br/>
      </w:r>
      <w:r w:rsidRPr="00911F57">
        <w:rPr>
          <w:b/>
          <w:color w:val="FF0000"/>
          <w:highlight w:val="yellow"/>
        </w:rPr>
        <w:t>При этом Федеральный закон N 54-ФЗ не содержит положений, конкретизирующих требования к реквизиту «наименование товара (работ, услуг)» в кассовом чеке.</w:t>
      </w:r>
      <w:r w:rsidRPr="00911F57">
        <w:rPr>
          <w:b/>
          <w:color w:val="FF0000"/>
          <w:highlight w:val="yellow"/>
        </w:rPr>
        <w:br/>
        <w:t>Вместе с тем отмечаем: в целях указания наименования товара (работы, услуги), в частности, может быть использован Общероссийский классификатор продукции по видам экономической деятельности ОК 034-2014 (КПЕС 2008).</w:t>
      </w:r>
      <w:r w:rsidRPr="00911F57">
        <w:rPr>
          <w:b/>
          <w:color w:val="FF0000"/>
        </w:rPr>
        <w:br/>
      </w:r>
      <w:proofErr w:type="gramStart"/>
      <w:r>
        <w:t>Дополнительно обращаем внимание, что на официальном сайте ФНС России в сети Интернет в разделе «Новый порядок применения контрольно-кассовой техники» размещена справочная информация о новом порядке применения ККТ, в частности,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w:t>
      </w:r>
      <w:proofErr w:type="gramEnd"/>
      <w:r>
        <w:br/>
        <w:t xml:space="preserve">Одновременно сообщаем, что настоящее письмо Департамента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от 07.08.2007 N 03-02-07/2-138 направляемое мнение Департамента </w:t>
      </w:r>
      <w:proofErr w:type="gramStart"/>
      <w:r>
        <w:t>имеет информационно-разъяснительный характер по вопросам применения законодательства Российской Федерации и не препятствует</w:t>
      </w:r>
      <w:proofErr w:type="gramEnd"/>
      <w:r>
        <w:t xml:space="preserve"> руководствоваться нормами законодательства в понимании, отличающемся от трактовки, изложенной в настоящем письме.</w:t>
      </w:r>
    </w:p>
    <w:p w:rsidR="00911F57" w:rsidRDefault="00911F57" w:rsidP="00911F57">
      <w:pPr>
        <w:pStyle w:val="a3"/>
        <w:jc w:val="right"/>
      </w:pPr>
      <w:r>
        <w:t>Заместитель директора Департамента</w:t>
      </w:r>
      <w:r>
        <w:br/>
        <w:t>В.А.ПРОКАЕВ</w:t>
      </w:r>
      <w:r>
        <w:br/>
        <w:t>04.08.2017</w:t>
      </w:r>
    </w:p>
    <w:p w:rsidR="005F1487" w:rsidRDefault="005F1487"/>
    <w:sectPr w:rsidR="005F1487" w:rsidSect="005F1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0F31"/>
    <w:multiLevelType w:val="multilevel"/>
    <w:tmpl w:val="57E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2405B"/>
    <w:multiLevelType w:val="multilevel"/>
    <w:tmpl w:val="3F5E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911F57"/>
    <w:rsid w:val="00555444"/>
    <w:rsid w:val="005F1487"/>
    <w:rsid w:val="007A166E"/>
    <w:rsid w:val="00911F57"/>
    <w:rsid w:val="00F2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87"/>
  </w:style>
  <w:style w:type="paragraph" w:styleId="1">
    <w:name w:val="heading 1"/>
    <w:basedOn w:val="a"/>
    <w:next w:val="a"/>
    <w:link w:val="10"/>
    <w:uiPriority w:val="9"/>
    <w:qFormat/>
    <w:rsid w:val="00911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11F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F5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1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1F57"/>
    <w:rPr>
      <w:b/>
      <w:bCs/>
    </w:rPr>
  </w:style>
  <w:style w:type="character" w:styleId="a5">
    <w:name w:val="Hyperlink"/>
    <w:basedOn w:val="a0"/>
    <w:uiPriority w:val="99"/>
    <w:semiHidden/>
    <w:unhideWhenUsed/>
    <w:rsid w:val="00911F57"/>
    <w:rPr>
      <w:color w:val="0000FF"/>
      <w:u w:val="single"/>
    </w:rPr>
  </w:style>
  <w:style w:type="paragraph" w:styleId="z-">
    <w:name w:val="HTML Top of Form"/>
    <w:basedOn w:val="a"/>
    <w:next w:val="a"/>
    <w:link w:val="z-0"/>
    <w:hidden/>
    <w:uiPriority w:val="99"/>
    <w:semiHidden/>
    <w:unhideWhenUsed/>
    <w:rsid w:val="00911F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1F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1F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11F57"/>
    <w:rPr>
      <w:rFonts w:ascii="Arial" w:eastAsia="Times New Roman" w:hAnsi="Arial" w:cs="Arial"/>
      <w:vanish/>
      <w:sz w:val="16"/>
      <w:szCs w:val="16"/>
      <w:lang w:eastAsia="ru-RU"/>
    </w:rPr>
  </w:style>
  <w:style w:type="paragraph" w:customStyle="1" w:styleId="bottom-text">
    <w:name w:val="bottom-text"/>
    <w:basedOn w:val="a"/>
    <w:rsid w:val="00911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pcf7-list-item">
    <w:name w:val="wpcf7-list-item"/>
    <w:basedOn w:val="a0"/>
    <w:rsid w:val="00911F57"/>
  </w:style>
  <w:style w:type="character" w:customStyle="1" w:styleId="woocommerce-price-amount">
    <w:name w:val="woocommerce-price-amount"/>
    <w:basedOn w:val="a0"/>
    <w:rsid w:val="00911F57"/>
  </w:style>
  <w:style w:type="character" w:customStyle="1" w:styleId="woocommerce-price-currencysymbol">
    <w:name w:val="woocommerce-price-currencysymbol"/>
    <w:basedOn w:val="a0"/>
    <w:rsid w:val="00911F57"/>
  </w:style>
  <w:style w:type="paragraph" w:styleId="a6">
    <w:name w:val="Balloon Text"/>
    <w:basedOn w:val="a"/>
    <w:link w:val="a7"/>
    <w:uiPriority w:val="99"/>
    <w:semiHidden/>
    <w:unhideWhenUsed/>
    <w:rsid w:val="00911F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F57"/>
    <w:rPr>
      <w:rFonts w:ascii="Tahoma" w:hAnsi="Tahoma" w:cs="Tahoma"/>
      <w:sz w:val="16"/>
      <w:szCs w:val="16"/>
    </w:rPr>
  </w:style>
  <w:style w:type="character" w:customStyle="1" w:styleId="10">
    <w:name w:val="Заголовок 1 Знак"/>
    <w:basedOn w:val="a0"/>
    <w:link w:val="1"/>
    <w:uiPriority w:val="9"/>
    <w:rsid w:val="00911F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076083">
      <w:bodyDiv w:val="1"/>
      <w:marLeft w:val="0"/>
      <w:marRight w:val="0"/>
      <w:marTop w:val="0"/>
      <w:marBottom w:val="0"/>
      <w:divBdr>
        <w:top w:val="none" w:sz="0" w:space="0" w:color="auto"/>
        <w:left w:val="none" w:sz="0" w:space="0" w:color="auto"/>
        <w:bottom w:val="none" w:sz="0" w:space="0" w:color="auto"/>
        <w:right w:val="none" w:sz="0" w:space="0" w:color="auto"/>
      </w:divBdr>
      <w:divsChild>
        <w:div w:id="81146218">
          <w:marLeft w:val="0"/>
          <w:marRight w:val="0"/>
          <w:marTop w:val="0"/>
          <w:marBottom w:val="0"/>
          <w:divBdr>
            <w:top w:val="none" w:sz="0" w:space="0" w:color="auto"/>
            <w:left w:val="none" w:sz="0" w:space="0" w:color="auto"/>
            <w:bottom w:val="none" w:sz="0" w:space="0" w:color="auto"/>
            <w:right w:val="none" w:sz="0" w:space="0" w:color="auto"/>
          </w:divBdr>
        </w:div>
        <w:div w:id="1070228610">
          <w:marLeft w:val="0"/>
          <w:marRight w:val="0"/>
          <w:marTop w:val="0"/>
          <w:marBottom w:val="0"/>
          <w:divBdr>
            <w:top w:val="none" w:sz="0" w:space="0" w:color="auto"/>
            <w:left w:val="none" w:sz="0" w:space="0" w:color="auto"/>
            <w:bottom w:val="none" w:sz="0" w:space="0" w:color="auto"/>
            <w:right w:val="none" w:sz="0" w:space="0" w:color="auto"/>
          </w:divBdr>
        </w:div>
      </w:divsChild>
    </w:div>
    <w:div w:id="304703037">
      <w:bodyDiv w:val="1"/>
      <w:marLeft w:val="0"/>
      <w:marRight w:val="0"/>
      <w:marTop w:val="0"/>
      <w:marBottom w:val="0"/>
      <w:divBdr>
        <w:top w:val="none" w:sz="0" w:space="0" w:color="auto"/>
        <w:left w:val="none" w:sz="0" w:space="0" w:color="auto"/>
        <w:bottom w:val="none" w:sz="0" w:space="0" w:color="auto"/>
        <w:right w:val="none" w:sz="0" w:space="0" w:color="auto"/>
      </w:divBdr>
    </w:div>
    <w:div w:id="2125729504">
      <w:bodyDiv w:val="1"/>
      <w:marLeft w:val="0"/>
      <w:marRight w:val="0"/>
      <w:marTop w:val="0"/>
      <w:marBottom w:val="0"/>
      <w:divBdr>
        <w:top w:val="none" w:sz="0" w:space="0" w:color="auto"/>
        <w:left w:val="none" w:sz="0" w:space="0" w:color="auto"/>
        <w:bottom w:val="none" w:sz="0" w:space="0" w:color="auto"/>
        <w:right w:val="none" w:sz="0" w:space="0" w:color="auto"/>
      </w:divBdr>
      <w:divsChild>
        <w:div w:id="846482510">
          <w:marLeft w:val="0"/>
          <w:marRight w:val="0"/>
          <w:marTop w:val="0"/>
          <w:marBottom w:val="0"/>
          <w:divBdr>
            <w:top w:val="none" w:sz="0" w:space="0" w:color="auto"/>
            <w:left w:val="none" w:sz="0" w:space="0" w:color="auto"/>
            <w:bottom w:val="none" w:sz="0" w:space="0" w:color="auto"/>
            <w:right w:val="none" w:sz="0" w:space="0" w:color="auto"/>
          </w:divBdr>
          <w:divsChild>
            <w:div w:id="738332088">
              <w:marLeft w:val="0"/>
              <w:marRight w:val="0"/>
              <w:marTop w:val="0"/>
              <w:marBottom w:val="0"/>
              <w:divBdr>
                <w:top w:val="none" w:sz="0" w:space="0" w:color="auto"/>
                <w:left w:val="none" w:sz="0" w:space="0" w:color="auto"/>
                <w:bottom w:val="none" w:sz="0" w:space="0" w:color="auto"/>
                <w:right w:val="none" w:sz="0" w:space="0" w:color="auto"/>
              </w:divBdr>
              <w:divsChild>
                <w:div w:id="38944042">
                  <w:marLeft w:val="0"/>
                  <w:marRight w:val="0"/>
                  <w:marTop w:val="0"/>
                  <w:marBottom w:val="0"/>
                  <w:divBdr>
                    <w:top w:val="none" w:sz="0" w:space="0" w:color="auto"/>
                    <w:left w:val="none" w:sz="0" w:space="0" w:color="auto"/>
                    <w:bottom w:val="none" w:sz="0" w:space="0" w:color="auto"/>
                    <w:right w:val="none" w:sz="0" w:space="0" w:color="auto"/>
                  </w:divBdr>
                </w:div>
                <w:div w:id="464782874">
                  <w:marLeft w:val="0"/>
                  <w:marRight w:val="0"/>
                  <w:marTop w:val="0"/>
                  <w:marBottom w:val="0"/>
                  <w:divBdr>
                    <w:top w:val="none" w:sz="0" w:space="0" w:color="auto"/>
                    <w:left w:val="none" w:sz="0" w:space="0" w:color="auto"/>
                    <w:bottom w:val="none" w:sz="0" w:space="0" w:color="auto"/>
                    <w:right w:val="none" w:sz="0" w:space="0" w:color="auto"/>
                  </w:divBdr>
                </w:div>
              </w:divsChild>
            </w:div>
            <w:div w:id="1362591157">
              <w:marLeft w:val="0"/>
              <w:marRight w:val="0"/>
              <w:marTop w:val="0"/>
              <w:marBottom w:val="0"/>
              <w:divBdr>
                <w:top w:val="none" w:sz="0" w:space="0" w:color="auto"/>
                <w:left w:val="none" w:sz="0" w:space="0" w:color="auto"/>
                <w:bottom w:val="none" w:sz="0" w:space="0" w:color="auto"/>
                <w:right w:val="none" w:sz="0" w:space="0" w:color="auto"/>
              </w:divBdr>
            </w:div>
          </w:divsChild>
        </w:div>
        <w:div w:id="1236890810">
          <w:marLeft w:val="0"/>
          <w:marRight w:val="0"/>
          <w:marTop w:val="0"/>
          <w:marBottom w:val="0"/>
          <w:divBdr>
            <w:top w:val="none" w:sz="0" w:space="0" w:color="auto"/>
            <w:left w:val="none" w:sz="0" w:space="0" w:color="auto"/>
            <w:bottom w:val="none" w:sz="0" w:space="0" w:color="auto"/>
            <w:right w:val="none" w:sz="0" w:space="0" w:color="auto"/>
          </w:divBdr>
          <w:divsChild>
            <w:div w:id="1241672203">
              <w:marLeft w:val="0"/>
              <w:marRight w:val="0"/>
              <w:marTop w:val="0"/>
              <w:marBottom w:val="0"/>
              <w:divBdr>
                <w:top w:val="none" w:sz="0" w:space="0" w:color="auto"/>
                <w:left w:val="none" w:sz="0" w:space="0" w:color="auto"/>
                <w:bottom w:val="none" w:sz="0" w:space="0" w:color="auto"/>
                <w:right w:val="none" w:sz="0" w:space="0" w:color="auto"/>
              </w:divBdr>
              <w:divsChild>
                <w:div w:id="18702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82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98744">
          <w:marLeft w:val="0"/>
          <w:marRight w:val="0"/>
          <w:marTop w:val="0"/>
          <w:marBottom w:val="0"/>
          <w:divBdr>
            <w:top w:val="none" w:sz="0" w:space="0" w:color="auto"/>
            <w:left w:val="none" w:sz="0" w:space="0" w:color="auto"/>
            <w:bottom w:val="none" w:sz="0" w:space="0" w:color="auto"/>
            <w:right w:val="none" w:sz="0" w:space="0" w:color="auto"/>
          </w:divBdr>
          <w:divsChild>
            <w:div w:id="1385180281">
              <w:marLeft w:val="0"/>
              <w:marRight w:val="0"/>
              <w:marTop w:val="0"/>
              <w:marBottom w:val="0"/>
              <w:divBdr>
                <w:top w:val="none" w:sz="0" w:space="0" w:color="auto"/>
                <w:left w:val="none" w:sz="0" w:space="0" w:color="auto"/>
                <w:bottom w:val="none" w:sz="0" w:space="0" w:color="auto"/>
                <w:right w:val="none" w:sz="0" w:space="0" w:color="auto"/>
              </w:divBdr>
              <w:divsChild>
                <w:div w:id="1237861097">
                  <w:marLeft w:val="0"/>
                  <w:marRight w:val="0"/>
                  <w:marTop w:val="0"/>
                  <w:marBottom w:val="0"/>
                  <w:divBdr>
                    <w:top w:val="none" w:sz="0" w:space="0" w:color="auto"/>
                    <w:left w:val="none" w:sz="0" w:space="0" w:color="auto"/>
                    <w:bottom w:val="none" w:sz="0" w:space="0" w:color="auto"/>
                    <w:right w:val="none" w:sz="0" w:space="0" w:color="auto"/>
                  </w:divBdr>
                  <w:divsChild>
                    <w:div w:id="1938512394">
                      <w:marLeft w:val="0"/>
                      <w:marRight w:val="0"/>
                      <w:marTop w:val="0"/>
                      <w:marBottom w:val="0"/>
                      <w:divBdr>
                        <w:top w:val="none" w:sz="0" w:space="0" w:color="auto"/>
                        <w:left w:val="none" w:sz="0" w:space="0" w:color="auto"/>
                        <w:bottom w:val="none" w:sz="0" w:space="0" w:color="auto"/>
                        <w:right w:val="none" w:sz="0" w:space="0" w:color="auto"/>
                      </w:divBdr>
                    </w:div>
                  </w:divsChild>
                </w:div>
                <w:div w:id="238558295">
                  <w:marLeft w:val="0"/>
                  <w:marRight w:val="0"/>
                  <w:marTop w:val="0"/>
                  <w:marBottom w:val="0"/>
                  <w:divBdr>
                    <w:top w:val="none" w:sz="0" w:space="0" w:color="auto"/>
                    <w:left w:val="none" w:sz="0" w:space="0" w:color="auto"/>
                    <w:bottom w:val="none" w:sz="0" w:space="0" w:color="auto"/>
                    <w:right w:val="none" w:sz="0" w:space="0" w:color="auto"/>
                  </w:divBdr>
                </w:div>
              </w:divsChild>
            </w:div>
            <w:div w:id="779569902">
              <w:marLeft w:val="0"/>
              <w:marRight w:val="0"/>
              <w:marTop w:val="0"/>
              <w:marBottom w:val="0"/>
              <w:divBdr>
                <w:top w:val="none" w:sz="0" w:space="0" w:color="auto"/>
                <w:left w:val="none" w:sz="0" w:space="0" w:color="auto"/>
                <w:bottom w:val="none" w:sz="0" w:space="0" w:color="auto"/>
                <w:right w:val="none" w:sz="0" w:space="0" w:color="auto"/>
              </w:divBdr>
              <w:divsChild>
                <w:div w:id="813370100">
                  <w:marLeft w:val="0"/>
                  <w:marRight w:val="0"/>
                  <w:marTop w:val="0"/>
                  <w:marBottom w:val="0"/>
                  <w:divBdr>
                    <w:top w:val="none" w:sz="0" w:space="0" w:color="auto"/>
                    <w:left w:val="none" w:sz="0" w:space="0" w:color="auto"/>
                    <w:bottom w:val="none" w:sz="0" w:space="0" w:color="auto"/>
                    <w:right w:val="none" w:sz="0" w:space="0" w:color="auto"/>
                  </w:divBdr>
                </w:div>
              </w:divsChild>
            </w:div>
            <w:div w:id="461577730">
              <w:marLeft w:val="0"/>
              <w:marRight w:val="0"/>
              <w:marTop w:val="0"/>
              <w:marBottom w:val="0"/>
              <w:divBdr>
                <w:top w:val="none" w:sz="0" w:space="0" w:color="auto"/>
                <w:left w:val="none" w:sz="0" w:space="0" w:color="auto"/>
                <w:bottom w:val="none" w:sz="0" w:space="0" w:color="auto"/>
                <w:right w:val="none" w:sz="0" w:space="0" w:color="auto"/>
              </w:divBdr>
              <w:divsChild>
                <w:div w:id="289895215">
                  <w:marLeft w:val="0"/>
                  <w:marRight w:val="0"/>
                  <w:marTop w:val="0"/>
                  <w:marBottom w:val="0"/>
                  <w:divBdr>
                    <w:top w:val="none" w:sz="0" w:space="0" w:color="auto"/>
                    <w:left w:val="none" w:sz="0" w:space="0" w:color="auto"/>
                    <w:bottom w:val="none" w:sz="0" w:space="0" w:color="auto"/>
                    <w:right w:val="none" w:sz="0" w:space="0" w:color="auto"/>
                  </w:divBdr>
                  <w:divsChild>
                    <w:div w:id="547450645">
                      <w:marLeft w:val="0"/>
                      <w:marRight w:val="0"/>
                      <w:marTop w:val="0"/>
                      <w:marBottom w:val="0"/>
                      <w:divBdr>
                        <w:top w:val="none" w:sz="0" w:space="0" w:color="auto"/>
                        <w:left w:val="none" w:sz="0" w:space="0" w:color="auto"/>
                        <w:bottom w:val="none" w:sz="0" w:space="0" w:color="auto"/>
                        <w:right w:val="none" w:sz="0" w:space="0" w:color="auto"/>
                      </w:divBdr>
                    </w:div>
                  </w:divsChild>
                </w:div>
                <w:div w:id="17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kassa.ru/blog/kak-oformit-vozvrat-po-onlajn-kasse-chek-vozvrat-prihoda/" TargetMode="External"/><Relationship Id="rId3" Type="http://schemas.openxmlformats.org/officeDocument/2006/relationships/settings" Target="settings.xml"/><Relationship Id="rId7" Type="http://schemas.openxmlformats.org/officeDocument/2006/relationships/hyperlink" Target="https://online-kassa.ru/blog/kak-oformit-chek-korrektsii-po-onlajn-k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kassa.ru/kupit/cat/kkt/" TargetMode="External"/><Relationship Id="rId11" Type="http://schemas.openxmlformats.org/officeDocument/2006/relationships/theme" Target="theme/theme1.xml"/><Relationship Id="rId5" Type="http://schemas.openxmlformats.org/officeDocument/2006/relationships/hyperlink" Target="https://online-kassa.ru/kupit/cat/onlajn-kass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kassa.ru/kupit/cat/onlajn-kas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neverov_g</dc:creator>
  <cp:lastModifiedBy>neverov_g</cp:lastModifiedBy>
  <cp:revision>2</cp:revision>
  <dcterms:created xsi:type="dcterms:W3CDTF">2019-05-22T06:34:00Z</dcterms:created>
  <dcterms:modified xsi:type="dcterms:W3CDTF">2019-05-22T07:27:00Z</dcterms:modified>
</cp:coreProperties>
</file>