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6"/>
          <w:szCs w:val="3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u w:val="single"/>
          <w:rtl w:val="0"/>
        </w:rPr>
        <w:t xml:space="preserve">Вопросы к вебинару 18 апреля 2019 г. (четверг)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1. Надежда С.  </w:t>
      </w:r>
    </w:p>
    <w:p w:rsidR="00000000" w:rsidDel="00000000" w:rsidP="00000000" w:rsidRDefault="00000000" w:rsidRPr="00000000" w14:paraId="00000004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36"/>
          <w:szCs w:val="36"/>
          <w:highlight w:val="white"/>
          <w:rtl w:val="0"/>
        </w:rPr>
        <w:t xml:space="preserve">НЕВЕРОВ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Ситуация: Ассоциация (УСН 6%) недополучила членские взносы за 2018 г., запланированные в смете доходов и расходов. Расходы по смете доходов и расходов продолжаются на з/п, налоги с фот и на аренду помещения и комиссии банка – т.е. текущие расходы по содержанию ассоциации. По расходам - расходы не превысили размера, указанного в смете на 2018 г. Ассоциация получила беспроцентный займ – за счёт этих денежных средств на расчетном счете и осуществляются данные платежи.</w:t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На счете 26 есть сальдо на конец года. На 86 остался 0 средств целевого финансирования.</w:t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Вопросы:</w:t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1. Может ли компания при отсутствии целевых средств начислять з/п, налоги ?</w:t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2. Куда закрыть счет 26 – на счет 20 или 76 – субсчет расходы без источника покрытия. И при поступлении членских взносов в 2019 г. покрыть эти расходы. И как покрывать: Д-т 51 К-т 76, Д-т 76 К-т 86, Д-т 86 К-т 76/ субсчёт расходы без источника покрытия? А также Д-т 66 К-т 51 – возврат займа. Можно ли закрыть счет 26 на счет 86 и иметь Д-т сальдо по 86 счёту?</w:t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И как тогда отразить все это в форме 6 приложения к бухгалтерскому балансу и в самом балансе?</w:t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В самом балансе по строке «Финансовые и др оборотные активы» как отразить 76/субсчет расчеты по расходам не имеющим источника покрытия – что это будет: дебиторская задолженность с кодом 1230 или же прочие оборотные активы с кодом 1260 упрощенного бухг баланса?</w:t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Вопрос 3: Наступил 2019 год, на счете 0 руб. В течение 1 квартала общее собрание так и собрали. Размер взносов не утвердили и счета не выставили. Поступлений целевых взносов нет. Расходы по содержания ассоциации есть – з/п, налоги, аренда. Правомерно ли начисление данных расходов ввиду отсутствия целевых поступлений? Получение взносов в 2019 году планируется, но размер их поступления пока не известен.</w:t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Вопрос 4: Поскольку з/п и налоги не выплачиваются вовремя, то организация должна будет уплатить пени и штрафы – и это уже нецелевое использование средств, и как я поняла надо обложить всю сумму налогом (УСН 6%). Какими проводками это отобразить?</w:t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Вопрос: 5. И как правильно переживать такие ситуации – может и не стоит начислять з/п и налоги с фот, аренда???</w:t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Вопрос 6 : Когда лучше проводить общее собрание с целью составления сметы на следующий год?</w:t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ff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ff00"/>
          <w:sz w:val="36"/>
          <w:szCs w:val="36"/>
          <w:rtl w:val="0"/>
        </w:rPr>
        <w:t xml:space="preserve">САВКОВА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Вопрос 7: Некоммерческое партнёрство «Одуванчик» изменило организационно-правовую форму на Ассоциация «Одуванчик» - есть обособленное подразделение в г. Одинцово, куда платили НДФЛ, без баланса и отдельного расчётного счёта. Надо ли нам внести изменения по смене наименования обособленного подразделения с некоммерческого партнёрства на ассоциацию, при условии что ИНН и номер в ЕГРЮЛ остался прежним. Можно ли перечислять платежи по НДФЛ с нового наименования организации не внося изменения в сведения об обособленном подразделении и сдавать отчёты. Или же необходимо сначала внести изменения в наименование обособленное подразделение, а потом уже и отчитываться и платить налоги?</w:t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Вопрос 8: Как отразить в форме 6-НДФЛ начисленную и не выплаченную зарплату? Как отразить частично выплаченную зарплату и частично перечисленный НДФЛ? Какие штрафы, если не выплачивалась зарплата больше одного квартала и не перечислялся НДФЛ? При этом в справках 2-НДФЛ – отражены все начисления и сумма налога независимо от выплаты дохода физическим лицам, по факту ставим только сумму перечисленного налога?</w:t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6"/>
          <w:szCs w:val="3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highlight w:val="white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highlight w:val="white"/>
          <w:rtl w:val="0"/>
        </w:rPr>
        <w:t xml:space="preserve">. Нэлля Николаевна Г. </w:t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ff00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ff"/>
          <w:sz w:val="36"/>
          <w:szCs w:val="36"/>
          <w:rtl w:val="0"/>
        </w:rPr>
        <w:t xml:space="preserve">Шаронова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rFonts w:ascii="Arial" w:cs="Arial" w:eastAsia="Arial" w:hAnsi="Arial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1. Существует переплата по налогу (НДС в качестве налогового агента - аренда помещения). В ИФНС отправлено письмо с просьбой засчитывать переплату в счет будущих платежей по этому налогу. В течение какого времени можно будет пользоваться этой переплатой: пока не закончится сумма переплаты или после 3 лет эта сумма пойдёт в бюджет?</w:t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2. Благотворительная общественная организация  оказывает образовательные и социальные услуги детям с особенностями развития (инвалидам). Расходы покрываются частично пожертвованиями, частично оплатой родителей, Учет оплачиваемых и неоплачиваемых услуг ведется раздельно. По прошествии трёх лет  суммы неоплаченных услуг мы списываем на уменьшение НОБ по прибыли. У налоговой каждый квартал возникают по этому поводу вопросы о правомерности уменьшения НОБ. Можно ли списывать суммы неоплаченных услуг сразу на расходы по пожертвованиям (на уставную деятельность), если в конце года мы все равно финансовые итоги списываем на счет пожертвований (86 счет)? Чтобы избежать лишних требований от ИФНС.</w:t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ff00"/>
          <w:sz w:val="36"/>
          <w:szCs w:val="36"/>
          <w:rtl w:val="0"/>
        </w:rPr>
        <w:t xml:space="preserve">ГАМОЛЬСКИЙ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3. по каким показателям отчетности Благотворительная общественная организация подлежит обязательному аудиту? Это общие  для всех (коммерческих)  организаций показатели или есть  именно для НКО?</w:t>
      </w:r>
    </w:p>
    <w:p w:rsidR="00000000" w:rsidDel="00000000" w:rsidP="00000000" w:rsidRDefault="00000000" w:rsidRPr="00000000" w14:paraId="0000001E">
      <w:pPr>
        <w:spacing w:after="0" w:line="240" w:lineRule="auto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highlight w:val="white"/>
          <w:rtl w:val="0"/>
        </w:rPr>
        <w:t xml:space="preserve">3.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highlight w:val="white"/>
          <w:rtl w:val="0"/>
        </w:rPr>
        <w:t xml:space="preserve">Любовь 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ff00"/>
          <w:sz w:val="36"/>
          <w:szCs w:val="36"/>
          <w:rtl w:val="0"/>
        </w:rPr>
        <w:t xml:space="preserve">ГАМОЛЬСКИЙ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Объясните, пожалуйста, при реорганизации НКО на УСН путём преобразования в со сменой правовой формы, нужно снова подавать заявление на УСН и, если да, в какие сроки? </w:t>
      </w:r>
    </w:p>
    <w:p w:rsidR="00000000" w:rsidDel="00000000" w:rsidP="00000000" w:rsidRDefault="00000000" w:rsidRPr="00000000" w14:paraId="00000022">
      <w:pPr>
        <w:spacing w:after="0" w:line="240" w:lineRule="auto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highlight w:val="white"/>
          <w:rtl w:val="0"/>
        </w:rPr>
        <w:t xml:space="preserve">4. Надежда Николаевна Ю.</w:t>
      </w:r>
    </w:p>
    <w:p w:rsidR="00000000" w:rsidDel="00000000" w:rsidP="00000000" w:rsidRDefault="00000000" w:rsidRPr="00000000" w14:paraId="00000024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ffff00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ff00"/>
          <w:sz w:val="36"/>
          <w:szCs w:val="36"/>
          <w:rtl w:val="0"/>
        </w:rPr>
        <w:t xml:space="preserve">САВКОВА</w:t>
      </w:r>
    </w:p>
    <w:p w:rsidR="00000000" w:rsidDel="00000000" w:rsidP="00000000" w:rsidRDefault="00000000" w:rsidRPr="00000000" w14:paraId="00000025">
      <w:pPr>
        <w:spacing w:after="0" w:line="240" w:lineRule="auto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Пожалуйста, подскажите, как правильно составить проводки, какая курсовая разница? </w:t>
      </w:r>
    </w:p>
    <w:p w:rsidR="00000000" w:rsidDel="00000000" w:rsidP="00000000" w:rsidRDefault="00000000" w:rsidRPr="00000000" w14:paraId="00000026">
      <w:pPr>
        <w:spacing w:after="0" w:line="240" w:lineRule="auto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В Благотворительный фонд поступило пожертвование в долларах.</w:t>
      </w:r>
    </w:p>
    <w:p w:rsidR="00000000" w:rsidDel="00000000" w:rsidP="00000000" w:rsidRDefault="00000000" w:rsidRPr="00000000" w14:paraId="00000028">
      <w:pPr>
        <w:spacing w:after="0" w:line="240" w:lineRule="auto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22.03.19 Зачислена иностранная валюта на транзитный валютный счет - 49 980$.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27.03.19   Выписка по валютному лицевому счету:</w:t>
      </w:r>
    </w:p>
    <w:p w:rsidR="00000000" w:rsidDel="00000000" w:rsidP="00000000" w:rsidRDefault="00000000" w:rsidRPr="00000000" w14:paraId="0000002C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                  Дата последней операции 26.03.19        -</w:t>
        <w:tab/>
        <w:t xml:space="preserve">3 223 675,01  </w:t>
      </w:r>
    </w:p>
    <w:p w:rsidR="00000000" w:rsidDel="00000000" w:rsidP="00000000" w:rsidRDefault="00000000" w:rsidRPr="00000000" w14:paraId="0000002D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              </w:t>
        <w:tab/>
        <w:t xml:space="preserve">По дебету :   две позиции                                   16 543,38 </w:t>
      </w:r>
    </w:p>
    <w:p w:rsidR="00000000" w:rsidDel="00000000" w:rsidP="00000000" w:rsidRDefault="00000000" w:rsidRPr="00000000" w14:paraId="0000002E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                                                                                         </w:t>
        <w:tab/>
        <w:t xml:space="preserve">3 207 131,63</w:t>
      </w:r>
    </w:p>
    <w:p w:rsidR="00000000" w:rsidDel="00000000" w:rsidP="00000000" w:rsidRDefault="00000000" w:rsidRPr="00000000" w14:paraId="0000002F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               </w:t>
        <w:tab/>
        <w:t xml:space="preserve">Итого                                                                3 223 675,01</w:t>
      </w:r>
    </w:p>
    <w:p w:rsidR="00000000" w:rsidDel="00000000" w:rsidP="00000000" w:rsidRDefault="00000000" w:rsidRPr="00000000" w14:paraId="00000030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27.03.19</w:t>
        <w:tab/>
        <w:t xml:space="preserve">Выписка из лицевого счета (рублевого):</w:t>
      </w:r>
    </w:p>
    <w:p w:rsidR="00000000" w:rsidDel="00000000" w:rsidP="00000000" w:rsidRDefault="00000000" w:rsidRPr="00000000" w14:paraId="00000032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               </w:t>
        <w:tab/>
        <w:t xml:space="preserve">по кредиту:                                                       3 218 712,00</w:t>
      </w:r>
    </w:p>
    <w:p w:rsidR="00000000" w:rsidDel="00000000" w:rsidP="00000000" w:rsidRDefault="00000000" w:rsidRPr="00000000" w14:paraId="00000033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               </w:t>
        <w:tab/>
        <w:t xml:space="preserve">Продажа клиентом валюты за валюту РФ (Курс Банка 64.4000) </w:t>
      </w:r>
    </w:p>
    <w:p w:rsidR="00000000" w:rsidDel="00000000" w:rsidP="00000000" w:rsidRDefault="00000000" w:rsidRPr="00000000" w14:paraId="00000034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highlight w:val="white"/>
          <w:rtl w:val="0"/>
        </w:rPr>
        <w:t xml:space="preserve">5.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highlight w:val="white"/>
          <w:rtl w:val="0"/>
        </w:rPr>
        <w:t xml:space="preserve">Татьяна Р. </w:t>
      </w:r>
    </w:p>
    <w:p w:rsidR="00000000" w:rsidDel="00000000" w:rsidP="00000000" w:rsidRDefault="00000000" w:rsidRPr="00000000" w14:paraId="00000036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36"/>
          <w:szCs w:val="36"/>
          <w:highlight w:val="white"/>
          <w:rtl w:val="0"/>
        </w:rPr>
        <w:t xml:space="preserve">НЕВЕРОВ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1. Может ли Благотворительный фонд оплатить штрафы, назначенные трудовой инспекции по результатам проверки, из средств безымянных благотворительных пожертвований на своем счету. При этом административные расходы, включая штраф, не превысят 20% от общего бюджета организации за год.</w:t>
      </w:r>
    </w:p>
    <w:p w:rsidR="00000000" w:rsidDel="00000000" w:rsidP="00000000" w:rsidRDefault="00000000" w:rsidRPr="00000000" w14:paraId="00000038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39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2. НКО в 2018 получила субсидию из средств Правительства области на компенсацию части арендной платы за предшествующий 2017 год. Можно ли использовать эту субсидии на другие административные расходы в текущем 2019 году? Облагается ли эта субсидия какими-либо налогами?</w:t>
      </w:r>
    </w:p>
    <w:p w:rsidR="00000000" w:rsidDel="00000000" w:rsidP="00000000" w:rsidRDefault="00000000" w:rsidRPr="00000000" w14:paraId="0000003A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highlight w:val="white"/>
          <w:rtl w:val="0"/>
        </w:rPr>
        <w:t xml:space="preserve">6. Ирина Б.</w:t>
      </w:r>
    </w:p>
    <w:p w:rsidR="00000000" w:rsidDel="00000000" w:rsidP="00000000" w:rsidRDefault="00000000" w:rsidRPr="00000000" w14:paraId="0000003C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ff00"/>
          <w:sz w:val="36"/>
          <w:szCs w:val="36"/>
          <w:rtl w:val="0"/>
        </w:rPr>
        <w:t xml:space="preserve">САВКОВА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1) Я являюсь главным бухгалтером в НКО (дистанционно, по совместительству). Хочу устроиться на работу бухгалтером (на тех же условиях) в организацию (ООО). Данное ООО ежемесячно по договору жертвует деньги на уставную деятельность нашей НКО. И в то же время НКО арендует у ООО небольшую площадь (для ККТ, за плату). Получается, это организации-партнеры. Вопрос: будет ли законным мое совмещение должностей бухгалтера у организаций-партнеров? Не вызовет ли это никаких подозрений у ИФНС?</w:t>
      </w:r>
    </w:p>
    <w:p w:rsidR="00000000" w:rsidDel="00000000" w:rsidP="00000000" w:rsidRDefault="00000000" w:rsidRPr="00000000" w14:paraId="0000003E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2) Наша НКО находится в безвозмездном пользовании помещением, предоставленным городом. Площадь - 600 кв.м (некоммерческая выставочная деятельность, музей). Постоянных сотрудников - всего 2 человека в день. </w:t>
      </w:r>
    </w:p>
    <w:p w:rsidR="00000000" w:rsidDel="00000000" w:rsidP="00000000" w:rsidRDefault="00000000" w:rsidRPr="00000000" w14:paraId="00000040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Все 20 лет нашего существования мы делили мусорный контейнер с нашим арендатором (балансодержателем) на двоих. Плату за вывоз ТБО оплачивали им одним счетом с коммуналкой. Это была символическая плата.</w:t>
      </w:r>
    </w:p>
    <w:p w:rsidR="00000000" w:rsidDel="00000000" w:rsidP="00000000" w:rsidRDefault="00000000" w:rsidRPr="00000000" w14:paraId="00000041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Ходили к региональному оператору с целью заключения договора на вывоз ТКО. Нам насчитали, исходя из площадей, сумму в 2650 р/мес. Для нас это неподъемная сумма. Каким образом лучше поступить? Куда можно обратиться с просьбой о возможности пересчета/пересмотра платы для нашей НКО (не по площадям) ? Можно ли заключить доп.соглашение с арендатором на вывоз ТКО?</w:t>
      </w:r>
    </w:p>
    <w:p w:rsidR="00000000" w:rsidDel="00000000" w:rsidP="00000000" w:rsidRDefault="00000000" w:rsidRPr="00000000" w14:paraId="00000042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highlight w:val="white"/>
          <w:rtl w:val="0"/>
        </w:rPr>
        <w:t xml:space="preserve">7. Лина Леонидовна М. </w:t>
      </w:r>
    </w:p>
    <w:p w:rsidR="00000000" w:rsidDel="00000000" w:rsidP="00000000" w:rsidRDefault="00000000" w:rsidRPr="00000000" w14:paraId="00000044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ff00"/>
          <w:sz w:val="36"/>
          <w:szCs w:val="36"/>
          <w:rtl w:val="0"/>
        </w:rPr>
        <w:t xml:space="preserve">ГАМОЛЬСКИЙ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222222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36"/>
          <w:szCs w:val="36"/>
          <w:highlight w:val="white"/>
          <w:rtl w:val="0"/>
        </w:rPr>
        <w:t xml:space="preserve">В связи с тем, что в Фонде появилась адресная помощь, помогите, пожалуйста, разобраться с проводками.</w:t>
      </w:r>
    </w:p>
    <w:p w:rsidR="00000000" w:rsidDel="00000000" w:rsidP="00000000" w:rsidRDefault="00000000" w:rsidRPr="00000000" w14:paraId="00000046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222222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36"/>
          <w:szCs w:val="36"/>
          <w:highlight w:val="white"/>
          <w:rtl w:val="0"/>
        </w:rPr>
        <w:t xml:space="preserve">1. Благотворительный Фонд оплачивает медуслуги благополучателям - инвалидам в разные мед. учреждения (ст. 217 п. 10), проводки:</w:t>
      </w:r>
    </w:p>
    <w:p w:rsidR="00000000" w:rsidDel="00000000" w:rsidP="00000000" w:rsidRDefault="00000000" w:rsidRPr="00000000" w14:paraId="00000047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222222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36"/>
          <w:szCs w:val="36"/>
          <w:highlight w:val="white"/>
          <w:rtl w:val="0"/>
        </w:rPr>
        <w:t xml:space="preserve">Д-т 60 (мед.учреждение) - К-т 51 на сумму Z (оплачены услуги по договору с мед.учреждением);</w:t>
      </w:r>
    </w:p>
    <w:p w:rsidR="00000000" w:rsidDel="00000000" w:rsidP="00000000" w:rsidRDefault="00000000" w:rsidRPr="00000000" w14:paraId="00000048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222222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36"/>
          <w:szCs w:val="36"/>
          <w:highlight w:val="white"/>
          <w:rtl w:val="0"/>
        </w:rPr>
        <w:t xml:space="preserve">Д-т 20.03 - К-т 60 на сумму Z (услуга оказана по акту) ;</w:t>
      </w:r>
    </w:p>
    <w:p w:rsidR="00000000" w:rsidDel="00000000" w:rsidP="00000000" w:rsidRDefault="00000000" w:rsidRPr="00000000" w14:paraId="00000049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222222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36"/>
          <w:szCs w:val="36"/>
          <w:highlight w:val="white"/>
          <w:rtl w:val="0"/>
        </w:rPr>
        <w:t xml:space="preserve">Д-т 86.02(конкретный источник) - К-т 20.03 на сумму Z (списаны расходы на конкретный источник).</w:t>
      </w:r>
    </w:p>
    <w:p w:rsidR="00000000" w:rsidDel="00000000" w:rsidP="00000000" w:rsidRDefault="00000000" w:rsidRPr="00000000" w14:paraId="0000004A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222222"/>
          <w:sz w:val="36"/>
          <w:szCs w:val="3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222222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36"/>
          <w:szCs w:val="36"/>
          <w:highlight w:val="white"/>
          <w:rtl w:val="0"/>
        </w:rPr>
        <w:t xml:space="preserve">2. Как при этом учесть в бухгалтерском учёте адресную мед. помощь этому конкретному благополучателю?</w:t>
      </w:r>
    </w:p>
    <w:p w:rsidR="00000000" w:rsidDel="00000000" w:rsidP="00000000" w:rsidRDefault="00000000" w:rsidRPr="00000000" w14:paraId="0000004C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222222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36"/>
          <w:szCs w:val="36"/>
          <w:highlight w:val="white"/>
          <w:rtl w:val="0"/>
        </w:rPr>
        <w:t xml:space="preserve">Можно ли делать технические проводки, или как-то еще?</w:t>
      </w:r>
    </w:p>
    <w:p w:rsidR="00000000" w:rsidDel="00000000" w:rsidP="00000000" w:rsidRDefault="00000000" w:rsidRPr="00000000" w14:paraId="0000004D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222222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36"/>
          <w:szCs w:val="36"/>
          <w:highlight w:val="white"/>
          <w:rtl w:val="0"/>
        </w:rPr>
        <w:t xml:space="preserve">Технические проводки:</w:t>
      </w:r>
    </w:p>
    <w:p w:rsidR="00000000" w:rsidDel="00000000" w:rsidP="00000000" w:rsidRDefault="00000000" w:rsidRPr="00000000" w14:paraId="0000004E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222222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36"/>
          <w:szCs w:val="36"/>
          <w:highlight w:val="white"/>
          <w:rtl w:val="0"/>
        </w:rPr>
        <w:t xml:space="preserve">Д-т 86.02 (условный технический источник - на основании Заявления благополучателя) - К-т 76.09 (благополучатель физ.лицо) - оказана безвозмездная медицинская услуга на сумму Z;</w:t>
      </w:r>
    </w:p>
    <w:p w:rsidR="00000000" w:rsidDel="00000000" w:rsidP="00000000" w:rsidRDefault="00000000" w:rsidRPr="00000000" w14:paraId="0000004F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222222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36"/>
          <w:szCs w:val="36"/>
          <w:highlight w:val="white"/>
          <w:rtl w:val="0"/>
        </w:rPr>
        <w:t xml:space="preserve">Д-т 76.09 (благополучатель физ.лицо) - К-т 86.02 (условный технический источник - на основании Заявления родителей) на сумму Z (техническая проводка - "закрывашка").</w:t>
      </w:r>
    </w:p>
    <w:p w:rsidR="00000000" w:rsidDel="00000000" w:rsidP="00000000" w:rsidRDefault="00000000" w:rsidRPr="00000000" w14:paraId="00000050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222222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36"/>
          <w:szCs w:val="36"/>
          <w:highlight w:val="white"/>
          <w:rtl w:val="0"/>
        </w:rPr>
        <w:t xml:space="preserve">Либо можно для учета благополучателей - физ.лиц создать забалансовый счет 076, например?</w:t>
      </w:r>
    </w:p>
    <w:p w:rsidR="00000000" w:rsidDel="00000000" w:rsidP="00000000" w:rsidRDefault="00000000" w:rsidRPr="00000000" w14:paraId="00000051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222222"/>
          <w:sz w:val="36"/>
          <w:szCs w:val="3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highlight w:val="white"/>
          <w:rtl w:val="0"/>
        </w:rPr>
        <w:t xml:space="preserve">8. Ирина Б.</w:t>
      </w:r>
    </w:p>
    <w:p w:rsidR="00000000" w:rsidDel="00000000" w:rsidP="00000000" w:rsidRDefault="00000000" w:rsidRPr="00000000" w14:paraId="00000053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36"/>
          <w:szCs w:val="36"/>
          <w:highlight w:val="white"/>
          <w:rtl w:val="0"/>
        </w:rPr>
        <w:t xml:space="preserve">НЕВЕРОВ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Физ.лицо по договору пожертвования пожертвовало нам (НКО) товары для дальнейшей перепродажи (в рамках уставной деятельности). Налог со стоимости товаров уплатили (как с внереализационного дохода). В бухучете сделана проводка Д-т 10 К-т 86.02. Корректна ли эта поводка в данном случае? И каким образом правильно списывать стоимость данных товаров при дальнейшей продаже? Как закрыть при этом 86 счет?</w:t>
      </w:r>
    </w:p>
    <w:p w:rsidR="00000000" w:rsidDel="00000000" w:rsidP="00000000" w:rsidRDefault="00000000" w:rsidRPr="00000000" w14:paraId="00000055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highlight w:val="white"/>
          <w:rtl w:val="0"/>
        </w:rPr>
        <w:t xml:space="preserve">9. Елена Б.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ff00"/>
          <w:sz w:val="36"/>
          <w:szCs w:val="36"/>
          <w:rtl w:val="0"/>
        </w:rPr>
        <w:t xml:space="preserve">САВКОВА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="240" w:lineRule="auto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Юр. лицо (АНО) на УСН доходы продает мобильное приложение через google play. Google play забирает в виде комиссии 30% от стоимости приложения. Google play выступает не в качестве продавца, а в качестве посредника при продаже (т.е. не выкупает приложение у нас, а предоставляет нам услуги при продаже). На территории России, по правилам google play, мы должны сами разбираться с уплатой налогов. Вопрос - должны ли мы платить НДС вообще как налоговый агент? И если да, то от всей стоимости приложения или от 30%, которые выплатили google за их услуги?</w:t>
      </w:r>
    </w:p>
    <w:p w:rsidR="00000000" w:rsidDel="00000000" w:rsidP="00000000" w:rsidRDefault="00000000" w:rsidRPr="00000000" w14:paraId="00000059">
      <w:pPr>
        <w:spacing w:after="0" w:line="240" w:lineRule="auto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highlight w:val="white"/>
          <w:rtl w:val="0"/>
        </w:rPr>
        <w:t xml:space="preserve">10. Людмила Александровна З.</w:t>
      </w:r>
    </w:p>
    <w:p w:rsidR="00000000" w:rsidDel="00000000" w:rsidP="00000000" w:rsidRDefault="00000000" w:rsidRPr="00000000" w14:paraId="0000005B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36"/>
          <w:szCs w:val="36"/>
          <w:highlight w:val="white"/>
          <w:rtl w:val="0"/>
        </w:rPr>
        <w:t xml:space="preserve">НЕВЕРОВ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40" w:lineRule="auto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При нулевом РСВ за 1 кв. нужно ли заполнять раздел 3.</w:t>
      </w:r>
    </w:p>
    <w:p w:rsidR="00000000" w:rsidDel="00000000" w:rsidP="00000000" w:rsidRDefault="00000000" w:rsidRPr="00000000" w14:paraId="0000005D">
      <w:pPr>
        <w:spacing w:after="0" w:line="240" w:lineRule="auto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Сотрудники (руководитель и бухгалтер) находятся в отпуске без сохранения зарплаты.</w:t>
      </w:r>
    </w:p>
    <w:p w:rsidR="00000000" w:rsidDel="00000000" w:rsidP="00000000" w:rsidRDefault="00000000" w:rsidRPr="00000000" w14:paraId="0000005E">
      <w:pPr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36"/>
          <w:szCs w:val="3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highlight w:val="white"/>
          <w:rtl w:val="0"/>
        </w:rPr>
        <w:t xml:space="preserve">11. Татьяна К. </w:t>
      </w:r>
    </w:p>
    <w:p w:rsidR="00000000" w:rsidDel="00000000" w:rsidP="00000000" w:rsidRDefault="00000000" w:rsidRPr="00000000" w14:paraId="00000060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ff00"/>
          <w:sz w:val="36"/>
          <w:szCs w:val="36"/>
          <w:rtl w:val="0"/>
        </w:rPr>
        <w:t xml:space="preserve">ГАМОЛЬСКИЙ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НКО зарегистрировано как частное учреждение дополнительного образования, находится на УСН, в 2018 году доходы в виде</w:t>
      </w:r>
    </w:p>
    <w:p w:rsidR="00000000" w:rsidDel="00000000" w:rsidP="00000000" w:rsidRDefault="00000000" w:rsidRPr="00000000" w14:paraId="00000062">
      <w:pPr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- грантов, получаемых для осуществления деятельности (субсидия из областного бюджета частным образовательным организациям)</w:t>
      </w:r>
    </w:p>
    <w:p w:rsidR="00000000" w:rsidDel="00000000" w:rsidP="00000000" w:rsidRDefault="00000000" w:rsidRPr="00000000" w14:paraId="00000063">
      <w:pPr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   и</w:t>
      </w:r>
    </w:p>
    <w:p w:rsidR="00000000" w:rsidDel="00000000" w:rsidP="00000000" w:rsidRDefault="00000000" w:rsidRPr="00000000" w14:paraId="00000064">
      <w:pPr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- от осуществления видов экономической деятельности, в соответствии с учредительными документами, в области образования</w:t>
      </w:r>
    </w:p>
    <w:p w:rsidR="00000000" w:rsidDel="00000000" w:rsidP="00000000" w:rsidRDefault="00000000" w:rsidRPr="00000000" w14:paraId="00000065">
      <w:pPr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     составили 99 % от суммы общих доходов.</w:t>
      </w:r>
    </w:p>
    <w:p w:rsidR="00000000" w:rsidDel="00000000" w:rsidP="00000000" w:rsidRDefault="00000000" w:rsidRPr="00000000" w14:paraId="00000066">
      <w:pPr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В 2017-2018 году НКО пользовалась льготой на страховые взносы (применяла пониженные тарифы страховых взносов),</w:t>
      </w:r>
    </w:p>
    <w:p w:rsidR="00000000" w:rsidDel="00000000" w:rsidP="00000000" w:rsidRDefault="00000000" w:rsidRPr="00000000" w14:paraId="00000068">
      <w:pPr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в декларации - Расчет по страховым взносам указывала код тарифа 08.</w:t>
      </w:r>
    </w:p>
    <w:p w:rsidR="00000000" w:rsidDel="00000000" w:rsidP="00000000" w:rsidRDefault="00000000" w:rsidRPr="00000000" w14:paraId="00000069">
      <w:pPr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Может ли организация в 2019 году пользоваться льготой по Страховым взносам по коду тарифа 10 ?</w:t>
      </w:r>
    </w:p>
    <w:p w:rsidR="00000000" w:rsidDel="00000000" w:rsidP="00000000" w:rsidRDefault="00000000" w:rsidRPr="00000000" w14:paraId="0000006B">
      <w:pPr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Какой код категории застрахованного лица при этом нужно указывать разделе 3 Расчета по страховым взносам в 2019 году?</w:t>
      </w:r>
    </w:p>
    <w:p w:rsidR="00000000" w:rsidDel="00000000" w:rsidP="00000000" w:rsidRDefault="00000000" w:rsidRPr="00000000" w14:paraId="0000006C">
      <w:pPr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highlight w:val="white"/>
          <w:rtl w:val="0"/>
        </w:rPr>
        <w:t xml:space="preserve">12. Адиля Х.</w:t>
      </w:r>
    </w:p>
    <w:p w:rsidR="00000000" w:rsidDel="00000000" w:rsidP="00000000" w:rsidRDefault="00000000" w:rsidRPr="00000000" w14:paraId="0000006E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ff00"/>
          <w:sz w:val="36"/>
          <w:szCs w:val="36"/>
          <w:rtl w:val="0"/>
        </w:rPr>
        <w:t xml:space="preserve">САВКОВА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1. Учредили и зарегистрировали коллегию адвокатов 2 адвоката. Один адвокат хочет выйти из числа учредителей. Но второй адвокат против, т.к. коллегия не может существовать с одним адвокатом. </w:t>
      </w:r>
    </w:p>
    <w:p w:rsidR="00000000" w:rsidDel="00000000" w:rsidP="00000000" w:rsidRDefault="00000000" w:rsidRPr="00000000" w14:paraId="00000070">
      <w:pPr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Как можно выйти из учредителей коллегии адвокатов, без согласие второго учредителя ? </w:t>
      </w:r>
    </w:p>
    <w:p w:rsidR="00000000" w:rsidDel="00000000" w:rsidP="00000000" w:rsidRDefault="00000000" w:rsidRPr="00000000" w14:paraId="00000071">
      <w:pPr>
        <w:spacing w:after="0" w:line="240" w:lineRule="auto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2. На счет Коллегии адвокатов приходят евро по соглашениям. На валютный контроль отправляем только соглашение, т.к срок исполнения наступит через несколько месяцев. После подписания акта, надо на валютный контроль отправить акты? </w:t>
      </w:r>
    </w:p>
    <w:p w:rsidR="00000000" w:rsidDel="00000000" w:rsidP="00000000" w:rsidRDefault="00000000" w:rsidRPr="00000000" w14:paraId="00000072">
      <w:pPr>
        <w:spacing w:after="0" w:line="240" w:lineRule="auto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Как считать курсовую разницу?</w:t>
      </w:r>
    </w:p>
    <w:p w:rsidR="00000000" w:rsidDel="00000000" w:rsidP="00000000" w:rsidRDefault="00000000" w:rsidRPr="00000000" w14:paraId="00000073">
      <w:pPr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Сколько получить адвокат свой гонорар? </w:t>
      </w:r>
    </w:p>
    <w:p w:rsidR="00000000" w:rsidDel="00000000" w:rsidP="00000000" w:rsidRDefault="00000000" w:rsidRPr="00000000" w14:paraId="00000074">
      <w:pPr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3. АНО имеется средства от предпринимательской деятельности и целые средства. </w:t>
      </w:r>
    </w:p>
    <w:p w:rsidR="00000000" w:rsidDel="00000000" w:rsidP="00000000" w:rsidRDefault="00000000" w:rsidRPr="00000000" w14:paraId="00000076">
      <w:pPr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Закупают продукты питания и готовят обеды для своих сотрудников. Бесплатные обеды. </w:t>
      </w:r>
    </w:p>
    <w:p w:rsidR="00000000" w:rsidDel="00000000" w:rsidP="00000000" w:rsidRDefault="00000000" w:rsidRPr="00000000" w14:paraId="00000077">
      <w:pPr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Как принять к бухгалтерскому и налоговому учету? Можно не облагать НДФЛ и страховыми взносами, как не показать доход в натуральной форме ?</w:t>
      </w:r>
    </w:p>
    <w:p w:rsidR="00000000" w:rsidDel="00000000" w:rsidP="00000000" w:rsidRDefault="00000000" w:rsidRPr="00000000" w14:paraId="00000078">
      <w:pPr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4. Учредили Фонд китайской культуры.  В Москве будут проходить разные мероприятия, посвященные китайской культуре. Целевые денежные средства будет переводить на счёт фонда ООО на проведение этих мероприятий в качестве пожертвования. ООО получается средства из Китайской организации, (из Китая) на свой счет. ООО имеет договорные отношения с Китаем по продвижению их товара в РФ, в том числе они на счет ООО перечисляют денежные средства для организации разные фестивали, выставки Китайской культуры. </w:t>
      </w:r>
    </w:p>
    <w:p w:rsidR="00000000" w:rsidDel="00000000" w:rsidP="00000000" w:rsidRDefault="00000000" w:rsidRPr="00000000" w14:paraId="0000007A">
      <w:pPr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Как можно перечислить за организацию фестиваля на счет Фонда? каким договором? Эти средства и будут считаться, что полученные от иностранных источников?</w:t>
      </w:r>
    </w:p>
    <w:p w:rsidR="00000000" w:rsidDel="00000000" w:rsidP="00000000" w:rsidRDefault="00000000" w:rsidRPr="00000000" w14:paraId="0000007B">
      <w:pPr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highlight w:val="white"/>
          <w:rtl w:val="0"/>
        </w:rPr>
        <w:t xml:space="preserve">13. Маргарита Николаевна К.</w:t>
      </w:r>
    </w:p>
    <w:p w:rsidR="00000000" w:rsidDel="00000000" w:rsidP="00000000" w:rsidRDefault="00000000" w:rsidRPr="00000000" w14:paraId="0000007D">
      <w:pPr>
        <w:spacing w:after="0" w:line="240" w:lineRule="auto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ff00"/>
          <w:sz w:val="36"/>
          <w:szCs w:val="36"/>
          <w:rtl w:val="0"/>
        </w:rPr>
        <w:t xml:space="preserve">ГАМОЛЬСКИЙ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after="0" w:line="240" w:lineRule="auto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1.НКО утеряла платежные документы.</w:t>
      </w:r>
    </w:p>
    <w:p w:rsidR="00000000" w:rsidDel="00000000" w:rsidP="00000000" w:rsidRDefault="00000000" w:rsidRPr="00000000" w14:paraId="0000007F">
      <w:pPr>
        <w:spacing w:after="0" w:line="240" w:lineRule="auto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Какими документами и какой датой НКО может подтвердить расход и принять расход к налоговому и бух учету?</w:t>
      </w:r>
    </w:p>
    <w:p w:rsidR="00000000" w:rsidDel="00000000" w:rsidP="00000000" w:rsidRDefault="00000000" w:rsidRPr="00000000" w14:paraId="00000080">
      <w:pPr>
        <w:spacing w:after="0" w:line="240" w:lineRule="auto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Счет-заказ прилагается.</w:t>
      </w:r>
    </w:p>
    <w:p w:rsidR="00000000" w:rsidDel="00000000" w:rsidP="00000000" w:rsidRDefault="00000000" w:rsidRPr="00000000" w14:paraId="00000081">
      <w:pPr>
        <w:spacing w:after="0" w:line="240" w:lineRule="auto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</w:rPr>
        <w:drawing>
          <wp:inline distB="114300" distT="114300" distL="114300" distR="114300">
            <wp:extent cx="5946775" cy="25146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6775" cy="2514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after="0" w:line="240" w:lineRule="auto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after="0" w:line="240" w:lineRule="auto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2. В какой строке Отчёта о финансовых результатах 2019 нужно указывать пожертвования, перечисленные из средств по предпринимательской деятельности НКО в течение года? какой бухгалтерский счет используется?</w:t>
      </w:r>
    </w:p>
    <w:p w:rsidR="00000000" w:rsidDel="00000000" w:rsidP="00000000" w:rsidRDefault="00000000" w:rsidRPr="00000000" w14:paraId="00000084">
      <w:pPr>
        <w:spacing w:after="0" w:line="240" w:lineRule="auto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highlight w:val="white"/>
          <w:rtl w:val="0"/>
        </w:rPr>
        <w:t xml:space="preserve">14. Ольга Вячеславовна В.</w:t>
      </w:r>
    </w:p>
    <w:p w:rsidR="00000000" w:rsidDel="00000000" w:rsidP="00000000" w:rsidRDefault="00000000" w:rsidRPr="00000000" w14:paraId="00000086">
      <w:pPr>
        <w:spacing w:after="0" w:line="240" w:lineRule="auto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36"/>
          <w:szCs w:val="36"/>
          <w:highlight w:val="white"/>
          <w:rtl w:val="0"/>
        </w:rPr>
        <w:t xml:space="preserve">НЕВЕРОВ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after="0" w:line="240" w:lineRule="auto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Организация – НКО, Ассоциация, УСН 15%, коттеджный поселок.</w:t>
      </w:r>
    </w:p>
    <w:p w:rsidR="00000000" w:rsidDel="00000000" w:rsidP="00000000" w:rsidRDefault="00000000" w:rsidRPr="00000000" w14:paraId="00000088">
      <w:pPr>
        <w:spacing w:after="0" w:line="240" w:lineRule="auto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1.</w:t>
        <w:tab/>
        <w:t xml:space="preserve">Вопрос о принятии расходов к уменьшению компенсационных выплат.</w:t>
      </w:r>
    </w:p>
    <w:p w:rsidR="00000000" w:rsidDel="00000000" w:rsidP="00000000" w:rsidRDefault="00000000" w:rsidRPr="00000000" w14:paraId="00000089">
      <w:pPr>
        <w:spacing w:after="0" w:line="240" w:lineRule="auto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В поселке А есть очистные сооружения, в ежегодную смету входят расходы, связанные с содержанием очистных сооружений – оплата обслуживающей организации, электроэнергия и вода, обслуживание канализационной сети. В канализационную сеть поселка врезан канализационный сток от маленького соседнего поселка Б (общий сток не превышает лимита, доля соседского слива в общем=0,1). С соседом Б заключен договор (о приеме стоков) с ежемесячной оплатой. </w:t>
      </w:r>
    </w:p>
    <w:p w:rsidR="00000000" w:rsidDel="00000000" w:rsidP="00000000" w:rsidRDefault="00000000" w:rsidRPr="00000000" w14:paraId="0000008A">
      <w:pPr>
        <w:spacing w:after="0" w:line="240" w:lineRule="auto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Вопрос: можно ли уменьшить доход по этому договору на 0,1 от всех расходов, связанных с содержанием очистных сооружений? Конечно, хотелось бы уменьшить налоговую базу. Но есть мнение, что поскольку это некоммерческая организация и все учтено в смете - эти расходы были бы сделаны независимо от добавочных стоков, и оплата за прием стоков от посёлка Б сама по себе и является компенсацией, то есть уменьшать на долю произведенных расходов (соответственно уменьшая эти расходы в смете) неправомочно.  Получается обычный подход производственной коммерческой компании – есть себестоимость товара и есть цена продажи. Могут ли быть проблемы со стороны ФНС – неприятие расходов к уменьшению дохода.</w:t>
      </w:r>
    </w:p>
    <w:p w:rsidR="00000000" w:rsidDel="00000000" w:rsidP="00000000" w:rsidRDefault="00000000" w:rsidRPr="00000000" w14:paraId="0000008B">
      <w:pPr>
        <w:spacing w:after="0" w:line="240" w:lineRule="auto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after="0" w:line="240" w:lineRule="auto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Похожая ситуация (?)– есть собственник участка (ЮЛ), который не является членом ассоциации А. Заключен договор на оказание услуг. Как определить ежемесячную оплату – зависит от величины взноса для членов Ассоциации? Или можно определить значительно большую сумму, или надо рассчитать по конкретным услугам (учитывая, что в доме никто не живет)? Каким должен быть расчет, если он необходим (?).</w:t>
      </w:r>
    </w:p>
    <w:p w:rsidR="00000000" w:rsidDel="00000000" w:rsidP="00000000" w:rsidRDefault="00000000" w:rsidRPr="00000000" w14:paraId="0000008D">
      <w:pPr>
        <w:spacing w:after="0" w:line="240" w:lineRule="auto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И насколько правильно уменьшать доход по этому договору на долю всех расходов по смете, относящуюся на 1 участок (непонятно как это делать в программе)? Или можно только конкретные прямые расходы (например, охрана) в какой –то доле (на 1 участок или произвольно?)  </w:t>
      </w:r>
    </w:p>
    <w:p w:rsidR="00000000" w:rsidDel="00000000" w:rsidP="00000000" w:rsidRDefault="00000000" w:rsidRPr="00000000" w14:paraId="0000008E">
      <w:pPr>
        <w:spacing w:after="0" w:line="240" w:lineRule="auto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after="0" w:line="240" w:lineRule="auto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2.</w:t>
        <w:tab/>
        <w:t xml:space="preserve">Вопрос о величине 1-й части зарплаты (аванс)</w:t>
      </w:r>
    </w:p>
    <w:p w:rsidR="00000000" w:rsidDel="00000000" w:rsidP="00000000" w:rsidRDefault="00000000" w:rsidRPr="00000000" w14:paraId="00000090">
      <w:pPr>
        <w:spacing w:after="0" w:line="240" w:lineRule="auto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По ТК зарплата выплачивается 2 раза в месяц, размер 1-й части жестко не определен, но должен быть не меньше з/пл за отработанное время.  Предлагаются варианты – расчет по отработанным дням или некий процент от оклада. НДФЛ удерживается при выплате 2-й части з/пл. </w:t>
      </w:r>
    </w:p>
    <w:p w:rsidR="00000000" w:rsidDel="00000000" w:rsidP="00000000" w:rsidRDefault="00000000" w:rsidRPr="00000000" w14:paraId="00000091">
      <w:pPr>
        <w:spacing w:after="0" w:line="240" w:lineRule="auto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Вопрос: например, в месяце 20 рабочих дней, выплаты 15 и 31 числа месяца. Аванс выплачивается за отработанные 10 дней. Если рассчитывать сумму аванса =Оклад/20*10, а 2-я часть за следующие 10 дней будет = (Оклад*0,87- Оклад/20*10), то есть меньше первой части.</w:t>
      </w:r>
    </w:p>
    <w:p w:rsidR="00000000" w:rsidDel="00000000" w:rsidP="00000000" w:rsidRDefault="00000000" w:rsidRPr="00000000" w14:paraId="00000092">
      <w:pPr>
        <w:spacing w:after="0" w:line="240" w:lineRule="auto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Насколько правильным может быть расчет аванса =Оклад*0,87/20*10 ? В этом случае будет соблюден справедливый баланс по отработанным дням в выплате 1-й и 2-й частей зарплаты.</w:t>
      </w:r>
    </w:p>
    <w:p w:rsidR="00000000" w:rsidDel="00000000" w:rsidP="00000000" w:rsidRDefault="00000000" w:rsidRPr="00000000" w14:paraId="00000093">
      <w:pPr>
        <w:spacing w:after="0" w:line="240" w:lineRule="auto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То есть расчет аванса делать исходя из «чистой» зарплаты или оклада? Или возможны оба варианта?</w:t>
      </w:r>
    </w:p>
    <w:p w:rsidR="00000000" w:rsidDel="00000000" w:rsidP="00000000" w:rsidRDefault="00000000" w:rsidRPr="00000000" w14:paraId="00000094">
      <w:pPr>
        <w:spacing w:after="0" w:line="240" w:lineRule="auto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after="0" w:line="240" w:lineRule="auto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3.</w:t>
        <w:tab/>
        <w:t xml:space="preserve">Вопрос по форме 6-НДФЛ.</w:t>
      </w:r>
    </w:p>
    <w:p w:rsidR="00000000" w:rsidDel="00000000" w:rsidP="00000000" w:rsidRDefault="00000000" w:rsidRPr="00000000" w14:paraId="00000096">
      <w:pPr>
        <w:spacing w:after="0" w:line="240" w:lineRule="auto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В организации установлены сроки выплаты зарплаты в текущем месяце 15 и последний день месяца. Когда последний день попадает на выходные дни, то зарплата перечисляется в последний рабочий (банковский) день месяца. НДФЛ перечисляется или одновременно с выплатой зарплаты или на следующий рабочий день (если последний календарный день -выходной).  </w:t>
      </w:r>
    </w:p>
    <w:p w:rsidR="00000000" w:rsidDel="00000000" w:rsidP="00000000" w:rsidRDefault="00000000" w:rsidRPr="00000000" w14:paraId="00000097">
      <w:pPr>
        <w:spacing w:after="0" w:line="240" w:lineRule="auto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Например, за март 2019 зарплата была выплачена 29.03, а НДФЛ перечислен 1 апреля.  </w:t>
      </w:r>
    </w:p>
    <w:p w:rsidR="00000000" w:rsidDel="00000000" w:rsidP="00000000" w:rsidRDefault="00000000" w:rsidRPr="00000000" w14:paraId="00000098">
      <w:pPr>
        <w:spacing w:after="0" w:line="240" w:lineRule="auto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Тогда форма 6-НДФЛ за 1 квартал: строка 70 будет равна строке 40, а в первом разделе будут только январь и февраль (декабрь целиком вошел в отчет за 4 кв). А в отчет за 6 месяцев во втором разделе мартовская зарплата будет отражена: </w:t>
      </w:r>
    </w:p>
    <w:p w:rsidR="00000000" w:rsidDel="00000000" w:rsidP="00000000" w:rsidRDefault="00000000" w:rsidRPr="00000000" w14:paraId="00000099">
      <w:pPr>
        <w:spacing w:after="0" w:line="240" w:lineRule="auto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стр 100 – 31.03.2019</w:t>
      </w:r>
    </w:p>
    <w:p w:rsidR="00000000" w:rsidDel="00000000" w:rsidP="00000000" w:rsidRDefault="00000000" w:rsidRPr="00000000" w14:paraId="0000009A">
      <w:pPr>
        <w:spacing w:after="0" w:line="240" w:lineRule="auto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стр 110 – 29.03.2019</w:t>
      </w:r>
    </w:p>
    <w:p w:rsidR="00000000" w:rsidDel="00000000" w:rsidP="00000000" w:rsidRDefault="00000000" w:rsidRPr="00000000" w14:paraId="0000009B">
      <w:pPr>
        <w:spacing w:after="0" w:line="240" w:lineRule="auto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стр 120 – 01.04.2019        верно?</w:t>
      </w:r>
    </w:p>
    <w:p w:rsidR="00000000" w:rsidDel="00000000" w:rsidP="00000000" w:rsidRDefault="00000000" w:rsidRPr="00000000" w14:paraId="0000009C">
      <w:pPr>
        <w:spacing w:after="0" w:line="240" w:lineRule="auto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after="0" w:line="240" w:lineRule="auto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Насколько это рискованно с точки зрения признания НДФЛ неполученным, является средствами организации и т.д.? </w:t>
      </w:r>
    </w:p>
    <w:p w:rsidR="00000000" w:rsidDel="00000000" w:rsidP="00000000" w:rsidRDefault="00000000" w:rsidRPr="00000000" w14:paraId="0000009E">
      <w:pPr>
        <w:spacing w:after="0" w:line="240" w:lineRule="auto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Эта тема обсуждается постоянно, появляются новые письма МФ и ФНС. Как к этому относятся сейчас?  Может быть все-таки изменить даты выплат, например, – 16 и 01?</w:t>
      </w:r>
    </w:p>
    <w:p w:rsidR="00000000" w:rsidDel="00000000" w:rsidP="00000000" w:rsidRDefault="00000000" w:rsidRPr="00000000" w14:paraId="0000009F">
      <w:pPr>
        <w:spacing w:after="0" w:line="240" w:lineRule="auto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after="0" w:line="240" w:lineRule="auto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4.</w:t>
        <w:tab/>
        <w:t xml:space="preserve">Вопрос по упрощенному Балансу НКО</w:t>
      </w:r>
    </w:p>
    <w:p w:rsidR="00000000" w:rsidDel="00000000" w:rsidP="00000000" w:rsidRDefault="00000000" w:rsidRPr="00000000" w14:paraId="000000A1">
      <w:pPr>
        <w:spacing w:after="0" w:line="240" w:lineRule="auto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after="0" w:line="240" w:lineRule="auto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Строка 1150 -  счет 01 и 08 должна совпадать со строкой 1360 -  фонд недвижимого и особо ценного имущества счет 83?</w:t>
      </w:r>
    </w:p>
    <w:p w:rsidR="00000000" w:rsidDel="00000000" w:rsidP="00000000" w:rsidRDefault="00000000" w:rsidRPr="00000000" w14:paraId="000000A3">
      <w:pPr>
        <w:spacing w:after="0" w:line="240" w:lineRule="auto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Когда оплачиваются внеоборотные активы то расходы сразу списываются в д-т сч. 86?  То есть проводки делаются одновременно:</w:t>
      </w:r>
    </w:p>
    <w:p w:rsidR="00000000" w:rsidDel="00000000" w:rsidP="00000000" w:rsidRDefault="00000000" w:rsidRPr="00000000" w14:paraId="000000A4">
      <w:pPr>
        <w:spacing w:after="0" w:line="240" w:lineRule="auto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Д-т 08 -  К-т 51</w:t>
      </w:r>
    </w:p>
    <w:p w:rsidR="00000000" w:rsidDel="00000000" w:rsidP="00000000" w:rsidRDefault="00000000" w:rsidRPr="00000000" w14:paraId="000000A5">
      <w:pPr>
        <w:spacing w:after="0" w:line="240" w:lineRule="auto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Д-т 86 – К-т 83</w:t>
      </w:r>
    </w:p>
    <w:p w:rsidR="00000000" w:rsidDel="00000000" w:rsidP="00000000" w:rsidRDefault="00000000" w:rsidRPr="00000000" w14:paraId="000000A6">
      <w:pPr>
        <w:spacing w:after="0" w:line="240" w:lineRule="auto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Или только после принятия основного средства на 01 счет?</w:t>
      </w:r>
    </w:p>
    <w:p w:rsidR="00000000" w:rsidDel="00000000" w:rsidP="00000000" w:rsidRDefault="00000000" w:rsidRPr="00000000" w14:paraId="000000A7">
      <w:pPr>
        <w:spacing w:after="0" w:line="240" w:lineRule="auto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highlight w:val="white"/>
          <w:rtl w:val="0"/>
        </w:rPr>
        <w:t xml:space="preserve">15. Ольга Вячеславовна В.</w:t>
      </w:r>
    </w:p>
    <w:p w:rsidR="00000000" w:rsidDel="00000000" w:rsidP="00000000" w:rsidRDefault="00000000" w:rsidRPr="00000000" w14:paraId="000000A9">
      <w:pPr>
        <w:spacing w:after="0" w:line="240" w:lineRule="auto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ff00"/>
          <w:sz w:val="36"/>
          <w:szCs w:val="36"/>
          <w:rtl w:val="0"/>
        </w:rPr>
        <w:t xml:space="preserve">ГАМОЛЬСКИЙ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pacing w:after="0" w:line="240" w:lineRule="auto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В прошлом году давали ссылку на список плановых проверок различных гос органов (МЮ, ФНС, ....) в текущем году</w:t>
      </w:r>
    </w:p>
    <w:p w:rsidR="00000000" w:rsidDel="00000000" w:rsidP="00000000" w:rsidRDefault="00000000" w:rsidRPr="00000000" w14:paraId="000000AB">
      <w:pPr>
        <w:spacing w:after="0" w:line="240" w:lineRule="auto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Есть такой плановый список для 2019?</w:t>
      </w:r>
    </w:p>
    <w:p w:rsidR="00000000" w:rsidDel="00000000" w:rsidP="00000000" w:rsidRDefault="00000000" w:rsidRPr="00000000" w14:paraId="000000AC">
      <w:pPr>
        <w:spacing w:after="0" w:line="240" w:lineRule="auto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highlight w:val="white"/>
          <w:rtl w:val="0"/>
        </w:rPr>
        <w:t xml:space="preserve">16. Альфия В.</w:t>
      </w:r>
    </w:p>
    <w:p w:rsidR="00000000" w:rsidDel="00000000" w:rsidP="00000000" w:rsidRDefault="00000000" w:rsidRPr="00000000" w14:paraId="000000AE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ff00"/>
          <w:sz w:val="36"/>
          <w:szCs w:val="36"/>
          <w:rtl w:val="0"/>
        </w:rPr>
        <w:t xml:space="preserve">ГАМОЛЬСКИЙ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spacing w:after="0" w:line="240" w:lineRule="auto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В Уставе благотворительного фонда предусмотрено функционирование контрольно-ревизионного органа (ревизора), однако действующий ревизор хочет снять с себя полномочия досрочно. Нам необходимо в срочном порядке найти нового ревизора. Нам предлагают избрать в качестве ревизора сотрудника фонда. имеющего соответствующее экономическое образование. Но, в этом случае. мы считаем, что такой вариант неприемлем, поскольку деятельность, выполняемая кандидатом в ревизоры, в качестве работника, будет подконтрольна ему же, но  уже в качестве ревизора. </w:t>
      </w:r>
    </w:p>
    <w:p w:rsidR="00000000" w:rsidDel="00000000" w:rsidP="00000000" w:rsidRDefault="00000000" w:rsidRPr="00000000" w14:paraId="000000B0">
      <w:pPr>
        <w:spacing w:after="0" w:line="240" w:lineRule="auto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  <w:rtl w:val="0"/>
        </w:rPr>
        <w:t xml:space="preserve">Есть ли на сегодняшний день  прямые указания на запрет  избрания в качества ревизора работника этой же организации?</w:t>
      </w:r>
    </w:p>
    <w:p w:rsidR="00000000" w:rsidDel="00000000" w:rsidP="00000000" w:rsidRDefault="00000000" w:rsidRPr="00000000" w14:paraId="000000B1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6"/>
          <w:szCs w:val="3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6"/>
          <w:szCs w:val="3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spacing w:after="0" w:line="240" w:lineRule="auto"/>
        <w:jc w:val="both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/>
      <w:pgMar w:bottom="1134" w:top="1134" w:left="1695" w:right="85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4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</w:pPr>
    <w:rPr>
      <w:b w:val="1"/>
      <w:smallCaps w:val="0"/>
    </w:rPr>
  </w:style>
  <w:style w:type="paragraph" w:styleId="Title">
    <w:name w:val="Title"/>
    <w:basedOn w:val="Normal"/>
    <w:next w:val="Normal"/>
    <w:pPr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spacing w:after="60" w:lineRule="auto"/>
      <w:jc w:val="center"/>
    </w:pPr>
    <w:rPr>
      <w:rFonts w:ascii="Arial" w:cs="Arial" w:eastAsia="Arial" w:hAnsi="Arial"/>
      <w:smallCaps w:val="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